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硕士</w:t>
      </w:r>
      <w:r>
        <w:rPr>
          <w:rFonts w:eastAsia="黑体"/>
          <w:sz w:val="32"/>
          <w:szCs w:val="32"/>
        </w:rPr>
        <w:t>研究生入学复试《环境学》考试大纲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一、考试目的和要求</w:t>
      </w:r>
    </w:p>
    <w:p>
      <w:pPr>
        <w:ind w:firstLine="600" w:firstLineChars="200"/>
        <w:rPr>
          <w:rFonts w:eastAsia="仿宋_GB2312"/>
          <w:spacing w:val="10"/>
          <w:sz w:val="28"/>
          <w:szCs w:val="28"/>
        </w:rPr>
      </w:pPr>
      <w:r>
        <w:rPr>
          <w:rFonts w:hint="eastAsia" w:eastAsia="仿宋_GB2312"/>
          <w:spacing w:val="10"/>
          <w:sz w:val="28"/>
          <w:szCs w:val="28"/>
        </w:rPr>
        <w:t>通过考试，了解考生对专业知识的掌握情况、理解能力、分析能力、综合运用能力以及考生从事专业技术研究工作的基本素质。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二、主要考试内容：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hint="eastAsia" w:eastAsia="仿宋_GB2312"/>
          <w:spacing w:val="10"/>
          <w:sz w:val="28"/>
          <w:szCs w:val="28"/>
        </w:rPr>
        <w:t>1、环境学基本概念、研究对象和研究方法、历史和动态。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2、五律协调原理的基本概念。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3、中国水资源的主要特点</w:t>
      </w:r>
      <w:r>
        <w:rPr>
          <w:rFonts w:hint="eastAsia" w:eastAsia="仿宋_GB2312"/>
          <w:spacing w:val="10"/>
          <w:sz w:val="28"/>
          <w:szCs w:val="28"/>
        </w:rPr>
        <w:t>以及主要的水环境问题，主要的水环境污染物及其环境效应，地表水等</w:t>
      </w:r>
      <w:r>
        <w:rPr>
          <w:rFonts w:eastAsia="仿宋_GB2312"/>
          <w:spacing w:val="10"/>
          <w:sz w:val="28"/>
          <w:szCs w:val="28"/>
        </w:rPr>
        <w:t>水环境质量标准</w:t>
      </w:r>
      <w:r>
        <w:rPr>
          <w:rFonts w:hint="eastAsia" w:eastAsia="仿宋_GB2312"/>
          <w:spacing w:val="10"/>
          <w:sz w:val="28"/>
          <w:szCs w:val="28"/>
        </w:rPr>
        <w:t>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4、现行的主要水污染控制技术方法</w:t>
      </w:r>
      <w:r>
        <w:rPr>
          <w:rFonts w:hint="eastAsia" w:eastAsia="仿宋_GB2312"/>
          <w:spacing w:val="10"/>
          <w:sz w:val="28"/>
          <w:szCs w:val="28"/>
        </w:rPr>
        <w:t>，</w:t>
      </w:r>
      <w:r>
        <w:rPr>
          <w:rFonts w:eastAsia="仿宋_GB2312"/>
          <w:spacing w:val="10"/>
          <w:sz w:val="28"/>
          <w:szCs w:val="28"/>
        </w:rPr>
        <w:t>工业废水的主要特点</w:t>
      </w:r>
      <w:r>
        <w:rPr>
          <w:rFonts w:hint="eastAsia" w:eastAsia="仿宋_GB2312"/>
          <w:spacing w:val="10"/>
          <w:sz w:val="28"/>
          <w:szCs w:val="28"/>
        </w:rPr>
        <w:t>，</w:t>
      </w:r>
      <w:r>
        <w:rPr>
          <w:rFonts w:eastAsia="仿宋_GB2312"/>
          <w:spacing w:val="10"/>
          <w:sz w:val="28"/>
          <w:szCs w:val="28"/>
        </w:rPr>
        <w:t>污水的分级处理，明确各级处理的主要任务。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5、空气质量基准与空气质量标准</w:t>
      </w:r>
      <w:r>
        <w:rPr>
          <w:rFonts w:hint="eastAsia" w:eastAsia="仿宋_GB2312"/>
          <w:spacing w:val="10"/>
          <w:sz w:val="28"/>
          <w:szCs w:val="28"/>
        </w:rPr>
        <w:t>，</w:t>
      </w:r>
      <w:r>
        <w:rPr>
          <w:rFonts w:eastAsia="仿宋_GB2312"/>
          <w:spacing w:val="10"/>
          <w:sz w:val="28"/>
          <w:szCs w:val="28"/>
        </w:rPr>
        <w:t>大气污染的基本概念，</w:t>
      </w:r>
      <w:r>
        <w:rPr>
          <w:rFonts w:hint="eastAsia" w:eastAsia="仿宋_GB2312"/>
          <w:spacing w:val="10"/>
          <w:sz w:val="28"/>
          <w:szCs w:val="28"/>
        </w:rPr>
        <w:t>主要</w:t>
      </w:r>
      <w:r>
        <w:rPr>
          <w:rFonts w:eastAsia="仿宋_GB2312"/>
          <w:spacing w:val="10"/>
          <w:sz w:val="28"/>
          <w:szCs w:val="28"/>
        </w:rPr>
        <w:t>大气污染物的来源及其危害</w:t>
      </w:r>
      <w:r>
        <w:rPr>
          <w:rFonts w:hint="eastAsia" w:eastAsia="仿宋_GB2312"/>
          <w:spacing w:val="10"/>
          <w:sz w:val="28"/>
          <w:szCs w:val="28"/>
        </w:rPr>
        <w:t>，</w:t>
      </w:r>
      <w:r>
        <w:rPr>
          <w:rFonts w:eastAsia="仿宋_GB2312"/>
          <w:spacing w:val="10"/>
          <w:sz w:val="28"/>
          <w:szCs w:val="28"/>
        </w:rPr>
        <w:t>常用的大气污染末端治理技术。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6、交通型大气污染的主要</w:t>
      </w:r>
      <w:r>
        <w:rPr>
          <w:rFonts w:hint="eastAsia" w:eastAsia="仿宋_GB2312"/>
          <w:spacing w:val="10"/>
          <w:sz w:val="28"/>
          <w:szCs w:val="28"/>
        </w:rPr>
        <w:t>污染物</w:t>
      </w:r>
      <w:r>
        <w:rPr>
          <w:rFonts w:eastAsia="仿宋_GB2312"/>
          <w:spacing w:val="10"/>
          <w:sz w:val="28"/>
          <w:szCs w:val="28"/>
        </w:rPr>
        <w:t>及其形成过程</w:t>
      </w:r>
      <w:r>
        <w:rPr>
          <w:rFonts w:hint="eastAsia" w:eastAsia="仿宋_GB2312"/>
          <w:spacing w:val="10"/>
          <w:sz w:val="28"/>
          <w:szCs w:val="28"/>
        </w:rPr>
        <w:t>，</w:t>
      </w:r>
      <w:r>
        <w:rPr>
          <w:rFonts w:eastAsia="仿宋_GB2312"/>
          <w:spacing w:val="10"/>
          <w:sz w:val="28"/>
          <w:szCs w:val="28"/>
        </w:rPr>
        <w:t>雾霾的基本概念及其生成途径，</w:t>
      </w:r>
      <w:r>
        <w:rPr>
          <w:rFonts w:hint="eastAsia" w:eastAsia="仿宋_GB2312"/>
          <w:spacing w:val="10"/>
          <w:sz w:val="28"/>
          <w:szCs w:val="28"/>
        </w:rPr>
        <w:t>及</w:t>
      </w:r>
      <w:r>
        <w:rPr>
          <w:rFonts w:eastAsia="仿宋_GB2312"/>
          <w:spacing w:val="10"/>
          <w:sz w:val="28"/>
          <w:szCs w:val="28"/>
        </w:rPr>
        <w:t>其治理对策。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7、固体废物的基本概念，固体废物的最终处置。我国固体废弃物管理的“三化”原则与我国固体废弃物管理中的“全过程”管理原则。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9、固体废物处理的基本概念，</w:t>
      </w:r>
      <w:r>
        <w:rPr>
          <w:rFonts w:hint="eastAsia" w:eastAsia="仿宋_GB2312"/>
          <w:spacing w:val="10"/>
          <w:sz w:val="28"/>
          <w:szCs w:val="28"/>
        </w:rPr>
        <w:t>及</w:t>
      </w:r>
      <w:r>
        <w:rPr>
          <w:rFonts w:eastAsia="仿宋_GB2312"/>
          <w:spacing w:val="10"/>
          <w:sz w:val="28"/>
          <w:szCs w:val="28"/>
        </w:rPr>
        <w:t>其常用的处理方法。工业固体废物污染的主要控制措施，有效控制城市生活垃圾污染可采取的主要措施。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10、</w:t>
      </w:r>
      <w:r>
        <w:rPr>
          <w:rFonts w:hint="eastAsia" w:eastAsia="仿宋_GB2312"/>
          <w:spacing w:val="10"/>
          <w:sz w:val="28"/>
          <w:szCs w:val="28"/>
        </w:rPr>
        <w:t>环境生态学基本概念、研究对象和研究方法、历史和动态，</w:t>
      </w:r>
      <w:r>
        <w:rPr>
          <w:rFonts w:eastAsia="仿宋_GB2312"/>
          <w:spacing w:val="10"/>
          <w:sz w:val="28"/>
          <w:szCs w:val="28"/>
        </w:rPr>
        <w:t>生态因子、生物多样性与生物入侵。</w:t>
      </w:r>
      <w:r>
        <w:rPr>
          <w:rFonts w:hint="eastAsia" w:eastAsia="仿宋_GB2312"/>
          <w:spacing w:val="10"/>
          <w:sz w:val="28"/>
          <w:szCs w:val="28"/>
        </w:rPr>
        <w:t>生物地球化学循环的概念、类型和一般特征，全球水循环、碳循环、氮循环、磷循环和硫循环过程，人类活动造成的碳氮循环失衡及对全球气候的影响。</w:t>
      </w:r>
    </w:p>
    <w:p>
      <w:pPr>
        <w:spacing w:line="360" w:lineRule="auto"/>
        <w:rPr>
          <w:rFonts w:hint="eastAsia"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11</w:t>
      </w:r>
      <w:r>
        <w:rPr>
          <w:rFonts w:hint="eastAsia" w:eastAsia="仿宋_GB2312"/>
          <w:spacing w:val="10"/>
          <w:sz w:val="28"/>
          <w:szCs w:val="28"/>
        </w:rPr>
        <w:t>、</w:t>
      </w:r>
      <w:r>
        <w:rPr>
          <w:rFonts w:eastAsia="仿宋_GB2312"/>
          <w:spacing w:val="10"/>
          <w:sz w:val="28"/>
          <w:szCs w:val="28"/>
        </w:rPr>
        <w:t>土壤污染的主要特点</w:t>
      </w:r>
      <w:r>
        <w:rPr>
          <w:rFonts w:hint="eastAsia" w:eastAsia="仿宋_GB2312"/>
          <w:spacing w:val="10"/>
          <w:sz w:val="28"/>
          <w:szCs w:val="28"/>
        </w:rPr>
        <w:t>与污染源，重金属和农药在土壤中的迁移转化，土壤污染的防治和土壤侵蚀与控制。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12、</w:t>
      </w:r>
      <w:r>
        <w:rPr>
          <w:rFonts w:hint="eastAsia" w:eastAsia="仿宋_GB2312"/>
          <w:spacing w:val="10"/>
          <w:sz w:val="28"/>
          <w:szCs w:val="28"/>
        </w:rPr>
        <w:t>噪声、电磁等物理污染的特征和危害</w:t>
      </w:r>
      <w:r>
        <w:rPr>
          <w:rFonts w:eastAsia="仿宋_GB2312"/>
          <w:spacing w:val="10"/>
          <w:sz w:val="28"/>
          <w:szCs w:val="28"/>
        </w:rPr>
        <w:t>。</w:t>
      </w:r>
    </w:p>
    <w:p>
      <w:pPr>
        <w:spacing w:line="360" w:lineRule="auto"/>
        <w:rPr>
          <w:rFonts w:hint="eastAsia"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t>13、可持续发展的由来</w:t>
      </w:r>
      <w:r>
        <w:rPr>
          <w:rFonts w:hint="eastAsia" w:eastAsia="仿宋_GB2312"/>
          <w:spacing w:val="10"/>
          <w:sz w:val="28"/>
          <w:szCs w:val="28"/>
        </w:rPr>
        <w:t>、</w:t>
      </w:r>
      <w:r>
        <w:rPr>
          <w:rFonts w:eastAsia="仿宋_GB2312"/>
          <w:spacing w:val="10"/>
          <w:sz w:val="28"/>
          <w:szCs w:val="28"/>
        </w:rPr>
        <w:t>基本概念和实施途径</w:t>
      </w:r>
      <w:r>
        <w:rPr>
          <w:rFonts w:hint="eastAsia" w:eastAsia="仿宋_GB2312"/>
          <w:spacing w:val="10"/>
          <w:sz w:val="28"/>
          <w:szCs w:val="28"/>
        </w:rPr>
        <w:t>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rPr>
          <w:rFonts w:eastAsia="仿宋_GB2312"/>
          <w:spacing w:val="10"/>
          <w:sz w:val="28"/>
          <w:szCs w:val="28"/>
        </w:rPr>
      </w:pPr>
      <w:r>
        <w:rPr>
          <w:rFonts w:hint="eastAsia" w:eastAsia="仿宋_GB2312"/>
          <w:spacing w:val="10"/>
          <w:sz w:val="28"/>
          <w:szCs w:val="28"/>
        </w:rPr>
        <w:t>1、《环境学》（第二版），左玉辉，高等教育出版社，2011</w:t>
      </w:r>
    </w:p>
    <w:p>
      <w:pPr>
        <w:spacing w:line="360" w:lineRule="auto"/>
        <w:rPr>
          <w:rFonts w:hAnsi="宋体"/>
          <w:b/>
          <w:spacing w:val="10"/>
          <w:szCs w:val="21"/>
        </w:rPr>
      </w:pPr>
      <w:r>
        <w:rPr>
          <w:rFonts w:hint="eastAsia" w:eastAsia="仿宋_GB2312"/>
          <w:spacing w:val="10"/>
          <w:sz w:val="28"/>
          <w:szCs w:val="28"/>
        </w:rPr>
        <w:t>2、《环境学概论》（第二版），曲向荣，科学出版社，</w:t>
      </w:r>
      <w:r>
        <w:rPr>
          <w:rFonts w:eastAsia="仿宋_GB2312"/>
          <w:spacing w:val="10"/>
          <w:sz w:val="28"/>
          <w:szCs w:val="28"/>
        </w:rPr>
        <w:t>20</w:t>
      </w:r>
      <w:r>
        <w:rPr>
          <w:rFonts w:hint="eastAsia" w:eastAsia="仿宋_GB2312"/>
          <w:spacing w:val="10"/>
          <w:sz w:val="28"/>
          <w:szCs w:val="28"/>
        </w:rPr>
        <w:t>15</w:t>
      </w:r>
    </w:p>
    <w:sectPr>
      <w:headerReference r:id="rId3" w:type="default"/>
      <w:footerReference r:id="rId4" w:type="default"/>
      <w:pgSz w:w="11906" w:h="16838"/>
      <w:pgMar w:top="1440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rFonts w:hint="eastAsia"/>
      </w:rPr>
      <w:t>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重庆交通大学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7B"/>
    <w:rsid w:val="000343A1"/>
    <w:rsid w:val="00043D17"/>
    <w:rsid w:val="0005763E"/>
    <w:rsid w:val="0008296E"/>
    <w:rsid w:val="00096A14"/>
    <w:rsid w:val="000D0F5C"/>
    <w:rsid w:val="0010025E"/>
    <w:rsid w:val="001377C5"/>
    <w:rsid w:val="00140061"/>
    <w:rsid w:val="00157A7D"/>
    <w:rsid w:val="00162CDE"/>
    <w:rsid w:val="00193860"/>
    <w:rsid w:val="001A43AF"/>
    <w:rsid w:val="001B4220"/>
    <w:rsid w:val="001C68B8"/>
    <w:rsid w:val="00202C73"/>
    <w:rsid w:val="00204E54"/>
    <w:rsid w:val="00206E53"/>
    <w:rsid w:val="00207DB6"/>
    <w:rsid w:val="0022214B"/>
    <w:rsid w:val="002443FD"/>
    <w:rsid w:val="0024596C"/>
    <w:rsid w:val="00251166"/>
    <w:rsid w:val="00266A3C"/>
    <w:rsid w:val="002B7525"/>
    <w:rsid w:val="002D44C4"/>
    <w:rsid w:val="002E5613"/>
    <w:rsid w:val="00321986"/>
    <w:rsid w:val="00333137"/>
    <w:rsid w:val="00344D3B"/>
    <w:rsid w:val="00363540"/>
    <w:rsid w:val="003659FD"/>
    <w:rsid w:val="00382754"/>
    <w:rsid w:val="00386A49"/>
    <w:rsid w:val="003A2B1E"/>
    <w:rsid w:val="003A61DF"/>
    <w:rsid w:val="003A680E"/>
    <w:rsid w:val="003C0197"/>
    <w:rsid w:val="003C14B8"/>
    <w:rsid w:val="00406F2F"/>
    <w:rsid w:val="00416939"/>
    <w:rsid w:val="004261E0"/>
    <w:rsid w:val="00436A2A"/>
    <w:rsid w:val="0044146F"/>
    <w:rsid w:val="0046580C"/>
    <w:rsid w:val="0046705A"/>
    <w:rsid w:val="004741CB"/>
    <w:rsid w:val="0047621C"/>
    <w:rsid w:val="00483E03"/>
    <w:rsid w:val="00491B56"/>
    <w:rsid w:val="004B4C41"/>
    <w:rsid w:val="004C4314"/>
    <w:rsid w:val="004D6079"/>
    <w:rsid w:val="004E675B"/>
    <w:rsid w:val="005309CB"/>
    <w:rsid w:val="0054108A"/>
    <w:rsid w:val="005464B1"/>
    <w:rsid w:val="00546FFE"/>
    <w:rsid w:val="005950AC"/>
    <w:rsid w:val="005B4A79"/>
    <w:rsid w:val="005F091D"/>
    <w:rsid w:val="00602A3D"/>
    <w:rsid w:val="00613EC1"/>
    <w:rsid w:val="00614DBE"/>
    <w:rsid w:val="006647FD"/>
    <w:rsid w:val="00681E4C"/>
    <w:rsid w:val="00693018"/>
    <w:rsid w:val="006A4ECC"/>
    <w:rsid w:val="006A7776"/>
    <w:rsid w:val="006B55D7"/>
    <w:rsid w:val="006C359C"/>
    <w:rsid w:val="006F39B3"/>
    <w:rsid w:val="006F6422"/>
    <w:rsid w:val="007431CA"/>
    <w:rsid w:val="0074339A"/>
    <w:rsid w:val="00756E13"/>
    <w:rsid w:val="00763C11"/>
    <w:rsid w:val="00763C4E"/>
    <w:rsid w:val="007739EE"/>
    <w:rsid w:val="00795E38"/>
    <w:rsid w:val="007A444A"/>
    <w:rsid w:val="007B2781"/>
    <w:rsid w:val="007C3FC7"/>
    <w:rsid w:val="007E52BA"/>
    <w:rsid w:val="007F302F"/>
    <w:rsid w:val="008034A8"/>
    <w:rsid w:val="0082036E"/>
    <w:rsid w:val="0085361A"/>
    <w:rsid w:val="00875EC6"/>
    <w:rsid w:val="008A5AA9"/>
    <w:rsid w:val="008A7D78"/>
    <w:rsid w:val="008F38AB"/>
    <w:rsid w:val="008F5A8B"/>
    <w:rsid w:val="00927E88"/>
    <w:rsid w:val="00927F42"/>
    <w:rsid w:val="009309ED"/>
    <w:rsid w:val="00932F26"/>
    <w:rsid w:val="0094608E"/>
    <w:rsid w:val="00961F92"/>
    <w:rsid w:val="00981E48"/>
    <w:rsid w:val="00987C5D"/>
    <w:rsid w:val="009946FB"/>
    <w:rsid w:val="009B55DF"/>
    <w:rsid w:val="009B5E66"/>
    <w:rsid w:val="009C586B"/>
    <w:rsid w:val="009D21EA"/>
    <w:rsid w:val="00A362F8"/>
    <w:rsid w:val="00A371B9"/>
    <w:rsid w:val="00A45228"/>
    <w:rsid w:val="00A5577B"/>
    <w:rsid w:val="00A67FFE"/>
    <w:rsid w:val="00A83ED6"/>
    <w:rsid w:val="00A90F42"/>
    <w:rsid w:val="00A91966"/>
    <w:rsid w:val="00AA0D8C"/>
    <w:rsid w:val="00AC08B7"/>
    <w:rsid w:val="00AD6389"/>
    <w:rsid w:val="00AD6403"/>
    <w:rsid w:val="00B021FE"/>
    <w:rsid w:val="00B14085"/>
    <w:rsid w:val="00B35B19"/>
    <w:rsid w:val="00B42070"/>
    <w:rsid w:val="00B55357"/>
    <w:rsid w:val="00BA31A6"/>
    <w:rsid w:val="00BC1282"/>
    <w:rsid w:val="00BC465A"/>
    <w:rsid w:val="00BD50B2"/>
    <w:rsid w:val="00C102EA"/>
    <w:rsid w:val="00C163BD"/>
    <w:rsid w:val="00C64C47"/>
    <w:rsid w:val="00C6620A"/>
    <w:rsid w:val="00C771AB"/>
    <w:rsid w:val="00CA0795"/>
    <w:rsid w:val="00CA0A20"/>
    <w:rsid w:val="00CA1859"/>
    <w:rsid w:val="00CE7FF5"/>
    <w:rsid w:val="00D0093B"/>
    <w:rsid w:val="00D02953"/>
    <w:rsid w:val="00D265FD"/>
    <w:rsid w:val="00D266DF"/>
    <w:rsid w:val="00D27E8E"/>
    <w:rsid w:val="00D31062"/>
    <w:rsid w:val="00D33241"/>
    <w:rsid w:val="00D3410D"/>
    <w:rsid w:val="00D45C9C"/>
    <w:rsid w:val="00D45EDD"/>
    <w:rsid w:val="00D465D4"/>
    <w:rsid w:val="00D73840"/>
    <w:rsid w:val="00DB5B08"/>
    <w:rsid w:val="00DD2982"/>
    <w:rsid w:val="00DE78CA"/>
    <w:rsid w:val="00DE79A8"/>
    <w:rsid w:val="00E3095E"/>
    <w:rsid w:val="00E43159"/>
    <w:rsid w:val="00E45710"/>
    <w:rsid w:val="00E80BC7"/>
    <w:rsid w:val="00EC0035"/>
    <w:rsid w:val="00EC7467"/>
    <w:rsid w:val="00ED248E"/>
    <w:rsid w:val="00ED2846"/>
    <w:rsid w:val="00F144A0"/>
    <w:rsid w:val="00F32D01"/>
    <w:rsid w:val="00F50945"/>
    <w:rsid w:val="00F6737E"/>
    <w:rsid w:val="00F735B4"/>
    <w:rsid w:val="00F97FD2"/>
    <w:rsid w:val="00FA3D95"/>
    <w:rsid w:val="00FE4D80"/>
    <w:rsid w:val="00FF7C0E"/>
    <w:rsid w:val="33873101"/>
    <w:rsid w:val="64040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  <w:bCs/>
    </w:rPr>
  </w:style>
  <w:style w:type="character" w:styleId="9">
    <w:name w:val="page number"/>
    <w:basedOn w:val="8"/>
    <w:uiPriority w:val="0"/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文字 Char"/>
    <w:link w:val="2"/>
    <w:uiPriority w:val="0"/>
    <w:rPr>
      <w:kern w:val="2"/>
      <w:sz w:val="21"/>
      <w:szCs w:val="24"/>
    </w:rPr>
  </w:style>
  <w:style w:type="character" w:customStyle="1" w:styleId="12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2020-01-03T00:57:00Z</dcterms:created>
  <dc:creator>徐芳</dc:creator>
  <cp:lastModifiedBy>vertesyuan</cp:lastModifiedBy>
  <cp:lastPrinted>2005-04-20T12:41:00Z</cp:lastPrinted>
  <dcterms:modified xsi:type="dcterms:W3CDTF">2022-02-11T05:33:07Z</dcterms:modified>
  <dc:title>工程水文学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