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宋体" w:hAnsi="宋体"/>
          <w:b/>
          <w:sz w:val="44"/>
          <w:szCs w:val="44"/>
        </w:rPr>
        <w:t>文学概论与美学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(科目代码：933)</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2022年6 月22 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文学概论与美学</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(科目代码：933)</w:t>
      </w:r>
    </w:p>
    <w:p>
      <w:pPr>
        <w:widowControl/>
        <w:spacing w:line="520" w:lineRule="exact"/>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第一部分：文学概论（60分）</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本课程主要考核学生对文学的基本理论，如文学语言、文学形象、文学媒介、文学体裁、文学写作、文学阅读、文学批评等问题理解与认识的能力，检查学生在具有一定的文学史知识、文学阅读积累的基础上，对文学现象的判断与感悟能力。考核的目的是，引领学生实事求是地、按照文学的基本规律和自身特征，对文学的主要问题进行分析和评价，增强学生学习文学类课程的兴趣，为后续的大量文学类课程的学习奠定一定的基础。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hAnsi="宋体" w:eastAsia="仿宋_GB2312"/>
          <w:szCs w:val="21"/>
        </w:rPr>
      </w:pPr>
      <w:r>
        <w:rPr>
          <w:rFonts w:hint="eastAsia" w:ascii="仿宋_GB2312" w:hAnsi="宋体" w:eastAsia="仿宋_GB2312"/>
          <w:szCs w:val="21"/>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spacing w:line="360" w:lineRule="auto"/>
        <w:jc w:val="center"/>
        <w:rPr>
          <w:rFonts w:hint="eastAsia" w:ascii="仿宋_GB2312" w:hAnsi="宋体" w:eastAsia="仿宋_GB2312"/>
          <w:b/>
          <w:bCs/>
          <w:szCs w:val="21"/>
        </w:rPr>
      </w:pPr>
      <w:r>
        <w:rPr>
          <w:rFonts w:hint="eastAsia" w:ascii="仿宋_GB2312" w:hAnsi="宋体" w:eastAsia="仿宋_GB2312"/>
          <w:b/>
          <w:bCs/>
          <w:szCs w:val="21"/>
        </w:rPr>
        <w:t>第一章 文学与文学理论</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1．文学的含义。</w:t>
      </w:r>
    </w:p>
    <w:p>
      <w:pPr>
        <w:rPr>
          <w:rFonts w:hint="eastAsia" w:ascii="仿宋_GB2312" w:hAnsi="宋体" w:eastAsia="仿宋_GB2312"/>
          <w:szCs w:val="21"/>
        </w:rPr>
      </w:pPr>
      <w:r>
        <w:rPr>
          <w:rFonts w:hint="eastAsia" w:ascii="仿宋_GB2312" w:hAnsi="宋体" w:eastAsia="仿宋_GB2312"/>
          <w:szCs w:val="21"/>
        </w:rPr>
        <w:t xml:space="preserve">    2．文学的属性。</w:t>
      </w:r>
    </w:p>
    <w:p>
      <w:pPr>
        <w:rPr>
          <w:rFonts w:hint="eastAsia" w:ascii="仿宋_GB2312" w:hAnsi="宋体" w:eastAsia="仿宋_GB2312"/>
          <w:szCs w:val="21"/>
        </w:rPr>
      </w:pPr>
      <w:r>
        <w:rPr>
          <w:rFonts w:hint="eastAsia" w:ascii="仿宋_GB2312" w:hAnsi="宋体" w:eastAsia="仿宋_GB2312"/>
          <w:szCs w:val="21"/>
        </w:rPr>
        <w:t xml:space="preserve">    3．文学理论的性质和对象。</w:t>
      </w:r>
    </w:p>
    <w:p>
      <w:pPr>
        <w:rPr>
          <w:rFonts w:hint="eastAsia" w:ascii="仿宋_GB2312" w:hAnsi="宋体" w:eastAsia="仿宋_GB2312"/>
          <w:szCs w:val="21"/>
        </w:rPr>
      </w:pPr>
      <w:r>
        <w:rPr>
          <w:rFonts w:hint="eastAsia" w:ascii="仿宋_GB2312" w:hAnsi="宋体" w:eastAsia="仿宋_GB2312"/>
          <w:szCs w:val="21"/>
        </w:rPr>
        <w:t xml:space="preserve">    4．六种文学观念的具体内涵。</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 一般了解：</w:t>
      </w:r>
    </w:p>
    <w:p>
      <w:pPr>
        <w:rPr>
          <w:rFonts w:hint="eastAsia" w:ascii="仿宋_GB2312" w:hAnsi="宋体" w:eastAsia="仿宋_GB2312"/>
          <w:szCs w:val="21"/>
        </w:rPr>
      </w:pPr>
      <w:r>
        <w:rPr>
          <w:rFonts w:hint="eastAsia" w:ascii="仿宋_GB2312" w:hAnsi="宋体" w:eastAsia="仿宋_GB2312"/>
          <w:szCs w:val="21"/>
        </w:rPr>
        <w:t xml:space="preserve">    1．文学含义的历史演变。文学的原初含义── 文章和博学；文学的狭义── 有文采的缘情性作品；文学的广义── 一切语言性符号。</w:t>
      </w:r>
    </w:p>
    <w:p>
      <w:pPr>
        <w:rPr>
          <w:rFonts w:hint="eastAsia" w:ascii="仿宋_GB2312" w:hAnsi="宋体" w:eastAsia="仿宋_GB2312"/>
          <w:szCs w:val="21"/>
        </w:rPr>
      </w:pPr>
      <w:r>
        <w:rPr>
          <w:rFonts w:hint="eastAsia" w:ascii="仿宋_GB2312" w:hAnsi="宋体" w:eastAsia="仿宋_GB2312"/>
          <w:szCs w:val="21"/>
        </w:rPr>
        <w:t xml:space="preserve">    2．文学的现代含义。文学在现代学术机制中；文学作为现代跨文化沟通的产物；文学是有文采的表情达意的语言作品。</w:t>
      </w:r>
    </w:p>
    <w:p>
      <w:pPr>
        <w:rPr>
          <w:rFonts w:hint="eastAsia" w:ascii="仿宋_GB2312" w:hAnsi="宋体" w:eastAsia="仿宋_GB2312"/>
          <w:szCs w:val="21"/>
        </w:rPr>
      </w:pPr>
      <w:r>
        <w:rPr>
          <w:rFonts w:hint="eastAsia" w:ascii="仿宋_GB2312" w:hAnsi="宋体" w:eastAsia="仿宋_GB2312"/>
          <w:szCs w:val="21"/>
        </w:rPr>
        <w:t xml:space="preserve">    3．文学理论的含义。</w:t>
      </w:r>
    </w:p>
    <w:p>
      <w:pPr>
        <w:rPr>
          <w:rFonts w:hint="eastAsia" w:ascii="仿宋_GB2312" w:hAnsi="宋体" w:eastAsia="仿宋_GB2312"/>
          <w:szCs w:val="21"/>
        </w:rPr>
      </w:pPr>
      <w:r>
        <w:rPr>
          <w:rFonts w:hint="eastAsia" w:ascii="仿宋_GB2312" w:hAnsi="宋体" w:eastAsia="仿宋_GB2312"/>
          <w:szCs w:val="21"/>
        </w:rPr>
        <w:t xml:space="preserve">    二、基本掌握: </w:t>
      </w:r>
    </w:p>
    <w:p>
      <w:pPr>
        <w:rPr>
          <w:rFonts w:hint="eastAsia" w:ascii="仿宋_GB2312" w:hAnsi="宋体" w:eastAsia="仿宋_GB2312"/>
          <w:szCs w:val="21"/>
        </w:rPr>
      </w:pPr>
      <w:r>
        <w:rPr>
          <w:rFonts w:hint="eastAsia" w:ascii="仿宋_GB2312" w:hAnsi="宋体" w:eastAsia="仿宋_GB2312"/>
          <w:szCs w:val="21"/>
        </w:rPr>
        <w:t xml:space="preserve">    1．文学的外部特征：文学是一种语言性作品；文学的语言富有文采；文学要表情达意。</w:t>
      </w:r>
    </w:p>
    <w:p>
      <w:pPr>
        <w:rPr>
          <w:rFonts w:hint="eastAsia" w:ascii="仿宋_GB2312" w:hAnsi="宋体" w:eastAsia="仿宋_GB2312"/>
          <w:szCs w:val="21"/>
        </w:rPr>
      </w:pPr>
      <w:r>
        <w:rPr>
          <w:rFonts w:hint="eastAsia" w:ascii="仿宋_GB2312" w:hAnsi="宋体" w:eastAsia="仿宋_GB2312"/>
          <w:szCs w:val="21"/>
        </w:rPr>
        <w:t xml:space="preserve">    2．历史上的文学观念：摹仿论；实用论；表现论；体验论；语言论；文化论。</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1．文学的属性：1.文学呈现为语言蕴藉；2.文学表现个体生存体验；3.文学再现社会境遇。</w:t>
      </w:r>
    </w:p>
    <w:p>
      <w:pPr>
        <w:rPr>
          <w:rFonts w:hint="eastAsia" w:ascii="仿宋_GB2312" w:hAnsi="宋体" w:eastAsia="仿宋_GB2312"/>
          <w:szCs w:val="21"/>
        </w:rPr>
      </w:pPr>
      <w:r>
        <w:rPr>
          <w:rFonts w:hint="eastAsia" w:ascii="仿宋_GB2312" w:hAnsi="宋体" w:eastAsia="仿宋_GB2312"/>
          <w:szCs w:val="21"/>
        </w:rPr>
        <w:t xml:space="preserve">    2．文学理论的当今特征与学习途径：1．文学理论的当今特征；2．文学理论的学习途径。</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第二章  文学文本</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1．文学文本的含义。</w:t>
      </w:r>
    </w:p>
    <w:p>
      <w:pPr>
        <w:rPr>
          <w:rFonts w:hint="eastAsia" w:ascii="仿宋_GB2312" w:hAnsi="宋体" w:eastAsia="仿宋_GB2312"/>
          <w:szCs w:val="21"/>
        </w:rPr>
      </w:pPr>
      <w:r>
        <w:rPr>
          <w:rFonts w:hint="eastAsia" w:ascii="仿宋_GB2312" w:hAnsi="宋体" w:eastAsia="仿宋_GB2312"/>
          <w:szCs w:val="21"/>
        </w:rPr>
        <w:t xml:space="preserve">    2．文学文本层面和呈现类型。</w:t>
      </w:r>
    </w:p>
    <w:p>
      <w:pPr>
        <w:rPr>
          <w:rFonts w:hint="eastAsia" w:ascii="仿宋_GB2312" w:hAnsi="宋体" w:eastAsia="仿宋_GB2312"/>
          <w:szCs w:val="21"/>
        </w:rPr>
      </w:pPr>
      <w:r>
        <w:rPr>
          <w:rFonts w:hint="eastAsia" w:ascii="仿宋_GB2312" w:hAnsi="宋体" w:eastAsia="仿宋_GB2312"/>
          <w:szCs w:val="21"/>
        </w:rPr>
        <w:t xml:space="preserve">    3．文学文本的文化类型。</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1．文本与文学文本：1.文学文本是独立自主的语言系统；2.文学文本是普遍性社会语言系统；3.文学文本是指文本关联性。</w:t>
      </w:r>
    </w:p>
    <w:p>
      <w:pPr>
        <w:rPr>
          <w:rFonts w:hint="eastAsia" w:ascii="仿宋_GB2312" w:hAnsi="宋体" w:eastAsia="仿宋_GB2312"/>
          <w:szCs w:val="21"/>
        </w:rPr>
      </w:pPr>
      <w:r>
        <w:rPr>
          <w:rFonts w:hint="eastAsia" w:ascii="仿宋_GB2312" w:hAnsi="宋体" w:eastAsia="仿宋_GB2312"/>
          <w:szCs w:val="21"/>
        </w:rPr>
        <w:t xml:space="preserve">    2．文学文本层面：（1）中国文学文本层面论；（2）西方文学文本层面论；</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1．文学文本特征：1.语言系统；2.表意；3.蕴藉；4.阅读期待；5.开放。</w:t>
      </w:r>
    </w:p>
    <w:p>
      <w:pPr>
        <w:rPr>
          <w:rFonts w:hint="eastAsia" w:ascii="仿宋_GB2312" w:hAnsi="宋体" w:eastAsia="仿宋_GB2312"/>
          <w:szCs w:val="21"/>
        </w:rPr>
      </w:pPr>
      <w:r>
        <w:rPr>
          <w:rFonts w:hint="eastAsia" w:ascii="仿宋_GB2312" w:hAnsi="宋体" w:eastAsia="仿宋_GB2312"/>
          <w:szCs w:val="21"/>
        </w:rPr>
        <w:t xml:space="preserve">    2．文学文本层面。（1）语言层；（2）形象层；（3）意蕴层；（4）余意层；（5）衍意层。</w:t>
      </w:r>
    </w:p>
    <w:p>
      <w:pPr>
        <w:rPr>
          <w:rFonts w:hint="eastAsia" w:ascii="仿宋_GB2312" w:hAnsi="宋体" w:eastAsia="仿宋_GB2312"/>
          <w:szCs w:val="21"/>
        </w:rPr>
      </w:pPr>
      <w:r>
        <w:rPr>
          <w:rFonts w:hint="eastAsia" w:ascii="仿宋_GB2312" w:hAnsi="宋体" w:eastAsia="仿宋_GB2312"/>
          <w:szCs w:val="21"/>
        </w:rPr>
        <w:t xml:space="preserve">    3．文学文本的文化类型。高雅文化文本；大众文化文本；民间文化文本；文学文本的文化互渗。</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 再现型文本及其特征。</w:t>
      </w:r>
    </w:p>
    <w:p>
      <w:pPr>
        <w:rPr>
          <w:rFonts w:hint="eastAsia" w:ascii="仿宋_GB2312" w:hAnsi="宋体" w:eastAsia="仿宋_GB2312"/>
          <w:szCs w:val="21"/>
        </w:rPr>
      </w:pPr>
      <w:r>
        <w:rPr>
          <w:rFonts w:hint="eastAsia" w:ascii="仿宋_GB2312" w:hAnsi="宋体" w:eastAsia="仿宋_GB2312"/>
          <w:szCs w:val="21"/>
        </w:rPr>
        <w:t xml:space="preserve">    2． 表现型文本及其特征。</w:t>
      </w:r>
    </w:p>
    <w:p>
      <w:pPr>
        <w:rPr>
          <w:rFonts w:hint="eastAsia" w:ascii="仿宋_GB2312" w:hAnsi="宋体" w:eastAsia="仿宋_GB2312"/>
          <w:szCs w:val="21"/>
        </w:rPr>
      </w:pPr>
      <w:r>
        <w:rPr>
          <w:rFonts w:hint="eastAsia" w:ascii="仿宋_GB2312" w:hAnsi="宋体" w:eastAsia="仿宋_GB2312"/>
          <w:szCs w:val="21"/>
        </w:rPr>
        <w:t xml:space="preserve">    3． 象征型文本及其特征。</w:t>
      </w:r>
    </w:p>
    <w:p>
      <w:pPr>
        <w:rPr>
          <w:rFonts w:hint="eastAsia" w:ascii="仿宋_GB2312" w:hAnsi="宋体" w:eastAsia="仿宋_GB2312"/>
          <w:szCs w:val="21"/>
        </w:rPr>
      </w:pPr>
      <w:r>
        <w:rPr>
          <w:rFonts w:hint="eastAsia" w:ascii="仿宋_GB2312" w:hAnsi="宋体" w:eastAsia="仿宋_GB2312"/>
          <w:szCs w:val="21"/>
        </w:rPr>
        <w:t xml:space="preserve">    4．文学文本的多元呈现。</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第三章  文学媒介</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1．文学媒介的含义。</w:t>
      </w:r>
    </w:p>
    <w:p>
      <w:pPr>
        <w:rPr>
          <w:rFonts w:hint="eastAsia" w:ascii="仿宋_GB2312" w:hAnsi="宋体" w:eastAsia="仿宋_GB2312"/>
          <w:szCs w:val="21"/>
        </w:rPr>
      </w:pPr>
      <w:r>
        <w:rPr>
          <w:rFonts w:hint="eastAsia" w:ascii="仿宋_GB2312" w:hAnsi="宋体" w:eastAsia="仿宋_GB2312"/>
          <w:szCs w:val="21"/>
        </w:rPr>
        <w:t xml:space="preserve">    2．媒介先行的具体内涵。</w:t>
      </w:r>
    </w:p>
    <w:p>
      <w:pPr>
        <w:rPr>
          <w:rFonts w:hint="eastAsia" w:ascii="仿宋_GB2312" w:hAnsi="宋体" w:eastAsia="仿宋_GB2312"/>
          <w:szCs w:val="21"/>
        </w:rPr>
      </w:pPr>
      <w:r>
        <w:rPr>
          <w:rFonts w:hint="eastAsia" w:ascii="仿宋_GB2312" w:hAnsi="宋体" w:eastAsia="仿宋_GB2312"/>
          <w:szCs w:val="21"/>
        </w:rPr>
        <w:t xml:space="preserve">    3．文学媒介的作用。</w:t>
      </w:r>
    </w:p>
    <w:p>
      <w:pPr>
        <w:rPr>
          <w:rFonts w:hint="eastAsia" w:ascii="仿宋_GB2312" w:hAnsi="宋体" w:eastAsia="仿宋_GB2312"/>
          <w:szCs w:val="21"/>
        </w:rPr>
      </w:pPr>
      <w:r>
        <w:rPr>
          <w:rFonts w:hint="eastAsia" w:ascii="仿宋_GB2312" w:hAnsi="宋体" w:eastAsia="仿宋_GB2312"/>
          <w:szCs w:val="21"/>
        </w:rPr>
        <w:t xml:space="preserve">    4．文学媒介的历史演变。</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1．文学媒介的含义。</w:t>
      </w:r>
    </w:p>
    <w:p>
      <w:pPr>
        <w:rPr>
          <w:rFonts w:hint="eastAsia" w:ascii="仿宋_GB2312" w:hAnsi="宋体" w:eastAsia="仿宋_GB2312"/>
          <w:szCs w:val="21"/>
        </w:rPr>
      </w:pPr>
      <w:r>
        <w:rPr>
          <w:rFonts w:hint="eastAsia" w:ascii="仿宋_GB2312" w:hAnsi="宋体" w:eastAsia="仿宋_GB2312"/>
          <w:szCs w:val="21"/>
        </w:rPr>
        <w:t xml:space="preserve">    2．媒介先行的具体内涵</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1．文学媒介的历史演变：口语媒介；文字媒介；印刷媒介；大众媒介；网络媒介。 </w:t>
      </w:r>
    </w:p>
    <w:p>
      <w:pPr>
        <w:rPr>
          <w:rFonts w:hint="eastAsia" w:ascii="仿宋_GB2312" w:hAnsi="宋体" w:eastAsia="仿宋_GB2312"/>
          <w:szCs w:val="21"/>
        </w:rPr>
      </w:pPr>
      <w:r>
        <w:rPr>
          <w:rFonts w:hint="eastAsia" w:ascii="仿宋_GB2312" w:hAnsi="宋体" w:eastAsia="仿宋_GB2312"/>
          <w:szCs w:val="21"/>
        </w:rPr>
        <w:t xml:space="preserve">    2．文学媒介的特殊意义：文学媒介规定文学形象的内涵；文学媒介影响文本修辞效果的产生。</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文学媒介的特点：1.涉义性；2.物质性；3.中介性；4.语境依托性。</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第四章  文学语言</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1．文学语言在文学中的角色。</w:t>
      </w:r>
    </w:p>
    <w:p>
      <w:pPr>
        <w:rPr>
          <w:rFonts w:hint="eastAsia" w:ascii="仿宋_GB2312" w:hAnsi="宋体" w:eastAsia="仿宋_GB2312"/>
          <w:szCs w:val="21"/>
        </w:rPr>
      </w:pPr>
      <w:r>
        <w:rPr>
          <w:rFonts w:hint="eastAsia" w:ascii="仿宋_GB2312" w:hAnsi="宋体" w:eastAsia="仿宋_GB2312"/>
          <w:szCs w:val="21"/>
        </w:rPr>
        <w:t xml:space="preserve">    2．文学语言的审美特征。</w:t>
      </w:r>
    </w:p>
    <w:p>
      <w:pPr>
        <w:rPr>
          <w:rFonts w:hint="eastAsia" w:ascii="仿宋_GB2312" w:hAnsi="宋体" w:eastAsia="仿宋_GB2312"/>
          <w:szCs w:val="21"/>
        </w:rPr>
      </w:pPr>
      <w:r>
        <w:rPr>
          <w:rFonts w:hint="eastAsia" w:ascii="仿宋_GB2312" w:hAnsi="宋体" w:eastAsia="仿宋_GB2312"/>
          <w:szCs w:val="21"/>
        </w:rPr>
        <w:t xml:space="preserve">    3．汉语形象的内涵及其不同的修辞形态。</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1．语言在文学中的角色：语言是文本的物质现实；语言是意义的现实处所；语言再现自身；语言是文本美的一种现实体现。</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1．文学语言的含义。文学语言是经过了作者加工和提炼的“文学文本中的语言”；文学语言是一种情感化的语言；文学语言是一种富有文采的语言。</w:t>
      </w:r>
    </w:p>
    <w:p>
      <w:pPr>
        <w:rPr>
          <w:rFonts w:hint="eastAsia" w:ascii="仿宋_GB2312" w:hAnsi="宋体" w:eastAsia="仿宋_GB2312"/>
          <w:szCs w:val="21"/>
        </w:rPr>
      </w:pPr>
      <w:r>
        <w:rPr>
          <w:rFonts w:hint="eastAsia" w:ascii="仿宋_GB2312" w:hAnsi="宋体" w:eastAsia="仿宋_GB2312"/>
          <w:szCs w:val="21"/>
        </w:rPr>
        <w:t>2．汉语形象的修辞形态：文言与白话；书面语与口语；杂语与独白；双声语、互文性。</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文学语言的审美特征：陌生化；语境化；蕴藉性。</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第五章   文学形象</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 xml:space="preserve"> 【知识与能力考核点】</w:t>
      </w:r>
    </w:p>
    <w:p>
      <w:pPr>
        <w:rPr>
          <w:rFonts w:hint="eastAsia" w:ascii="仿宋_GB2312" w:hAnsi="宋体" w:eastAsia="仿宋_GB2312"/>
          <w:szCs w:val="21"/>
        </w:rPr>
      </w:pPr>
      <w:r>
        <w:rPr>
          <w:rFonts w:hint="eastAsia" w:ascii="仿宋_GB2312" w:hAnsi="宋体" w:eastAsia="仿宋_GB2312"/>
          <w:szCs w:val="21"/>
        </w:rPr>
        <w:t xml:space="preserve">    1．文学形象的含义。</w:t>
      </w:r>
    </w:p>
    <w:p>
      <w:pPr>
        <w:rPr>
          <w:rFonts w:hint="eastAsia" w:ascii="仿宋_GB2312" w:hAnsi="宋体" w:eastAsia="仿宋_GB2312"/>
          <w:szCs w:val="21"/>
        </w:rPr>
      </w:pPr>
      <w:r>
        <w:rPr>
          <w:rFonts w:hint="eastAsia" w:ascii="仿宋_GB2312" w:hAnsi="宋体" w:eastAsia="仿宋_GB2312"/>
          <w:szCs w:val="21"/>
        </w:rPr>
        <w:t xml:space="preserve">    2．文学意象、文学意境、文学典型的特征。</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 文学“意象”的由来。</w:t>
      </w:r>
    </w:p>
    <w:p>
      <w:pPr>
        <w:rPr>
          <w:rFonts w:hint="eastAsia" w:ascii="仿宋_GB2312" w:hAnsi="宋体" w:eastAsia="仿宋_GB2312"/>
          <w:szCs w:val="21"/>
        </w:rPr>
      </w:pPr>
      <w:r>
        <w:rPr>
          <w:rFonts w:hint="eastAsia" w:ascii="仿宋_GB2312" w:hAnsi="宋体" w:eastAsia="仿宋_GB2312"/>
          <w:szCs w:val="21"/>
        </w:rPr>
        <w:t xml:space="preserve">    2． 文学意象的演变：古典文学中的意象；现代文学中的意象。</w:t>
      </w:r>
    </w:p>
    <w:p>
      <w:pPr>
        <w:rPr>
          <w:rFonts w:hint="eastAsia" w:ascii="仿宋_GB2312" w:hAnsi="宋体" w:eastAsia="仿宋_GB2312"/>
          <w:szCs w:val="21"/>
        </w:rPr>
      </w:pPr>
      <w:r>
        <w:rPr>
          <w:rFonts w:hint="eastAsia" w:ascii="仿宋_GB2312" w:hAnsi="宋体" w:eastAsia="仿宋_GB2312"/>
          <w:szCs w:val="21"/>
        </w:rPr>
        <w:t xml:space="preserve">    3． 文学意境的演变：古典文学中的意境；现代文学中的意境。</w:t>
      </w:r>
    </w:p>
    <w:p>
      <w:pPr>
        <w:rPr>
          <w:rFonts w:hint="eastAsia" w:ascii="仿宋_GB2312" w:hAnsi="宋体" w:eastAsia="仿宋_GB2312"/>
          <w:szCs w:val="21"/>
        </w:rPr>
      </w:pPr>
      <w:r>
        <w:rPr>
          <w:rFonts w:hint="eastAsia" w:ascii="仿宋_GB2312" w:hAnsi="宋体" w:eastAsia="仿宋_GB2312"/>
          <w:szCs w:val="21"/>
        </w:rPr>
        <w:t xml:space="preserve">    4．文学典型的演变：西方文学中的典型；中国现代文学中的典型及其演变。</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1．文学意象的象征内涵；</w:t>
      </w:r>
    </w:p>
    <w:p>
      <w:pPr>
        <w:rPr>
          <w:rFonts w:hint="eastAsia" w:ascii="仿宋_GB2312" w:hAnsi="宋体" w:eastAsia="仿宋_GB2312"/>
          <w:szCs w:val="21"/>
        </w:rPr>
      </w:pPr>
      <w:r>
        <w:rPr>
          <w:rFonts w:hint="eastAsia" w:ascii="仿宋_GB2312" w:hAnsi="宋体" w:eastAsia="仿宋_GB2312"/>
          <w:szCs w:val="21"/>
        </w:rPr>
        <w:t xml:space="preserve">    2．文学意境的内涵。</w:t>
      </w:r>
    </w:p>
    <w:p>
      <w:pPr>
        <w:rPr>
          <w:rFonts w:hint="eastAsia" w:ascii="仿宋_GB2312" w:hAnsi="宋体" w:eastAsia="仿宋_GB2312"/>
          <w:szCs w:val="21"/>
        </w:rPr>
      </w:pPr>
      <w:r>
        <w:rPr>
          <w:rFonts w:hint="eastAsia" w:ascii="仿宋_GB2312" w:hAnsi="宋体" w:eastAsia="仿宋_GB2312"/>
          <w:szCs w:val="21"/>
        </w:rPr>
        <w:t xml:space="preserve">    3．文学典型的内涵。</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1．文学意象的特征：指意性；暗示性；朦胧性。</w:t>
      </w:r>
    </w:p>
    <w:p>
      <w:pPr>
        <w:rPr>
          <w:rFonts w:hint="eastAsia" w:ascii="仿宋_GB2312" w:hAnsi="宋体" w:eastAsia="仿宋_GB2312"/>
          <w:szCs w:val="21"/>
        </w:rPr>
      </w:pPr>
      <w:r>
        <w:rPr>
          <w:rFonts w:hint="eastAsia" w:ascii="仿宋_GB2312" w:hAnsi="宋体" w:eastAsia="仿宋_GB2312"/>
          <w:szCs w:val="21"/>
        </w:rPr>
        <w:t xml:space="preserve">    2.文学意境的特征：情境交融；虚实相生；感会于心；韵味无穷。</w:t>
      </w:r>
    </w:p>
    <w:p>
      <w:pPr>
        <w:rPr>
          <w:rFonts w:hint="eastAsia" w:ascii="仿宋_GB2312" w:hAnsi="宋体" w:eastAsia="仿宋_GB2312"/>
          <w:szCs w:val="21"/>
        </w:rPr>
      </w:pPr>
      <w:r>
        <w:rPr>
          <w:rFonts w:hint="eastAsia" w:ascii="仿宋_GB2312" w:hAnsi="宋体" w:eastAsia="仿宋_GB2312"/>
          <w:szCs w:val="21"/>
        </w:rPr>
        <w:t xml:space="preserve">    3．文学典型的特征：独创性；历史性；多义性；感染性。</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第六章  文学体裁</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1．文学体裁的含义。</w:t>
      </w:r>
    </w:p>
    <w:p>
      <w:pPr>
        <w:rPr>
          <w:rFonts w:hint="eastAsia" w:ascii="仿宋_GB2312" w:hAnsi="宋体" w:eastAsia="仿宋_GB2312"/>
          <w:szCs w:val="21"/>
        </w:rPr>
      </w:pPr>
      <w:r>
        <w:rPr>
          <w:rFonts w:hint="eastAsia" w:ascii="仿宋_GB2312" w:hAnsi="宋体" w:eastAsia="仿宋_GB2312"/>
          <w:szCs w:val="21"/>
        </w:rPr>
        <w:t xml:space="preserve">    2．各种文学体裁的特征。</w:t>
      </w:r>
    </w:p>
    <w:p>
      <w:pPr>
        <w:rPr>
          <w:rFonts w:hint="eastAsia" w:ascii="仿宋_GB2312" w:hAnsi="宋体" w:eastAsia="仿宋_GB2312"/>
          <w:szCs w:val="21"/>
        </w:rPr>
      </w:pPr>
      <w:r>
        <w:rPr>
          <w:rFonts w:hint="eastAsia" w:ascii="仿宋_GB2312" w:hAnsi="宋体" w:eastAsia="仿宋_GB2312"/>
          <w:szCs w:val="21"/>
        </w:rPr>
        <w:t xml:space="preserve">    3．各种文学体裁的类型。</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 一般了解：</w:t>
      </w:r>
    </w:p>
    <w:p>
      <w:pPr>
        <w:rPr>
          <w:rFonts w:hint="eastAsia" w:ascii="仿宋_GB2312" w:hAnsi="宋体" w:eastAsia="仿宋_GB2312"/>
          <w:szCs w:val="21"/>
        </w:rPr>
      </w:pPr>
      <w:r>
        <w:rPr>
          <w:rFonts w:hint="eastAsia" w:ascii="仿宋_GB2312" w:hAnsi="宋体" w:eastAsia="仿宋_GB2312"/>
          <w:szCs w:val="21"/>
        </w:rPr>
        <w:t xml:space="preserve">    1．  诗的界说。</w:t>
      </w:r>
    </w:p>
    <w:p>
      <w:pPr>
        <w:rPr>
          <w:rFonts w:hint="eastAsia" w:ascii="仿宋_GB2312" w:hAnsi="宋体" w:eastAsia="仿宋_GB2312"/>
          <w:szCs w:val="21"/>
        </w:rPr>
      </w:pPr>
      <w:r>
        <w:rPr>
          <w:rFonts w:hint="eastAsia" w:ascii="仿宋_GB2312" w:hAnsi="宋体" w:eastAsia="仿宋_GB2312"/>
          <w:szCs w:val="21"/>
        </w:rPr>
        <w:t xml:space="preserve">    2．  散文的界说。</w:t>
      </w:r>
    </w:p>
    <w:p>
      <w:pPr>
        <w:rPr>
          <w:rFonts w:hint="eastAsia" w:ascii="仿宋_GB2312" w:hAnsi="宋体" w:eastAsia="仿宋_GB2312"/>
          <w:szCs w:val="21"/>
        </w:rPr>
      </w:pPr>
      <w:r>
        <w:rPr>
          <w:rFonts w:hint="eastAsia" w:ascii="仿宋_GB2312" w:hAnsi="宋体" w:eastAsia="仿宋_GB2312"/>
          <w:szCs w:val="21"/>
        </w:rPr>
        <w:t xml:space="preserve">    3．  小说的界说。</w:t>
      </w:r>
    </w:p>
    <w:p>
      <w:pPr>
        <w:rPr>
          <w:rFonts w:hint="eastAsia" w:ascii="仿宋_GB2312" w:hAnsi="宋体" w:eastAsia="仿宋_GB2312"/>
          <w:szCs w:val="21"/>
        </w:rPr>
      </w:pPr>
      <w:r>
        <w:rPr>
          <w:rFonts w:hint="eastAsia" w:ascii="仿宋_GB2312" w:hAnsi="宋体" w:eastAsia="仿宋_GB2312"/>
          <w:szCs w:val="21"/>
        </w:rPr>
        <w:t xml:space="preserve">    4．  剧本界说。</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1．诗的类型：抒情诗和叙事诗；格律诗和自由诗。</w:t>
      </w:r>
    </w:p>
    <w:p>
      <w:pPr>
        <w:rPr>
          <w:rFonts w:hint="eastAsia" w:ascii="仿宋_GB2312" w:hAnsi="宋体" w:eastAsia="仿宋_GB2312"/>
          <w:szCs w:val="21"/>
        </w:rPr>
      </w:pPr>
      <w:r>
        <w:rPr>
          <w:rFonts w:hint="eastAsia" w:ascii="仿宋_GB2312" w:hAnsi="宋体" w:eastAsia="仿宋_GB2312"/>
          <w:szCs w:val="21"/>
        </w:rPr>
        <w:t xml:space="preserve">    2．散文的类型：叙事性散文；抒情性散文；议论性散文。</w:t>
      </w:r>
    </w:p>
    <w:p>
      <w:pPr>
        <w:rPr>
          <w:rFonts w:hint="eastAsia" w:ascii="仿宋_GB2312" w:hAnsi="宋体" w:eastAsia="仿宋_GB2312"/>
          <w:szCs w:val="21"/>
        </w:rPr>
      </w:pPr>
      <w:r>
        <w:rPr>
          <w:rFonts w:hint="eastAsia" w:ascii="仿宋_GB2312" w:hAnsi="宋体" w:eastAsia="仿宋_GB2312"/>
          <w:szCs w:val="21"/>
        </w:rPr>
        <w:t xml:space="preserve">    3．小说的类型：长篇小说；中篇小说；短篇小说；微型小说。</w:t>
      </w:r>
    </w:p>
    <w:p>
      <w:pPr>
        <w:rPr>
          <w:rFonts w:hint="eastAsia" w:ascii="仿宋_GB2312" w:hAnsi="宋体" w:eastAsia="仿宋_GB2312"/>
          <w:szCs w:val="21"/>
        </w:rPr>
      </w:pPr>
      <w:r>
        <w:rPr>
          <w:rFonts w:hint="eastAsia" w:ascii="仿宋_GB2312" w:hAnsi="宋体" w:eastAsia="仿宋_GB2312"/>
          <w:szCs w:val="21"/>
        </w:rPr>
        <w:t xml:space="preserve">    4．戏剧文学的类型：悲剧；喜剧；正剧。</w:t>
      </w:r>
    </w:p>
    <w:p>
      <w:pPr>
        <w:rPr>
          <w:rFonts w:hint="eastAsia" w:ascii="仿宋_GB2312" w:hAnsi="宋体" w:eastAsia="仿宋_GB2312"/>
          <w:szCs w:val="21"/>
        </w:rPr>
      </w:pPr>
      <w:r>
        <w:rPr>
          <w:rFonts w:hint="eastAsia" w:ascii="仿宋_GB2312" w:hAnsi="宋体" w:eastAsia="仿宋_GB2312"/>
          <w:szCs w:val="21"/>
        </w:rPr>
        <w:t xml:space="preserve">    5．文学与音乐、绘画、戏剧、影视的区别和汇通。</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1．诗的特征：语词凝练新奇；结构跳跃简约；形象鲜明生动；情感浓郁强烈。</w:t>
      </w:r>
    </w:p>
    <w:p>
      <w:pPr>
        <w:rPr>
          <w:rFonts w:hint="eastAsia" w:ascii="仿宋_GB2312" w:hAnsi="宋体" w:eastAsia="仿宋_GB2312"/>
          <w:szCs w:val="21"/>
        </w:rPr>
      </w:pPr>
      <w:r>
        <w:rPr>
          <w:rFonts w:hint="eastAsia" w:ascii="仿宋_GB2312" w:hAnsi="宋体" w:eastAsia="仿宋_GB2312"/>
          <w:szCs w:val="21"/>
        </w:rPr>
        <w:t xml:space="preserve">    2．散文的特征：语言运作自由；结构形散神聚；表述对象广泛；抒写真情实感。</w:t>
      </w:r>
    </w:p>
    <w:p>
      <w:pPr>
        <w:rPr>
          <w:rFonts w:hint="eastAsia" w:ascii="仿宋_GB2312" w:hAnsi="宋体" w:eastAsia="仿宋_GB2312"/>
          <w:szCs w:val="21"/>
        </w:rPr>
      </w:pPr>
      <w:r>
        <w:rPr>
          <w:rFonts w:hint="eastAsia" w:ascii="仿宋_GB2312" w:hAnsi="宋体" w:eastAsia="仿宋_GB2312"/>
          <w:szCs w:val="21"/>
        </w:rPr>
        <w:t xml:space="preserve">    3．小说的特征：语言包容舒展；叙述故事情节；塑造人物性格；建构时空情境。</w:t>
      </w:r>
    </w:p>
    <w:p>
      <w:pPr>
        <w:rPr>
          <w:rFonts w:hint="eastAsia" w:ascii="仿宋_GB2312" w:hAnsi="宋体" w:eastAsia="仿宋_GB2312"/>
          <w:szCs w:val="21"/>
        </w:rPr>
      </w:pPr>
      <w:r>
        <w:rPr>
          <w:rFonts w:hint="eastAsia" w:ascii="仿宋_GB2312" w:hAnsi="宋体" w:eastAsia="仿宋_GB2312"/>
          <w:szCs w:val="21"/>
        </w:rPr>
        <w:t xml:space="preserve">    4．戏剧文学的特征：语言富于个性和动感；结构紧凑；矛盾冲突尖锐。</w:t>
      </w:r>
    </w:p>
    <w:p>
      <w:pPr>
        <w:rPr>
          <w:rFonts w:hint="eastAsia" w:ascii="仿宋_GB2312" w:hAnsi="宋体" w:eastAsia="仿宋_GB2312"/>
          <w:szCs w:val="21"/>
        </w:rPr>
      </w:pPr>
      <w:r>
        <w:rPr>
          <w:rFonts w:hint="eastAsia" w:ascii="仿宋_GB2312" w:hAnsi="宋体" w:eastAsia="仿宋_GB2312"/>
          <w:szCs w:val="21"/>
        </w:rPr>
        <w:t xml:space="preserve">    5．影视文学的特征：语言的视觉性；蒙太奇结构；动态的造型性。</w:t>
      </w: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第七章  文学写作</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1．文学写作及其意义。</w:t>
      </w:r>
    </w:p>
    <w:p>
      <w:pPr>
        <w:rPr>
          <w:rFonts w:hint="eastAsia" w:ascii="仿宋_GB2312" w:hAnsi="宋体" w:eastAsia="仿宋_GB2312"/>
          <w:szCs w:val="21"/>
        </w:rPr>
      </w:pPr>
      <w:r>
        <w:rPr>
          <w:rFonts w:hint="eastAsia" w:ascii="仿宋_GB2312" w:hAnsi="宋体" w:eastAsia="仿宋_GB2312"/>
          <w:szCs w:val="21"/>
        </w:rPr>
        <w:t xml:space="preserve">    2．文学写作中的作者。</w:t>
      </w:r>
    </w:p>
    <w:p>
      <w:pPr>
        <w:rPr>
          <w:rFonts w:hint="eastAsia" w:ascii="仿宋_GB2312" w:hAnsi="宋体" w:eastAsia="仿宋_GB2312"/>
          <w:szCs w:val="21"/>
        </w:rPr>
      </w:pPr>
      <w:r>
        <w:rPr>
          <w:rFonts w:hint="eastAsia" w:ascii="仿宋_GB2312" w:hAnsi="宋体" w:eastAsia="仿宋_GB2312"/>
          <w:szCs w:val="21"/>
        </w:rPr>
        <w:t xml:space="preserve">    3．文学写作的过程。</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 文学写作的含义；</w:t>
      </w:r>
    </w:p>
    <w:p>
      <w:pPr>
        <w:rPr>
          <w:rFonts w:hint="eastAsia" w:ascii="仿宋_GB2312" w:hAnsi="宋体" w:eastAsia="仿宋_GB2312"/>
          <w:szCs w:val="21"/>
        </w:rPr>
      </w:pPr>
      <w:r>
        <w:rPr>
          <w:rFonts w:hint="eastAsia" w:ascii="仿宋_GB2312" w:hAnsi="宋体" w:eastAsia="仿宋_GB2312"/>
          <w:szCs w:val="21"/>
        </w:rPr>
        <w:t xml:space="preserve">    2． 文学写作的双重属性。</w:t>
      </w:r>
    </w:p>
    <w:p>
      <w:pPr>
        <w:rPr>
          <w:rFonts w:hint="eastAsia" w:ascii="仿宋_GB2312" w:hAnsi="宋体" w:eastAsia="仿宋_GB2312"/>
          <w:szCs w:val="21"/>
        </w:rPr>
      </w:pPr>
      <w:r>
        <w:rPr>
          <w:rFonts w:hint="eastAsia" w:ascii="仿宋_GB2312" w:hAnsi="宋体" w:eastAsia="仿宋_GB2312"/>
          <w:szCs w:val="21"/>
        </w:rPr>
        <w:t xml:space="preserve">    3． 历史上的作者角色论；</w:t>
      </w:r>
    </w:p>
    <w:p>
      <w:pPr>
        <w:rPr>
          <w:rFonts w:hint="eastAsia" w:ascii="仿宋_GB2312" w:hAnsi="宋体" w:eastAsia="仿宋_GB2312"/>
          <w:szCs w:val="21"/>
        </w:rPr>
      </w:pPr>
      <w:r>
        <w:rPr>
          <w:rFonts w:hint="eastAsia" w:ascii="仿宋_GB2312" w:hAnsi="宋体" w:eastAsia="仿宋_GB2312"/>
          <w:szCs w:val="21"/>
        </w:rPr>
        <w:t xml:space="preserve">    4． 文学写作状况：高雅文化创作；大众文化制作；民间文化传承；文学写作中的借鉴。</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1．文学写作的个体意义；</w:t>
      </w:r>
    </w:p>
    <w:p>
      <w:pPr>
        <w:rPr>
          <w:rFonts w:hint="eastAsia" w:ascii="仿宋_GB2312" w:hAnsi="宋体" w:eastAsia="仿宋_GB2312"/>
          <w:szCs w:val="21"/>
        </w:rPr>
      </w:pPr>
      <w:r>
        <w:rPr>
          <w:rFonts w:hint="eastAsia" w:ascii="仿宋_GB2312" w:hAnsi="宋体" w:eastAsia="仿宋_GB2312"/>
          <w:szCs w:val="21"/>
        </w:rPr>
        <w:t xml:space="preserve">    2．文学写作的社会意义；</w:t>
      </w:r>
    </w:p>
    <w:p>
      <w:pPr>
        <w:rPr>
          <w:rFonts w:hint="eastAsia" w:ascii="仿宋_GB2312" w:hAnsi="宋体" w:eastAsia="仿宋_GB2312"/>
          <w:szCs w:val="21"/>
        </w:rPr>
      </w:pPr>
      <w:r>
        <w:rPr>
          <w:rFonts w:hint="eastAsia" w:ascii="仿宋_GB2312" w:hAnsi="宋体" w:eastAsia="仿宋_GB2312"/>
          <w:szCs w:val="21"/>
        </w:rPr>
        <w:t xml:space="preserve">    3．文学写作的世界意义。</w:t>
      </w:r>
    </w:p>
    <w:p>
      <w:pPr>
        <w:rPr>
          <w:rFonts w:hint="eastAsia" w:ascii="仿宋_GB2312" w:hAnsi="宋体" w:eastAsia="仿宋_GB2312"/>
          <w:szCs w:val="21"/>
        </w:rPr>
      </w:pPr>
      <w:r>
        <w:rPr>
          <w:rFonts w:hint="eastAsia" w:ascii="仿宋_GB2312" w:hAnsi="宋体" w:eastAsia="仿宋_GB2312"/>
          <w:szCs w:val="21"/>
        </w:rPr>
        <w:t xml:space="preserve">    4．作者的语境条件：历史情境；意识形态氛围；文学资源场；文学创新需要。</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 作者的主体条件：个体体验；想象力；语言敏感；拟想读者。</w:t>
      </w:r>
    </w:p>
    <w:p>
      <w:pPr>
        <w:rPr>
          <w:rFonts w:hint="eastAsia" w:ascii="宋体" w:hAnsi="宋体"/>
          <w:sz w:val="24"/>
        </w:rPr>
      </w:pPr>
      <w:r>
        <w:rPr>
          <w:rFonts w:hint="eastAsia" w:ascii="仿宋_GB2312" w:hAnsi="宋体" w:eastAsia="仿宋_GB2312"/>
          <w:szCs w:val="21"/>
        </w:rPr>
        <w:t xml:space="preserve">    2． 文学写作过程：储备；发生；构思；成文。</w:t>
      </w:r>
    </w:p>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第八章 文学阅读</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1．文学阅读的含义。</w:t>
      </w:r>
    </w:p>
    <w:p>
      <w:pPr>
        <w:rPr>
          <w:rFonts w:hint="eastAsia" w:ascii="仿宋_GB2312" w:hAnsi="宋体" w:eastAsia="仿宋_GB2312"/>
          <w:szCs w:val="21"/>
        </w:rPr>
      </w:pPr>
      <w:r>
        <w:rPr>
          <w:rFonts w:hint="eastAsia" w:ascii="仿宋_GB2312" w:hAnsi="宋体" w:eastAsia="仿宋_GB2312"/>
          <w:szCs w:val="21"/>
        </w:rPr>
        <w:t xml:space="preserve">    2．文学阅读中的读者。</w:t>
      </w:r>
    </w:p>
    <w:p>
      <w:pPr>
        <w:rPr>
          <w:rFonts w:hint="eastAsia" w:ascii="仿宋_GB2312" w:hAnsi="宋体" w:eastAsia="仿宋_GB2312"/>
          <w:szCs w:val="21"/>
        </w:rPr>
      </w:pPr>
      <w:r>
        <w:rPr>
          <w:rFonts w:hint="eastAsia" w:ascii="仿宋_GB2312" w:hAnsi="宋体" w:eastAsia="仿宋_GB2312"/>
          <w:szCs w:val="21"/>
        </w:rPr>
        <w:t xml:space="preserve">    3．文学阅读的过程与效果</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1．文学阅读内涵：读者；语境；文学文本；读解。</w:t>
      </w:r>
    </w:p>
    <w:p>
      <w:pPr>
        <w:rPr>
          <w:rFonts w:hint="eastAsia" w:ascii="仿宋_GB2312" w:hAnsi="宋体" w:eastAsia="仿宋_GB2312"/>
          <w:szCs w:val="21"/>
        </w:rPr>
      </w:pPr>
      <w:r>
        <w:rPr>
          <w:rFonts w:hint="eastAsia" w:ascii="仿宋_GB2312" w:hAnsi="宋体" w:eastAsia="仿宋_GB2312"/>
          <w:szCs w:val="21"/>
        </w:rPr>
        <w:t xml:space="preserve">    2．文学阅读状况：高雅文本阅读；大众文本阅读；民间文本阅读。</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1．文学阅读的个体意义；</w:t>
      </w:r>
    </w:p>
    <w:p>
      <w:pPr>
        <w:rPr>
          <w:rFonts w:hint="eastAsia" w:ascii="仿宋_GB2312" w:hAnsi="宋体" w:eastAsia="仿宋_GB2312"/>
          <w:szCs w:val="21"/>
        </w:rPr>
      </w:pPr>
      <w:r>
        <w:rPr>
          <w:rFonts w:hint="eastAsia" w:ascii="仿宋_GB2312" w:hAnsi="宋体" w:eastAsia="仿宋_GB2312"/>
          <w:szCs w:val="21"/>
        </w:rPr>
        <w:t xml:space="preserve">    2．文学阅读的社会意义；</w:t>
      </w:r>
    </w:p>
    <w:p>
      <w:pPr>
        <w:rPr>
          <w:rFonts w:hint="eastAsia" w:ascii="仿宋_GB2312" w:hAnsi="宋体" w:eastAsia="仿宋_GB2312"/>
          <w:szCs w:val="21"/>
        </w:rPr>
      </w:pPr>
      <w:r>
        <w:rPr>
          <w:rFonts w:hint="eastAsia" w:ascii="仿宋_GB2312" w:hAnsi="宋体" w:eastAsia="仿宋_GB2312"/>
          <w:szCs w:val="21"/>
        </w:rPr>
        <w:t xml:space="preserve">    3．文学阅读的世界意义。</w:t>
      </w:r>
    </w:p>
    <w:p>
      <w:pPr>
        <w:rPr>
          <w:rFonts w:hint="eastAsia" w:ascii="仿宋_GB2312" w:hAnsi="宋体" w:eastAsia="仿宋_GB2312"/>
          <w:szCs w:val="21"/>
        </w:rPr>
      </w:pPr>
      <w:r>
        <w:rPr>
          <w:rFonts w:hint="eastAsia" w:ascii="仿宋_GB2312" w:hAnsi="宋体" w:eastAsia="仿宋_GB2312"/>
          <w:szCs w:val="21"/>
        </w:rPr>
        <w:t xml:space="preserve">    4．读者的主体条件：阅读期待；语言阅读；形象感受；意蕴体味。</w:t>
      </w:r>
    </w:p>
    <w:p>
      <w:pPr>
        <w:rPr>
          <w:rFonts w:hint="eastAsia" w:ascii="仿宋_GB2312" w:hAnsi="宋体" w:eastAsia="仿宋_GB2312"/>
          <w:szCs w:val="21"/>
        </w:rPr>
      </w:pPr>
      <w:r>
        <w:rPr>
          <w:rFonts w:hint="eastAsia" w:ascii="仿宋_GB2312" w:hAnsi="宋体" w:eastAsia="仿宋_GB2312"/>
          <w:szCs w:val="21"/>
        </w:rPr>
        <w:t xml:space="preserve">    5．读者的文本条件：隐含的读者；召唤结构；空白点。</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rPr>
          <w:rFonts w:hint="eastAsia" w:ascii="仿宋_GB2312" w:hAnsi="宋体" w:eastAsia="仿宋_GB2312"/>
          <w:szCs w:val="21"/>
        </w:rPr>
      </w:pPr>
      <w:r>
        <w:rPr>
          <w:rFonts w:hint="eastAsia" w:ascii="仿宋_GB2312" w:hAnsi="宋体" w:eastAsia="仿宋_GB2312"/>
          <w:szCs w:val="21"/>
        </w:rPr>
        <w:t xml:space="preserve">    1．读者的语境条件：读者与同时代语境；读者与跨时代语境；读者与跨文化语境。</w:t>
      </w:r>
    </w:p>
    <w:p>
      <w:pPr>
        <w:rPr>
          <w:rFonts w:hint="eastAsia" w:ascii="仿宋_GB2312" w:hAnsi="宋体" w:eastAsia="仿宋_GB2312"/>
          <w:szCs w:val="21"/>
        </w:rPr>
      </w:pPr>
      <w:r>
        <w:rPr>
          <w:rFonts w:hint="eastAsia" w:ascii="仿宋_GB2312" w:hAnsi="宋体" w:eastAsia="仿宋_GB2312"/>
          <w:szCs w:val="21"/>
        </w:rPr>
        <w:t xml:space="preserve">    2．文学阅读过程：发生阶段；发展阶段；高潮阶段；后效阶段。</w:t>
      </w:r>
    </w:p>
    <w:p>
      <w:pPr>
        <w:rPr>
          <w:rFonts w:hint="eastAsia" w:ascii="仿宋_GB2312" w:hAnsi="宋体" w:eastAsia="仿宋_GB2312"/>
          <w:szCs w:val="21"/>
        </w:rPr>
      </w:pPr>
      <w:r>
        <w:rPr>
          <w:rFonts w:hint="eastAsia" w:ascii="仿宋_GB2312" w:hAnsi="宋体" w:eastAsia="仿宋_GB2312"/>
          <w:szCs w:val="21"/>
        </w:rPr>
        <w:t xml:space="preserve">    3．文学阅读效果：个体效果；社会效果；文化交流效果。</w:t>
      </w:r>
    </w:p>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第九章 文学批评</w:t>
      </w:r>
    </w:p>
    <w:p>
      <w:pPr>
        <w:rPr>
          <w:rFonts w:hint="eastAsia" w:ascii="仿宋_GB2312" w:hAnsi="宋体" w:eastAsia="仿宋_GB2312"/>
          <w:szCs w:val="21"/>
        </w:rPr>
      </w:pPr>
      <w:r>
        <w:rPr>
          <w:rFonts w:hint="eastAsia" w:ascii="宋体" w:hAnsi="宋体"/>
          <w:sz w:val="24"/>
        </w:rPr>
        <w:t xml:space="preserve">    </w:t>
      </w:r>
      <w:r>
        <w:rPr>
          <w:rFonts w:hint="eastAsia" w:ascii="仿宋_GB2312" w:hAnsi="宋体" w:eastAsia="仿宋_GB2312"/>
          <w:szCs w:val="21"/>
        </w:rPr>
        <w:t>【知识与能力考核点】</w:t>
      </w:r>
    </w:p>
    <w:p>
      <w:pPr>
        <w:rPr>
          <w:rFonts w:hint="eastAsia" w:ascii="仿宋_GB2312" w:hAnsi="宋体" w:eastAsia="仿宋_GB2312"/>
          <w:szCs w:val="21"/>
        </w:rPr>
      </w:pPr>
      <w:r>
        <w:rPr>
          <w:rFonts w:hint="eastAsia" w:ascii="仿宋_GB2312" w:hAnsi="宋体" w:eastAsia="仿宋_GB2312"/>
          <w:szCs w:val="21"/>
        </w:rPr>
        <w:t xml:space="preserve">    1．文学批评的类型与模式。</w:t>
      </w:r>
    </w:p>
    <w:p>
      <w:pPr>
        <w:rPr>
          <w:rFonts w:hint="eastAsia" w:ascii="仿宋_GB2312" w:hAnsi="宋体" w:eastAsia="仿宋_GB2312"/>
          <w:szCs w:val="21"/>
        </w:rPr>
      </w:pPr>
      <w:r>
        <w:rPr>
          <w:rFonts w:hint="eastAsia" w:ascii="仿宋_GB2312" w:hAnsi="宋体" w:eastAsia="仿宋_GB2312"/>
          <w:szCs w:val="21"/>
        </w:rPr>
        <w:t xml:space="preserve">    2．文学批评者。</w:t>
      </w:r>
    </w:p>
    <w:p>
      <w:pPr>
        <w:rPr>
          <w:rFonts w:hint="eastAsia" w:ascii="仿宋_GB2312" w:hAnsi="宋体" w:eastAsia="仿宋_GB2312"/>
          <w:szCs w:val="21"/>
        </w:rPr>
      </w:pPr>
      <w:r>
        <w:rPr>
          <w:rFonts w:hint="eastAsia" w:ascii="仿宋_GB2312" w:hAnsi="宋体" w:eastAsia="仿宋_GB2312"/>
          <w:szCs w:val="21"/>
        </w:rPr>
        <w:t xml:space="preserve">    3．文学批评写作。</w:t>
      </w:r>
    </w:p>
    <w:p>
      <w:pPr>
        <w:rPr>
          <w:rFonts w:hint="eastAsia" w:ascii="仿宋_GB2312" w:hAnsi="宋体" w:eastAsia="仿宋_GB2312"/>
          <w:szCs w:val="21"/>
        </w:rPr>
      </w:pPr>
      <w:r>
        <w:rPr>
          <w:rFonts w:hint="eastAsia" w:ascii="仿宋_GB2312" w:hAnsi="宋体" w:eastAsia="仿宋_GB2312"/>
          <w:szCs w:val="21"/>
        </w:rPr>
        <w:t xml:space="preserve">    【考核要求】</w:t>
      </w:r>
    </w:p>
    <w:p>
      <w:pPr>
        <w:rPr>
          <w:rFonts w:hint="eastAsia" w:ascii="仿宋_GB2312" w:hAnsi="宋体" w:eastAsia="仿宋_GB2312"/>
          <w:szCs w:val="21"/>
        </w:rPr>
      </w:pPr>
      <w:r>
        <w:rPr>
          <w:rFonts w:hint="eastAsia" w:ascii="仿宋_GB2312" w:hAnsi="宋体" w:eastAsia="仿宋_GB2312"/>
          <w:szCs w:val="21"/>
        </w:rPr>
        <w:t xml:space="preserve">    一、一般了解：</w:t>
      </w:r>
    </w:p>
    <w:p>
      <w:pPr>
        <w:rPr>
          <w:rFonts w:hint="eastAsia" w:ascii="仿宋_GB2312" w:hAnsi="宋体" w:eastAsia="仿宋_GB2312"/>
          <w:szCs w:val="21"/>
        </w:rPr>
      </w:pPr>
      <w:r>
        <w:rPr>
          <w:rFonts w:hint="eastAsia" w:ascii="仿宋_GB2312" w:hAnsi="宋体" w:eastAsia="仿宋_GB2312"/>
          <w:szCs w:val="21"/>
        </w:rPr>
        <w:t xml:space="preserve">    1．批评者角色：学院型；媒体型；读者型。</w:t>
      </w:r>
    </w:p>
    <w:p>
      <w:pPr>
        <w:rPr>
          <w:rFonts w:hint="eastAsia" w:ascii="仿宋_GB2312" w:hAnsi="宋体" w:eastAsia="仿宋_GB2312"/>
          <w:szCs w:val="21"/>
        </w:rPr>
      </w:pPr>
      <w:r>
        <w:rPr>
          <w:rFonts w:hint="eastAsia" w:ascii="仿宋_GB2312" w:hAnsi="宋体" w:eastAsia="仿宋_GB2312"/>
          <w:szCs w:val="21"/>
        </w:rPr>
        <w:t xml:space="preserve">    2．批评者与作者。</w:t>
      </w:r>
    </w:p>
    <w:p>
      <w:pPr>
        <w:rPr>
          <w:rFonts w:hint="eastAsia" w:ascii="仿宋_GB2312" w:hAnsi="宋体" w:eastAsia="仿宋_GB2312"/>
          <w:szCs w:val="21"/>
        </w:rPr>
      </w:pPr>
      <w:r>
        <w:rPr>
          <w:rFonts w:hint="eastAsia" w:ascii="仿宋_GB2312" w:hAnsi="宋体" w:eastAsia="仿宋_GB2312"/>
          <w:szCs w:val="21"/>
        </w:rPr>
        <w:t xml:space="preserve">    二、基本掌握：</w:t>
      </w:r>
    </w:p>
    <w:p>
      <w:pPr>
        <w:rPr>
          <w:rFonts w:hint="eastAsia" w:ascii="仿宋_GB2312" w:hAnsi="宋体" w:eastAsia="仿宋_GB2312"/>
          <w:szCs w:val="21"/>
        </w:rPr>
      </w:pPr>
      <w:r>
        <w:rPr>
          <w:rFonts w:hint="eastAsia" w:ascii="仿宋_GB2312" w:hAnsi="宋体" w:eastAsia="仿宋_GB2312"/>
          <w:szCs w:val="21"/>
        </w:rPr>
        <w:t xml:space="preserve">    1．批评者主体条件：审美感受力；理性分析能力；文学史眼光。</w:t>
      </w:r>
    </w:p>
    <w:p>
      <w:pPr>
        <w:rPr>
          <w:rFonts w:hint="eastAsia" w:ascii="仿宋_GB2312" w:hAnsi="宋体" w:eastAsia="仿宋_GB2312"/>
          <w:szCs w:val="21"/>
        </w:rPr>
      </w:pPr>
      <w:r>
        <w:rPr>
          <w:rFonts w:hint="eastAsia" w:ascii="仿宋_GB2312" w:hAnsi="宋体" w:eastAsia="仿宋_GB2312"/>
          <w:szCs w:val="21"/>
        </w:rPr>
        <w:t xml:space="preserve">    2．文学批评类型：审美欣赏型批评；理性认知型批评；道德教化型批评；消遣娱乐型批评。</w:t>
      </w:r>
    </w:p>
    <w:p>
      <w:pPr>
        <w:rPr>
          <w:rFonts w:hint="eastAsia" w:ascii="仿宋_GB2312" w:hAnsi="宋体" w:eastAsia="仿宋_GB2312"/>
          <w:szCs w:val="21"/>
        </w:rPr>
      </w:pPr>
      <w:r>
        <w:rPr>
          <w:rFonts w:hint="eastAsia" w:ascii="仿宋_GB2312" w:hAnsi="宋体" w:eastAsia="仿宋_GB2312"/>
          <w:szCs w:val="21"/>
        </w:rPr>
        <w:t xml:space="preserve">    3．文学批评模式：传记批评模式；社会历史批评模式；心理分析批评模式；语言批评模式；文化批评模式。</w:t>
      </w:r>
    </w:p>
    <w:p>
      <w:pPr>
        <w:rPr>
          <w:rFonts w:hint="eastAsia" w:ascii="仿宋_GB2312" w:hAnsi="宋体" w:eastAsia="仿宋_GB2312"/>
          <w:szCs w:val="21"/>
        </w:rPr>
      </w:pPr>
      <w:r>
        <w:rPr>
          <w:rFonts w:hint="eastAsia" w:ascii="仿宋_GB2312" w:hAnsi="宋体" w:eastAsia="仿宋_GB2312"/>
          <w:szCs w:val="21"/>
        </w:rPr>
        <w:t xml:space="preserve">    4．文学批评文体类型：（1）以诗论诗式；（2）评点式；（3）评传式；（5）随笔式；（6）论文式。</w:t>
      </w:r>
    </w:p>
    <w:p>
      <w:pPr>
        <w:rPr>
          <w:rFonts w:hint="eastAsia" w:ascii="仿宋_GB2312" w:hAnsi="宋体" w:eastAsia="仿宋_GB2312"/>
          <w:szCs w:val="21"/>
        </w:rPr>
      </w:pPr>
      <w:r>
        <w:rPr>
          <w:rFonts w:hint="eastAsia" w:ascii="仿宋_GB2312" w:hAnsi="宋体" w:eastAsia="仿宋_GB2312"/>
          <w:szCs w:val="21"/>
        </w:rPr>
        <w:t xml:space="preserve">    三、重点掌握：</w:t>
      </w:r>
    </w:p>
    <w:p>
      <w:pPr>
        <w:ind w:firstLine="480"/>
        <w:rPr>
          <w:rFonts w:hint="eastAsia" w:ascii="仿宋_GB2312" w:hAnsi="宋体" w:eastAsia="仿宋_GB2312"/>
          <w:szCs w:val="21"/>
        </w:rPr>
      </w:pPr>
      <w:r>
        <w:rPr>
          <w:rFonts w:hint="eastAsia" w:ascii="仿宋_GB2312" w:hAnsi="宋体" w:eastAsia="仿宋_GB2312"/>
          <w:szCs w:val="21"/>
        </w:rPr>
        <w:t>1．文学批评写作程序：（1）反复阅读文本；（2）寻找突破口；（3）条理化；（4）确定结论；（5）文字表述。</w:t>
      </w:r>
    </w:p>
    <w:p>
      <w:pPr>
        <w:spacing w:line="360" w:lineRule="auto"/>
        <w:ind w:firstLine="480"/>
        <w:rPr>
          <w:rFonts w:hint="eastAsia" w:ascii="宋体" w:hAnsi="宋体"/>
          <w:b/>
          <w:sz w:val="44"/>
          <w:szCs w:val="44"/>
        </w:rPr>
      </w:pPr>
    </w:p>
    <w:p>
      <w:pPr>
        <w:spacing w:line="360" w:lineRule="auto"/>
        <w:ind w:firstLine="995" w:firstLineChars="354"/>
        <w:jc w:val="center"/>
        <w:rPr>
          <w:rFonts w:hint="eastAsia" w:ascii="仿宋_GB2312" w:hAnsi="宋体" w:eastAsia="仿宋_GB2312"/>
          <w:b/>
          <w:sz w:val="28"/>
          <w:szCs w:val="28"/>
        </w:rPr>
      </w:pPr>
      <w:r>
        <w:rPr>
          <w:rFonts w:hint="eastAsia" w:ascii="仿宋_GB2312" w:hAnsi="宋体" w:eastAsia="仿宋_GB2312"/>
          <w:b/>
          <w:sz w:val="28"/>
          <w:szCs w:val="28"/>
        </w:rPr>
        <w:t>第二部分：美学（40分）</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本课程主要考核学生对美学的基本理论，如审美活动、审美形态、艺术审美、审美文化、审美人生等问题理解与认识的能力，检查学生在具有一定的美学知识，对美学现象的判断与感悟能力。考核的目的是，引领学生实事求是地、按照审美的基本规律和自身特征，对美学的主要问题进行分析和评价，增强学生学习美学课程的兴趣，为后续的大量文学理论及美学课程的学习奠定一定的基础。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hAnsi="宋体" w:eastAsia="仿宋_GB2312"/>
          <w:szCs w:val="21"/>
        </w:rPr>
      </w:pPr>
      <w:r>
        <w:rPr>
          <w:rFonts w:hint="eastAsia" w:ascii="仿宋_GB2312" w:hAnsi="宋体" w:eastAsia="仿宋_GB2312"/>
          <w:szCs w:val="21"/>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jc w:val="left"/>
        <w:rPr>
          <w:rFonts w:hint="eastAsia" w:ascii="仿宋_GB2312" w:hAnsi="宋体" w:eastAsia="仿宋_GB2312"/>
          <w:szCs w:val="21"/>
        </w:rPr>
      </w:pPr>
      <w:r>
        <w:rPr>
          <w:rFonts w:hint="eastAsia" w:ascii="仿宋_GB2312" w:hAnsi="宋体" w:eastAsia="仿宋_GB2312"/>
          <w:szCs w:val="21"/>
        </w:rPr>
        <w:t xml:space="preserve">第一章　什么是美学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"http://151.fosu.edu.cn/mxylweb/1/1-0-1.htm"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"http://151.fosu.edu.cn/mxylweb/1/1-1-1.htm"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美学的产生与发展</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"http://151.fosu.edu.cn/mxylweb/1/1-2-1.htm"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xml:space="preserve">第二节　美学的研究对象 </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"http://151.fosu.edu.cn/mxylweb/1/1-3-1.htm"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xml:space="preserve">第三节　美学与其他相关学科的关系 </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"http://151.fosu.edu.cn/mxylweb/1/1-4-1.htm"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第四节　美学研究的任务和方法</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第二章　美的本质 </w:t>
      </w:r>
    </w:p>
    <w:p>
      <w:pPr>
        <w:jc w:val="left"/>
        <w:rPr>
          <w:rFonts w:hint="eastAsia" w:ascii="仿宋_GB2312" w:hAnsi="宋体" w:eastAsia="仿宋_GB2312"/>
          <w:szCs w:val="21"/>
        </w:rPr>
      </w:pPr>
      <w:r>
        <w:rPr>
          <w:rFonts w:hint="eastAsia" w:ascii="仿宋_GB2312" w:hAnsi="宋体" w:eastAsia="仿宋_GB2312"/>
          <w:szCs w:val="21"/>
        </w:rPr>
        <w:t xml:space="preserve">第三章　美的分类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"http://151.fosu.edu.cn/mxylweb/3/3-0-1.htm"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"http://151.fosu.edu.cn/mxylweb/3/3-1-1.htm"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自然美</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"http://151.fosu.edu.cn/mxylweb/3/3-2-1.htm"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社会美</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"http://151.fosu.edu.cn/mxylweb/3/3-3-1.htm"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艺术美</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第四章　形式美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"http://151.fosu.edu.cn/mxylweb/4/4-0-1.htm"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"http://151.fosu.edu.cn/mxylweb/4/4-1-1.htm"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美的形式与形式美</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"http://151.fosu.edu.cn/mxylweb/4/4-2-1.htm"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形式美的要素：形态、色彩、声音</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"http://151.fosu.edu.cn/mxylweb/4/4-3-1.htm"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第三节　形式美的规律</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第五章　美的具体形态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"http://151.fosu.edu.cn/mxylweb/5/5-0-1.htm"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"http://151.fosu.edu.cn/mxylweb/5/5-1-1.htm"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优美和壮美</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"http://151.fosu.edu.cn/mxylweb/5/5-2-1.htm"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崇高</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"http://151.fosu.edu.cn/mxylweb/5/5-3-1.htm"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第三节　悲剧</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"http://151.fosu.edu.cn/mxylweb/5/5-4-1.htm"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第四节　喜剧</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第六章　美的感受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"http://151.fosu.edu.cn/mxylweb/6/6-0-1.htm"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"http://151.fosu.edu.cn/mxylweb/6/6-1-1.htm"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作为自由感受的美感</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"http://151.fosu.edu.cn/mxylweb/6/6-2-1.htm"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美感过程</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"http://151.fosu.edu.cn/mxylweb/6/6-3-1.htm"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第三节　美感要素</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"http://151.fosu.edu.cn/mxylweb/6/6-4-1.htm"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第四节　美感特性</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第七章　美的创造 </w:t>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"http://151.fosu.edu.cn/mxylweb/7/7-0-1.htm"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　　　　序</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"http://151.fosu.edu.cn/mxylweb/7/7-1-1.htm"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第一节　美的创造的一般规律</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"http://151.fosu.edu.cn/mxylweb/7/7-2-1.htm"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第二节　现实美的创造</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"http://151.fosu.edu.cn/mxylweb/7/7-3-1.htm"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第三节　艺术美的创造</w:t>
      </w:r>
      <w:r>
        <w:rPr>
          <w:rFonts w:hint="eastAsia" w:ascii="仿宋_GB2312" w:eastAsia="仿宋_GB2312"/>
          <w:vanish/>
          <w:kern w:val="2"/>
          <w:sz w:val="21"/>
          <w:szCs w:val="21"/>
        </w:rPr>
        <w:fldChar w:fldCharType="end"/>
      </w:r>
    </w:p>
    <w:p>
      <w:pPr>
        <w:pStyle w:val="5"/>
        <w:spacing w:before="0" w:beforeAutospacing="0" w:after="0" w:afterAutospacing="0"/>
        <w:ind w:left="720"/>
        <w:rPr>
          <w:rFonts w:hint="eastAsia" w:ascii="仿宋_GB2312" w:eastAsia="仿宋_GB2312"/>
          <w:vanish/>
          <w:kern w:val="2"/>
          <w:sz w:val="21"/>
          <w:szCs w:val="21"/>
        </w:rPr>
      </w:pPr>
      <w:r>
        <w:rPr>
          <w:rFonts w:hint="eastAsia" w:ascii="仿宋_GB2312" w:eastAsia="仿宋_GB2312"/>
          <w:vanish/>
          <w:kern w:val="2"/>
          <w:sz w:val="21"/>
          <w:szCs w:val="21"/>
        </w:rPr>
        <w:fldChar w:fldCharType="begin"/>
      </w:r>
      <w:r>
        <w:rPr>
          <w:rFonts w:hint="eastAsia" w:ascii="仿宋_GB2312" w:eastAsia="仿宋_GB2312"/>
          <w:vanish/>
          <w:kern w:val="2"/>
          <w:sz w:val="21"/>
          <w:szCs w:val="21"/>
        </w:rPr>
        <w:instrText xml:space="preserve"> HYPERLINK "http://151.fosu.edu.cn/mxylweb/7/7-4-1.htm" \t "_self" </w:instrText>
      </w:r>
      <w:r>
        <w:rPr>
          <w:rFonts w:hint="eastAsia" w:ascii="仿宋_GB2312" w:eastAsia="仿宋_GB2312"/>
          <w:vanish/>
          <w:kern w:val="2"/>
          <w:sz w:val="21"/>
          <w:szCs w:val="21"/>
        </w:rPr>
        <w:fldChar w:fldCharType="separate"/>
      </w:r>
      <w:r>
        <w:rPr>
          <w:rStyle w:val="8"/>
          <w:rFonts w:hint="default" w:ascii="仿宋_GB2312" w:eastAsia="仿宋_GB2312"/>
          <w:vanish/>
          <w:kern w:val="2"/>
          <w:sz w:val="21"/>
          <w:szCs w:val="21"/>
        </w:rPr>
        <w:t>第四节　技术美学</w:t>
      </w:r>
      <w:r>
        <w:rPr>
          <w:rFonts w:hint="eastAsia" w:ascii="仿宋_GB2312" w:eastAsia="仿宋_GB2312"/>
          <w:vanish/>
          <w:kern w:val="2"/>
          <w:sz w:val="21"/>
          <w:szCs w:val="21"/>
        </w:rPr>
        <w:fldChar w:fldCharType="end"/>
      </w:r>
    </w:p>
    <w:p>
      <w:pPr>
        <w:jc w:val="left"/>
        <w:rPr>
          <w:rFonts w:hint="eastAsia" w:ascii="仿宋_GB2312" w:hAnsi="宋体" w:eastAsia="仿宋_GB2312"/>
          <w:szCs w:val="21"/>
        </w:rPr>
      </w:pPr>
      <w:r>
        <w:rPr>
          <w:rFonts w:hint="eastAsia" w:ascii="仿宋_GB2312" w:hAnsi="宋体" w:eastAsia="仿宋_GB2312"/>
          <w:szCs w:val="21"/>
        </w:rPr>
        <w:t xml:space="preserve">第八章　各门艺术的审美特征 </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朱立元主编：《美学原理》，高等教育出版社。</w:t>
      </w:r>
    </w:p>
    <w:p>
      <w:pPr>
        <w:rPr>
          <w:rFonts w:hint="eastAsia" w:ascii="仿宋_GB2312" w:eastAsia="仿宋_GB2312"/>
          <w:szCs w:val="21"/>
        </w:rPr>
      </w:pPr>
      <w:r>
        <w:rPr>
          <w:rFonts w:hint="eastAsia" w:ascii="仿宋_GB2312" w:hAnsi="仿宋_GB2312" w:eastAsia="仿宋_GB2312"/>
          <w:szCs w:val="21"/>
        </w:rPr>
        <w:t>童庆炳主编：《文学理论教程》，高等教育出版社。</w:t>
      </w:r>
    </w:p>
    <w:p>
      <w:pPr>
        <w:widowControl/>
        <w:spacing w:line="520" w:lineRule="exact"/>
        <w:jc w:val="left"/>
        <w:rPr>
          <w:rFonts w:hint="eastAsia"/>
          <w:vanish/>
        </w:rPr>
      </w:pPr>
      <w:r>
        <w:rPr>
          <w:vanish/>
        </w:rPr>
        <w:fldChar w:fldCharType="begin"/>
      </w:r>
      <w:r>
        <w:rPr>
          <w:vanish/>
        </w:rPr>
        <w:instrText xml:space="preserve"> HYPERLINK "http://151.fosu.edu.cn/mxylweb/8/8-0-1.htm" \t "_self" </w:instrText>
      </w:r>
      <w:r>
        <w:rPr>
          <w:vanish/>
        </w:rPr>
        <w:fldChar w:fldCharType="separate"/>
      </w:r>
      <w:r>
        <w:rPr>
          <w:rStyle w:val="8"/>
          <w:rFonts w:hint="default"/>
          <w:vanish/>
        </w:rPr>
        <w:t>　　　　序</w:t>
      </w:r>
      <w:r>
        <w:rPr>
          <w:vanish/>
        </w:rPr>
        <w:fldChar w:fldCharType="end"/>
      </w:r>
    </w:p>
    <w:p>
      <w:pPr>
        <w:widowControl/>
        <w:spacing w:line="520" w:lineRule="exact"/>
        <w:jc w:val="left"/>
        <w:rPr>
          <w:rFonts w:hint="eastAsia" w:ascii="仿宋_GB2312" w:eastAsia="仿宋_GB2312"/>
          <w:vanish/>
        </w:rPr>
      </w:pPr>
      <w:r>
        <w:rPr>
          <w:rFonts w:ascii="仿宋_GB2312" w:eastAsia="仿宋_GB2312"/>
          <w:vanish/>
        </w:rPr>
        <w:fldChar w:fldCharType="begin"/>
      </w:r>
      <w:r>
        <w:rPr>
          <w:rFonts w:ascii="仿宋_GB2312" w:eastAsia="仿宋_GB2312"/>
          <w:vanish/>
        </w:rPr>
        <w:instrText xml:space="preserve"> HYPERLINK "http://151.fosu.edu.cn/mxylweb/8/8-1-1.htm" \t "_self" </w:instrText>
      </w:r>
      <w:r>
        <w:rPr>
          <w:rFonts w:ascii="仿宋_GB2312" w:eastAsia="仿宋_GB2312"/>
          <w:vanish/>
        </w:rPr>
        <w:fldChar w:fldCharType="separate"/>
      </w:r>
      <w:r>
        <w:rPr>
          <w:rStyle w:val="8"/>
          <w:rFonts w:hint="default"/>
          <w:vanish/>
        </w:rPr>
        <w:t>第一节　实用艺术的审美特征</w:t>
      </w:r>
      <w:r>
        <w:rPr>
          <w:rFonts w:ascii="仿宋_GB2312" w:eastAsia="仿宋_GB2312"/>
          <w:vanish/>
        </w:rPr>
        <w:fldChar w:fldCharType="end"/>
      </w:r>
    </w:p>
    <w:p>
      <w:pPr>
        <w:widowControl/>
        <w:spacing w:line="520" w:lineRule="exact"/>
        <w:jc w:val="left"/>
        <w:rPr>
          <w:rFonts w:hint="eastAsia" w:ascii="仿宋_GB2312" w:eastAsia="仿宋_GB2312"/>
          <w:vanish/>
        </w:rPr>
      </w:pPr>
      <w:r>
        <w:rPr>
          <w:rFonts w:ascii="仿宋_GB2312" w:eastAsia="仿宋_GB2312"/>
          <w:vanish/>
        </w:rPr>
        <w:fldChar w:fldCharType="begin"/>
      </w:r>
      <w:r>
        <w:rPr>
          <w:rFonts w:ascii="仿宋_GB2312" w:eastAsia="仿宋_GB2312"/>
          <w:vanish/>
        </w:rPr>
        <w:instrText xml:space="preserve"> HYPERLINK "http://151.fosu.edu.cn/mxylweb/8/8-2-1.htm" \t "_self" </w:instrText>
      </w:r>
      <w:r>
        <w:rPr>
          <w:rFonts w:ascii="仿宋_GB2312" w:eastAsia="仿宋_GB2312"/>
          <w:vanish/>
        </w:rPr>
        <w:fldChar w:fldCharType="separate"/>
      </w:r>
      <w:r>
        <w:rPr>
          <w:rStyle w:val="8"/>
          <w:rFonts w:hint="default"/>
          <w:vanish/>
        </w:rPr>
        <w:t>第二节　造型艺术的审美特征</w:t>
      </w:r>
      <w:r>
        <w:rPr>
          <w:rFonts w:ascii="仿宋_GB2312" w:eastAsia="仿宋_GB2312"/>
          <w:vanish/>
        </w:rPr>
        <w:fldChar w:fldCharType="end"/>
      </w:r>
    </w:p>
    <w:p>
      <w:pPr>
        <w:widowControl/>
        <w:spacing w:line="520" w:lineRule="exact"/>
        <w:jc w:val="left"/>
        <w:rPr>
          <w:rFonts w:hint="eastAsia" w:ascii="仿宋_GB2312" w:eastAsia="仿宋_GB2312"/>
          <w:vanish/>
        </w:rPr>
      </w:pPr>
      <w:r>
        <w:rPr>
          <w:rFonts w:ascii="仿宋_GB2312" w:eastAsia="仿宋_GB2312"/>
          <w:vanish/>
        </w:rPr>
        <w:fldChar w:fldCharType="begin"/>
      </w:r>
      <w:r>
        <w:rPr>
          <w:rFonts w:ascii="仿宋_GB2312" w:eastAsia="仿宋_GB2312"/>
          <w:vanish/>
        </w:rPr>
        <w:instrText xml:space="preserve"> HYPERLINK "http://151.fosu.edu.cn/mxylweb/8/8-3-1.htm" \t "_self" </w:instrText>
      </w:r>
      <w:r>
        <w:rPr>
          <w:rFonts w:ascii="仿宋_GB2312" w:eastAsia="仿宋_GB2312"/>
          <w:vanish/>
        </w:rPr>
        <w:fldChar w:fldCharType="separate"/>
      </w:r>
      <w:r>
        <w:rPr>
          <w:rStyle w:val="8"/>
          <w:rFonts w:hint="default"/>
          <w:vanish/>
        </w:rPr>
        <w:t>第三节　表情艺术</w:t>
      </w:r>
      <w:r>
        <w:rPr>
          <w:rFonts w:ascii="仿宋_GB2312" w:eastAsia="仿宋_GB2312"/>
          <w:vanish/>
        </w:rPr>
        <w:fldChar w:fldCharType="end"/>
      </w:r>
    </w:p>
    <w:p>
      <w:pPr>
        <w:widowControl/>
        <w:spacing w:line="520" w:lineRule="exact"/>
        <w:jc w:val="left"/>
        <w:rPr>
          <w:rFonts w:ascii="仿宋_GB2312" w:hAnsi="宋体" w:eastAsia="仿宋_GB2312"/>
          <w:b/>
          <w:szCs w:val="21"/>
        </w:rPr>
      </w:pPr>
      <w:r>
        <w:rPr>
          <w:rFonts w:ascii="ΟGB2312" w:eastAsia="ΟGB2312"/>
          <w:vanish/>
          <w:sz w:val="23"/>
          <w:szCs w:val="23"/>
        </w:rPr>
        <w:t>第四节　综合艺术</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ΟGB2312">
    <w:altName w:val="宋体"/>
    <w:panose1 w:val="00000000000000000000"/>
    <w:charset w:val="86"/>
    <w:family w:val="roman"/>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C24D81"/>
    <w:rsid w:val="000172EF"/>
    <w:rsid w:val="000344C9"/>
    <w:rsid w:val="000C35CF"/>
    <w:rsid w:val="000D405A"/>
    <w:rsid w:val="000E5159"/>
    <w:rsid w:val="00124469"/>
    <w:rsid w:val="00142B26"/>
    <w:rsid w:val="0015759D"/>
    <w:rsid w:val="00174C37"/>
    <w:rsid w:val="001829B8"/>
    <w:rsid w:val="001B3789"/>
    <w:rsid w:val="001C0C77"/>
    <w:rsid w:val="001F4063"/>
    <w:rsid w:val="002F247E"/>
    <w:rsid w:val="00307836"/>
    <w:rsid w:val="00326A2C"/>
    <w:rsid w:val="00332D1B"/>
    <w:rsid w:val="00333F9A"/>
    <w:rsid w:val="0039769F"/>
    <w:rsid w:val="003B5D78"/>
    <w:rsid w:val="003D7B8B"/>
    <w:rsid w:val="003E08C6"/>
    <w:rsid w:val="003E2F2C"/>
    <w:rsid w:val="003F6609"/>
    <w:rsid w:val="00436702"/>
    <w:rsid w:val="004551F3"/>
    <w:rsid w:val="0048300E"/>
    <w:rsid w:val="0048765F"/>
    <w:rsid w:val="0050250D"/>
    <w:rsid w:val="005200B7"/>
    <w:rsid w:val="00524C2D"/>
    <w:rsid w:val="00536AF7"/>
    <w:rsid w:val="00536C49"/>
    <w:rsid w:val="00544CBC"/>
    <w:rsid w:val="0055057D"/>
    <w:rsid w:val="00560141"/>
    <w:rsid w:val="00564DFD"/>
    <w:rsid w:val="00590DA0"/>
    <w:rsid w:val="005D1961"/>
    <w:rsid w:val="00610D19"/>
    <w:rsid w:val="0064078D"/>
    <w:rsid w:val="006575B8"/>
    <w:rsid w:val="006777B9"/>
    <w:rsid w:val="006C0E75"/>
    <w:rsid w:val="006C1AE7"/>
    <w:rsid w:val="006F7FD2"/>
    <w:rsid w:val="007304E7"/>
    <w:rsid w:val="00752BEE"/>
    <w:rsid w:val="00755198"/>
    <w:rsid w:val="007649CB"/>
    <w:rsid w:val="00782AF6"/>
    <w:rsid w:val="0078437A"/>
    <w:rsid w:val="007D6265"/>
    <w:rsid w:val="007E0EB7"/>
    <w:rsid w:val="007E3198"/>
    <w:rsid w:val="008303AE"/>
    <w:rsid w:val="0083629E"/>
    <w:rsid w:val="0085636A"/>
    <w:rsid w:val="00892CFD"/>
    <w:rsid w:val="00937355"/>
    <w:rsid w:val="00941BEC"/>
    <w:rsid w:val="00992AC7"/>
    <w:rsid w:val="009A0B76"/>
    <w:rsid w:val="009D1934"/>
    <w:rsid w:val="009E6C85"/>
    <w:rsid w:val="00A15780"/>
    <w:rsid w:val="00A3376E"/>
    <w:rsid w:val="00A94C93"/>
    <w:rsid w:val="00AD59DB"/>
    <w:rsid w:val="00AE46EB"/>
    <w:rsid w:val="00AF1AED"/>
    <w:rsid w:val="00AF4CE9"/>
    <w:rsid w:val="00B0238E"/>
    <w:rsid w:val="00B12067"/>
    <w:rsid w:val="00B95E64"/>
    <w:rsid w:val="00BB087C"/>
    <w:rsid w:val="00BD2E68"/>
    <w:rsid w:val="00BF0ABC"/>
    <w:rsid w:val="00BF663C"/>
    <w:rsid w:val="00C0323D"/>
    <w:rsid w:val="00C24D81"/>
    <w:rsid w:val="00C52104"/>
    <w:rsid w:val="00C90D48"/>
    <w:rsid w:val="00C95553"/>
    <w:rsid w:val="00C96275"/>
    <w:rsid w:val="00CA19D5"/>
    <w:rsid w:val="00CB2B37"/>
    <w:rsid w:val="00CD10B5"/>
    <w:rsid w:val="00D044AC"/>
    <w:rsid w:val="00D11AFC"/>
    <w:rsid w:val="00D27E42"/>
    <w:rsid w:val="00D73E8D"/>
    <w:rsid w:val="00D94AC5"/>
    <w:rsid w:val="00DD6018"/>
    <w:rsid w:val="00E01D2D"/>
    <w:rsid w:val="00E14D69"/>
    <w:rsid w:val="00E5514C"/>
    <w:rsid w:val="00E60229"/>
    <w:rsid w:val="00EB77F1"/>
    <w:rsid w:val="00ED50B2"/>
    <w:rsid w:val="00EE3FDD"/>
    <w:rsid w:val="00F22833"/>
    <w:rsid w:val="00F427AB"/>
    <w:rsid w:val="00F57CF8"/>
    <w:rsid w:val="00F84AAF"/>
    <w:rsid w:val="00FF6C52"/>
    <w:rsid w:val="030C5D5F"/>
    <w:rsid w:val="1E7F79EF"/>
    <w:rsid w:val="25FB1898"/>
    <w:rsid w:val="52E059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9"/>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uiPriority w:val="0"/>
    <w:rPr>
      <w:rFonts w:hint="eastAsia" w:ascii="ΟGB2312" w:eastAsia="ΟGB2312"/>
      <w:color w:val="000000"/>
      <w:sz w:val="23"/>
      <w:szCs w:val="23"/>
      <w:u w:val="none"/>
    </w:rPr>
  </w:style>
  <w:style w:type="character" w:customStyle="1" w:styleId="9">
    <w:name w:val="标题 2 Char"/>
    <w:link w:val="2"/>
    <w:semiHidden/>
    <w:uiPriority w:val="0"/>
    <w:rPr>
      <w:rFonts w:ascii="Arial" w:hAnsi="Arial" w:eastAsia="黑体"/>
      <w:b/>
      <w:bCs/>
      <w:kern w:val="2"/>
      <w:sz w:val="32"/>
      <w:szCs w:val="32"/>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7</Pages>
  <Words>1084</Words>
  <Characters>6181</Characters>
  <Lines>51</Lines>
  <Paragraphs>14</Paragraphs>
  <TotalTime>0</TotalTime>
  <ScaleCrop>false</ScaleCrop>
  <LinksUpToDate>false</LinksUpToDate>
  <CharactersWithSpaces>7251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2011-07-14T06:50:00Z</dcterms:created>
  <dc:creator>MC SYSTEM</dc:creator>
  <cp:lastModifiedBy>vertesyuan</cp:lastModifiedBy>
  <dcterms:modified xsi:type="dcterms:W3CDTF">2022-09-08T07:03:31Z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70BDEBA5C6B74E62842062B918B168B8</vt:lpwstr>
  </property>
</Properties>
</file>