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海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南师范大学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全国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硕士研究生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招生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自命题考试大纲</w:t>
      </w:r>
    </w:p>
    <w:p>
      <w:pPr>
        <w:spacing w:line="360" w:lineRule="auto"/>
        <w:jc w:val="center"/>
        <w:rPr>
          <w:rFonts w:hint="eastAsia" w:ascii="仿宋" w:hAnsi="仿宋" w:eastAsia="仿宋" w:cs="仿宋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center"/>
        <w:rPr>
          <w:rFonts w:hint="eastAsia" w:ascii="仿宋" w:hAnsi="仿宋" w:eastAsia="宋体" w:cs="仿宋"/>
          <w:color w:val="000000" w:themeColor="text1"/>
          <w:kern w:val="0"/>
          <w:sz w:val="28"/>
          <w:szCs w:val="28"/>
          <w:lang w:val="en-US" w:eastAsia="zh-CN" w:bidi="hi-I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考试科目代码：[</w:t>
      </w:r>
      <w:r>
        <w:rPr>
          <w:rFonts w:hint="eastAsia" w:ascii="仿宋" w:hAnsi="仿宋" w:eastAsia="宋体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448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]    考试科目名称：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汉语写作与百科知识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ascii="宋体" w:hAnsi="宋体"/>
          <w:szCs w:val="21"/>
        </w:rPr>
        <w:t>﹡﹡﹡﹡﹡﹡﹡﹡﹡﹡﹡﹡﹡﹡﹡﹡﹡﹡﹡﹡﹡﹡﹡﹡﹡﹡﹡﹡﹡﹡﹡﹡﹡﹡﹡﹡﹡﹡﹡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一、考试形式与试卷结构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（一）</w:t>
      </w:r>
      <w:r>
        <w:rPr>
          <w:rFonts w:hint="eastAsia" w:ascii="仿宋" w:hAnsi="仿宋" w:eastAsia="仿宋" w:cs="仿宋"/>
          <w:sz w:val="28"/>
          <w:szCs w:val="28"/>
        </w:rPr>
        <w:t>试卷成绩及考试时间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本试卷满分为1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sz w:val="28"/>
          <w:szCs w:val="28"/>
        </w:rPr>
        <w:t>0分，考试时间为180分钟。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（二）</w:t>
      </w:r>
      <w:r>
        <w:rPr>
          <w:rFonts w:hint="eastAsia" w:ascii="仿宋" w:hAnsi="仿宋" w:eastAsia="仿宋" w:cs="仿宋"/>
          <w:sz w:val="28"/>
          <w:szCs w:val="28"/>
        </w:rPr>
        <w:t>答题方式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答题方式为闭卷、笔试。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（三）试卷结构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840" w:firstLineChars="3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1. 百科知识；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840" w:firstLineChars="3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 应用文写作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840" w:firstLineChars="3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 命题作文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二、</w:t>
      </w:r>
      <w:r>
        <w:rPr>
          <w:rFonts w:hint="eastAsia" w:ascii="仿宋" w:hAnsi="仿宋" w:eastAsia="仿宋" w:cs="仿宋"/>
          <w:sz w:val="28"/>
          <w:szCs w:val="28"/>
        </w:rPr>
        <w:t>考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查</w:t>
      </w:r>
      <w:r>
        <w:rPr>
          <w:rFonts w:hint="eastAsia" w:ascii="仿宋" w:hAnsi="仿宋" w:eastAsia="仿宋" w:cs="仿宋"/>
          <w:sz w:val="28"/>
          <w:szCs w:val="28"/>
        </w:rPr>
        <w:t>目标：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具备中外文化，包括政治、经济、法律等方面的背景知识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对作为母语的现代汉语有较强的基本功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具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有较强的现代汉语写作能力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三、</w:t>
      </w:r>
      <w:r>
        <w:rPr>
          <w:rFonts w:hint="eastAsia" w:ascii="仿宋" w:hAnsi="仿宋" w:eastAsia="仿宋" w:cs="仿宋"/>
          <w:sz w:val="28"/>
          <w:szCs w:val="28"/>
        </w:rPr>
        <w:t>考试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内容概要</w:t>
      </w:r>
      <w:r>
        <w:rPr>
          <w:rFonts w:hint="eastAsia" w:ascii="仿宋" w:hAnsi="仿宋" w:eastAsia="仿宋" w:cs="仿宋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百科知识（总分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50分，考试时间60分钟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840" w:firstLineChars="3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1）考试要求。具备并了解国内、国际政治、经济、法律以及人文、历史、地理等方面的知识；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840" w:firstLineChars="3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2）题型。考试要求中涉及不同主题及短文的20个名词解释。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2.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应用文写作（总分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40分，考试时间60分钟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840" w:firstLineChars="3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1）根据所提供的信息和场景写一篇450字左右的应用文；包括会议通知、说明书、商务函电、备忘录广告等。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840" w:firstLineChars="3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2）题型。应用文写作题，考生根据提示写作。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 命题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作文（总分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60分，考试时间60分钟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840" w:firstLineChars="300"/>
        <w:textAlignment w:val="auto"/>
        <w:rPr>
          <w:rFonts w:hint="default" w:ascii="仿宋" w:hAnsi="仿宋" w:eastAsia="仿宋" w:cs="仿宋"/>
          <w:sz w:val="28"/>
          <w:szCs w:val="28"/>
          <w:lang w:val="en-US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1）写作要求。写一篇800字的现代汉语文章，体裁可以是记叙文、说明文或议论文。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2）题型。命题作文。考生根据提示写作。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四</w:t>
      </w:r>
      <w:r>
        <w:rPr>
          <w:rFonts w:hint="eastAsia" w:ascii="仿宋" w:hAnsi="仿宋" w:eastAsia="仿宋" w:cs="仿宋"/>
          <w:sz w:val="28"/>
          <w:szCs w:val="28"/>
        </w:rPr>
        <w:t>、主要参考书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840" w:firstLineChars="3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1.杨敏.中国文化通览[M].北京：高等教育出版社，2010.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840" w:firstLineChars="3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2.夏晓鸣.应用文写作[M].上海：复旦大学出版社，2014.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840" w:firstLineChars="3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杨月蓉.实用汉语语法与修辞[M].重庆：西南师范大学出版社，1999.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840" w:firstLineChars="3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0ODdiMDNhNDVkYWRjY2VkMTNmMmJmM2IyMDU3ZDEifQ=="/>
  </w:docVars>
  <w:rsids>
    <w:rsidRoot w:val="03F71EB8"/>
    <w:rsid w:val="03F71EB8"/>
    <w:rsid w:val="1C052018"/>
    <w:rsid w:val="361F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581</Words>
  <Characters>633</Characters>
  <Lines>0</Lines>
  <Paragraphs>0</Paragraphs>
  <TotalTime>1</TotalTime>
  <ScaleCrop>false</ScaleCrop>
  <LinksUpToDate>false</LinksUpToDate>
  <CharactersWithSpaces>661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2020-07-10T03:17:00Z</dcterms:created>
  <dc:creator>嘎嘎</dc:creator>
  <cp:lastModifiedBy>Administrator</cp:lastModifiedBy>
  <dcterms:modified xsi:type="dcterms:W3CDTF">2022-06-28T08:21:38Z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B2A19DD5250B46FDBCBE5540B5D66842</vt:lpwstr>
  </property>
</Properties>
</file>