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  <w: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硕士研究生招生考试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《英语翻译基础》科目大纲</w: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（科目代码：357）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1440" w:firstLineChars="4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学院名称（盖章）：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外国语学院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1440" w:firstLineChars="4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学院负责人(签字)：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>
      <w:pPr>
        <w:spacing w:line="360" w:lineRule="auto"/>
        <w:ind w:firstLine="1440" w:firstLineChars="45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编  制   时  间：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202</w:t>
      </w:r>
      <w:r>
        <w:rPr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 xml:space="preserve">月20日    </w:t>
      </w:r>
      <w:r>
        <w:rPr>
          <w:sz w:val="32"/>
          <w:szCs w:val="32"/>
          <w:u w:val="single"/>
        </w:rPr>
        <w:t xml:space="preserve"> </w:t>
      </w:r>
    </w:p>
    <w:p>
      <w:pPr>
        <w:spacing w:line="360" w:lineRule="auto"/>
        <w:jc w:val="center"/>
        <w:rPr>
          <w:sz w:val="24"/>
          <w:u w:val="singl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3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《英语翻译基础》科目大纲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（科目代码：357）</w:t>
      </w:r>
    </w:p>
    <w:p>
      <w:pPr>
        <w:rPr>
          <w:rFonts w:hint="eastAsia" w:ascii="宋体" w:hAnsi="宋体"/>
          <w:b/>
          <w:color w:val="000000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540"/>
        </w:tabs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考试目的</w:t>
      </w:r>
    </w:p>
    <w:p>
      <w:pPr>
        <w:ind w:firstLine="422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《英语翻译基础》是全日制翻译硕士专业学位研究生入学考试的基础课考试科目，</w:t>
      </w:r>
      <w:r>
        <w:rPr>
          <w:rFonts w:hint="eastAsia" w:ascii="宋体" w:hAnsi="宋体"/>
          <w:color w:val="000000"/>
          <w:szCs w:val="21"/>
        </w:rPr>
        <w:t xml:space="preserve">其目的是考察考生的英汉互译实践能力是否达到进入MIT学习阶段的水平。 </w:t>
      </w:r>
    </w:p>
    <w:p>
      <w:pPr>
        <w:tabs>
          <w:tab w:val="left" w:pos="540"/>
        </w:tabs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二、考试性质及范围： 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本考试是测试考生是否具备基础翻译能力的尺度参照性水平考试。考试的范围包括MTI考生入学应具备的英语词汇量、语法知识以及英汉两种语言转换的基本技能。 </w:t>
      </w:r>
    </w:p>
    <w:p>
      <w:pPr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三、考试基本要求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具备一定中外文化，以及政治、经济、法律等方面的背景知识。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具备扎实的英汉两种语言的基本功。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具备较强的英汉/汉英转换能力。</w:t>
      </w:r>
    </w:p>
    <w:p>
      <w:pPr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四、考试形式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本考试采取客观试题与主观试题相结合，单项技能测试与综合技能测试相结合的方法，强调考生的英汉/汉英转换能力。试题分类参见“考试内容一览表”。</w:t>
      </w:r>
    </w:p>
    <w:p>
      <w:pPr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五、考试内容：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本考试包括两个部分：词语翻译和英汉互译。总分</w:t>
      </w:r>
      <w:r>
        <w:rPr>
          <w:rFonts w:ascii="宋体" w:hAnsi="宋体"/>
          <w:color w:val="000000"/>
          <w:szCs w:val="21"/>
        </w:rPr>
        <w:t>150</w:t>
      </w:r>
      <w:r>
        <w:rPr>
          <w:rFonts w:hint="eastAsia" w:ascii="宋体" w:hAnsi="宋体"/>
          <w:color w:val="000000"/>
          <w:szCs w:val="21"/>
        </w:rPr>
        <w:t>分。</w:t>
      </w:r>
    </w:p>
    <w:p>
      <w:pPr>
        <w:tabs>
          <w:tab w:val="left" w:pos="540"/>
        </w:tabs>
        <w:rPr>
          <w:rFonts w:hint="eastAsia" w:ascii="宋体" w:hAnsi="宋体"/>
          <w:b/>
          <w:color w:val="000000"/>
          <w:szCs w:val="21"/>
        </w:rPr>
      </w:pPr>
    </w:p>
    <w:p>
      <w:pPr>
        <w:jc w:val="center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I. 词语翻译</w:t>
      </w:r>
    </w:p>
    <w:p>
      <w:pPr>
        <w:jc w:val="center"/>
        <w:rPr>
          <w:rFonts w:hint="eastAsia" w:ascii="宋体" w:hAnsi="宋体"/>
          <w:b/>
          <w:color w:val="000000"/>
          <w:szCs w:val="21"/>
        </w:rPr>
      </w:pPr>
    </w:p>
    <w:p>
      <w:pPr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1、考试要求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要求考生准确翻译中英文术语或专有名词。</w:t>
      </w:r>
    </w:p>
    <w:p>
      <w:pPr>
        <w:numPr>
          <w:ilvl w:val="0"/>
          <w:numId w:val="2"/>
        </w:numPr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题型</w:t>
      </w:r>
    </w:p>
    <w:p>
      <w:pPr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要求考生</w:t>
      </w:r>
      <w:r>
        <w:rPr>
          <w:rFonts w:hint="eastAsia" w:ascii="宋体" w:hAnsi="宋体"/>
          <w:color w:val="000000"/>
          <w:szCs w:val="21"/>
        </w:rPr>
        <w:t>较为准确地写出题中的3</w:t>
      </w:r>
      <w:r>
        <w:rPr>
          <w:rFonts w:ascii="宋体" w:hAnsi="宋体"/>
          <w:color w:val="000000"/>
          <w:szCs w:val="21"/>
        </w:rPr>
        <w:t>0个</w:t>
      </w:r>
      <w:r>
        <w:rPr>
          <w:rFonts w:hint="eastAsia" w:ascii="宋体" w:hAnsi="宋体"/>
          <w:color w:val="000000"/>
          <w:szCs w:val="21"/>
        </w:rPr>
        <w:t>汉/英术语、缩略语或专有名词的对应目的语。汉/英文各15个，每个1分，总分30分。</w:t>
      </w:r>
      <w:r>
        <w:rPr>
          <w:rFonts w:ascii="宋体" w:hAnsi="宋体"/>
          <w:color w:val="000000"/>
          <w:szCs w:val="21"/>
        </w:rPr>
        <w:t>考试时间为</w:t>
      </w:r>
      <w:r>
        <w:rPr>
          <w:rFonts w:hint="eastAsia" w:ascii="宋体" w:hAnsi="宋体"/>
          <w:color w:val="000000"/>
          <w:szCs w:val="21"/>
        </w:rPr>
        <w:t>60</w:t>
      </w:r>
      <w:r>
        <w:rPr>
          <w:rFonts w:ascii="宋体" w:hAnsi="宋体"/>
          <w:color w:val="000000"/>
          <w:szCs w:val="21"/>
        </w:rPr>
        <w:t>分钟。</w:t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jc w:val="center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II. 英汉互译</w:t>
      </w:r>
    </w:p>
    <w:p>
      <w:pPr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1、 考试要求</w:t>
      </w:r>
    </w:p>
    <w:p>
      <w:pPr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要求应试者具备英汉互译的基本技巧和能力；初步了解中国和英语国家的社会、文化等背景知识；译文忠实原文，无明显误译、漏译；译文通顺，用词正确、表达基本无误；译文无明显语法错误。</w:t>
      </w:r>
    </w:p>
    <w:p>
      <w:pPr>
        <w:numPr>
          <w:ilvl w:val="0"/>
          <w:numId w:val="3"/>
        </w:numPr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题型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要求考生</w:t>
      </w:r>
      <w:r>
        <w:rPr>
          <w:rFonts w:hint="eastAsia" w:ascii="宋体" w:hAnsi="宋体"/>
          <w:color w:val="000000"/>
          <w:szCs w:val="21"/>
        </w:rPr>
        <w:t>较为准确地翻译出所给的文章，英译汉为250-350个单词，汉译英为150-250个汉字，各占60分，总分120分。</w:t>
      </w:r>
      <w:r>
        <w:rPr>
          <w:rFonts w:ascii="宋体" w:hAnsi="宋体"/>
          <w:color w:val="000000"/>
          <w:szCs w:val="21"/>
        </w:rPr>
        <w:t>考试时间为</w:t>
      </w:r>
      <w:r>
        <w:rPr>
          <w:rFonts w:hint="eastAsia" w:ascii="宋体" w:hAnsi="宋体"/>
          <w:color w:val="000000"/>
          <w:szCs w:val="21"/>
        </w:rPr>
        <w:t>120</w:t>
      </w:r>
      <w:r>
        <w:rPr>
          <w:rFonts w:ascii="宋体" w:hAnsi="宋体"/>
          <w:color w:val="000000"/>
          <w:szCs w:val="21"/>
        </w:rPr>
        <w:t>分钟。</w:t>
      </w:r>
    </w:p>
    <w:p>
      <w:pPr>
        <w:ind w:firstLine="105" w:firstLineChars="50"/>
        <w:rPr>
          <w:rFonts w:hint="eastAsia" w:ascii="宋体" w:hAnsi="宋体"/>
          <w:color w:val="000000"/>
          <w:szCs w:val="21"/>
        </w:rPr>
      </w:pPr>
    </w:p>
    <w:p>
      <w:pPr>
        <w:ind w:firstLine="105" w:firstLineChars="50"/>
        <w:rPr>
          <w:rFonts w:hint="eastAsia" w:ascii="宋体" w:hAnsi="宋体"/>
          <w:color w:val="000000"/>
          <w:szCs w:val="21"/>
        </w:rPr>
      </w:pPr>
    </w:p>
    <w:p>
      <w:pPr>
        <w:jc w:val="center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“英语翻译基础”考试内容一览表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88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题  型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题  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分值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词语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翻译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英译汉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15个外文术语、缩略语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汉译英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15个中文术语、缩略语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互译</w:t>
            </w:r>
          </w:p>
        </w:tc>
        <w:tc>
          <w:tcPr>
            <w:tcW w:w="1440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英译汉</w:t>
            </w:r>
          </w:p>
        </w:tc>
        <w:tc>
          <w:tcPr>
            <w:tcW w:w="2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两段或一篇文章，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250-350个单词。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汉译英</w:t>
            </w:r>
          </w:p>
        </w:tc>
        <w:tc>
          <w:tcPr>
            <w:tcW w:w="2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两段或一篇文章，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150-250个汉字。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总计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180</w:t>
            </w:r>
          </w:p>
        </w:tc>
      </w:tr>
    </w:tbl>
    <w:p>
      <w:pPr>
        <w:spacing w:line="240" w:lineRule="atLeas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六、参考书目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1、《新编汉英翻译教程》，陈宏薇，上海外语教育出版社（2010版）</w:t>
      </w:r>
    </w:p>
    <w:p>
      <w:pPr>
        <w:spacing w:line="240" w:lineRule="atLeast"/>
        <w:rPr>
          <w:rFonts w:hint="eastAsia"/>
        </w:rPr>
      </w:pPr>
      <w:r>
        <w:rPr>
          <w:rFonts w:hint="eastAsia"/>
          <w:color w:val="000000"/>
        </w:rPr>
        <w:t>2、《笔译理论与技巧》，何刚强，外语教学与研究出版社（2009版）</w:t>
      </w:r>
    </w:p>
    <w:sectPr>
      <w:pgSz w:w="11906" w:h="16838"/>
      <w:pgMar w:top="1440" w:right="1133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C4254"/>
    <w:multiLevelType w:val="multilevel"/>
    <w:tmpl w:val="01BC4254"/>
    <w:lvl w:ilvl="0" w:tentative="0">
      <w:start w:val="2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3" w:hanging="420"/>
      </w:pPr>
    </w:lvl>
    <w:lvl w:ilvl="2" w:tentative="0">
      <w:start w:val="1"/>
      <w:numFmt w:val="lowerRoman"/>
      <w:lvlText w:val="%3."/>
      <w:lvlJc w:val="right"/>
      <w:pPr>
        <w:ind w:left="1673" w:hanging="420"/>
      </w:pPr>
    </w:lvl>
    <w:lvl w:ilvl="3" w:tentative="0">
      <w:start w:val="1"/>
      <w:numFmt w:val="decimal"/>
      <w:lvlText w:val="%4."/>
      <w:lvlJc w:val="left"/>
      <w:pPr>
        <w:ind w:left="2093" w:hanging="420"/>
      </w:pPr>
    </w:lvl>
    <w:lvl w:ilvl="4" w:tentative="0">
      <w:start w:val="1"/>
      <w:numFmt w:val="lowerLetter"/>
      <w:lvlText w:val="%5)"/>
      <w:lvlJc w:val="left"/>
      <w:pPr>
        <w:ind w:left="2513" w:hanging="420"/>
      </w:pPr>
    </w:lvl>
    <w:lvl w:ilvl="5" w:tentative="0">
      <w:start w:val="1"/>
      <w:numFmt w:val="lowerRoman"/>
      <w:lvlText w:val="%6."/>
      <w:lvlJc w:val="right"/>
      <w:pPr>
        <w:ind w:left="2933" w:hanging="420"/>
      </w:pPr>
    </w:lvl>
    <w:lvl w:ilvl="6" w:tentative="0">
      <w:start w:val="1"/>
      <w:numFmt w:val="decimal"/>
      <w:lvlText w:val="%7."/>
      <w:lvlJc w:val="left"/>
      <w:pPr>
        <w:ind w:left="3353" w:hanging="420"/>
      </w:pPr>
    </w:lvl>
    <w:lvl w:ilvl="7" w:tentative="0">
      <w:start w:val="1"/>
      <w:numFmt w:val="lowerLetter"/>
      <w:lvlText w:val="%8)"/>
      <w:lvlJc w:val="left"/>
      <w:pPr>
        <w:ind w:left="3773" w:hanging="420"/>
      </w:pPr>
    </w:lvl>
    <w:lvl w:ilvl="8" w:tentative="0">
      <w:start w:val="1"/>
      <w:numFmt w:val="lowerRoman"/>
      <w:lvlText w:val="%9."/>
      <w:lvlJc w:val="right"/>
      <w:pPr>
        <w:ind w:left="4193" w:hanging="420"/>
      </w:pPr>
    </w:lvl>
  </w:abstractNum>
  <w:abstractNum w:abstractNumId="1">
    <w:nsid w:val="4FEB3FE3"/>
    <w:multiLevelType w:val="multilevel"/>
    <w:tmpl w:val="4FEB3FE3"/>
    <w:lvl w:ilvl="0" w:tentative="0">
      <w:start w:val="2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3" w:hanging="420"/>
      </w:pPr>
    </w:lvl>
    <w:lvl w:ilvl="2" w:tentative="0">
      <w:start w:val="1"/>
      <w:numFmt w:val="lowerRoman"/>
      <w:lvlText w:val="%3."/>
      <w:lvlJc w:val="right"/>
      <w:pPr>
        <w:ind w:left="1673" w:hanging="420"/>
      </w:pPr>
    </w:lvl>
    <w:lvl w:ilvl="3" w:tentative="0">
      <w:start w:val="1"/>
      <w:numFmt w:val="decimal"/>
      <w:lvlText w:val="%4."/>
      <w:lvlJc w:val="left"/>
      <w:pPr>
        <w:ind w:left="2093" w:hanging="420"/>
      </w:pPr>
    </w:lvl>
    <w:lvl w:ilvl="4" w:tentative="0">
      <w:start w:val="1"/>
      <w:numFmt w:val="lowerLetter"/>
      <w:lvlText w:val="%5)"/>
      <w:lvlJc w:val="left"/>
      <w:pPr>
        <w:ind w:left="2513" w:hanging="420"/>
      </w:pPr>
    </w:lvl>
    <w:lvl w:ilvl="5" w:tentative="0">
      <w:start w:val="1"/>
      <w:numFmt w:val="lowerRoman"/>
      <w:lvlText w:val="%6."/>
      <w:lvlJc w:val="right"/>
      <w:pPr>
        <w:ind w:left="2933" w:hanging="420"/>
      </w:pPr>
    </w:lvl>
    <w:lvl w:ilvl="6" w:tentative="0">
      <w:start w:val="1"/>
      <w:numFmt w:val="decimal"/>
      <w:lvlText w:val="%7."/>
      <w:lvlJc w:val="left"/>
      <w:pPr>
        <w:ind w:left="3353" w:hanging="420"/>
      </w:pPr>
    </w:lvl>
    <w:lvl w:ilvl="7" w:tentative="0">
      <w:start w:val="1"/>
      <w:numFmt w:val="lowerLetter"/>
      <w:lvlText w:val="%8)"/>
      <w:lvlJc w:val="left"/>
      <w:pPr>
        <w:ind w:left="3773" w:hanging="420"/>
      </w:pPr>
    </w:lvl>
    <w:lvl w:ilvl="8" w:tentative="0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54FA508F"/>
    <w:multiLevelType w:val="multilevel"/>
    <w:tmpl w:val="54FA508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8"/>
    <w:rsid w:val="00000C13"/>
    <w:rsid w:val="0000600B"/>
    <w:rsid w:val="00012ACB"/>
    <w:rsid w:val="000307E7"/>
    <w:rsid w:val="00050DFD"/>
    <w:rsid w:val="000544FA"/>
    <w:rsid w:val="00064B2D"/>
    <w:rsid w:val="00067AEE"/>
    <w:rsid w:val="00074283"/>
    <w:rsid w:val="000802D8"/>
    <w:rsid w:val="000803A2"/>
    <w:rsid w:val="00080EC8"/>
    <w:rsid w:val="000871BD"/>
    <w:rsid w:val="000A16EB"/>
    <w:rsid w:val="000A1A7F"/>
    <w:rsid w:val="000A2AFA"/>
    <w:rsid w:val="000B5FD4"/>
    <w:rsid w:val="000C0D4E"/>
    <w:rsid w:val="000D1B86"/>
    <w:rsid w:val="00106844"/>
    <w:rsid w:val="0014549B"/>
    <w:rsid w:val="001546E0"/>
    <w:rsid w:val="00165818"/>
    <w:rsid w:val="00183F97"/>
    <w:rsid w:val="001874F3"/>
    <w:rsid w:val="0019433A"/>
    <w:rsid w:val="001A5D68"/>
    <w:rsid w:val="001B6D71"/>
    <w:rsid w:val="001D054F"/>
    <w:rsid w:val="001D1B90"/>
    <w:rsid w:val="001E3A79"/>
    <w:rsid w:val="001F6D3D"/>
    <w:rsid w:val="002159C7"/>
    <w:rsid w:val="002168D0"/>
    <w:rsid w:val="00226823"/>
    <w:rsid w:val="00244BFC"/>
    <w:rsid w:val="00251C32"/>
    <w:rsid w:val="00254B48"/>
    <w:rsid w:val="00255AB8"/>
    <w:rsid w:val="00263E16"/>
    <w:rsid w:val="00265798"/>
    <w:rsid w:val="002700E3"/>
    <w:rsid w:val="00274412"/>
    <w:rsid w:val="002A40EF"/>
    <w:rsid w:val="002A6FC3"/>
    <w:rsid w:val="002A7ED6"/>
    <w:rsid w:val="002C0D76"/>
    <w:rsid w:val="002C6547"/>
    <w:rsid w:val="002D16CF"/>
    <w:rsid w:val="002D3371"/>
    <w:rsid w:val="002D4591"/>
    <w:rsid w:val="002E4DEE"/>
    <w:rsid w:val="002F73C8"/>
    <w:rsid w:val="00306813"/>
    <w:rsid w:val="00310115"/>
    <w:rsid w:val="00312B16"/>
    <w:rsid w:val="003179F5"/>
    <w:rsid w:val="00325537"/>
    <w:rsid w:val="00332363"/>
    <w:rsid w:val="00332B7A"/>
    <w:rsid w:val="00364291"/>
    <w:rsid w:val="00375BE3"/>
    <w:rsid w:val="00375CB0"/>
    <w:rsid w:val="00377154"/>
    <w:rsid w:val="003811F7"/>
    <w:rsid w:val="003B227A"/>
    <w:rsid w:val="003B24A8"/>
    <w:rsid w:val="003C5548"/>
    <w:rsid w:val="003E0602"/>
    <w:rsid w:val="00412FF4"/>
    <w:rsid w:val="004134F8"/>
    <w:rsid w:val="00416AF0"/>
    <w:rsid w:val="00455BCA"/>
    <w:rsid w:val="0046373E"/>
    <w:rsid w:val="00464B52"/>
    <w:rsid w:val="00466635"/>
    <w:rsid w:val="004720ED"/>
    <w:rsid w:val="00485065"/>
    <w:rsid w:val="00485E3E"/>
    <w:rsid w:val="0049094E"/>
    <w:rsid w:val="004A691B"/>
    <w:rsid w:val="004B5BB7"/>
    <w:rsid w:val="004B62F4"/>
    <w:rsid w:val="004E0575"/>
    <w:rsid w:val="004E4830"/>
    <w:rsid w:val="004F0FE9"/>
    <w:rsid w:val="004F4BAA"/>
    <w:rsid w:val="004F6DA3"/>
    <w:rsid w:val="00512005"/>
    <w:rsid w:val="0051225C"/>
    <w:rsid w:val="0051615B"/>
    <w:rsid w:val="00534897"/>
    <w:rsid w:val="0054520B"/>
    <w:rsid w:val="005706D4"/>
    <w:rsid w:val="00582141"/>
    <w:rsid w:val="00583D12"/>
    <w:rsid w:val="0058458F"/>
    <w:rsid w:val="00590011"/>
    <w:rsid w:val="00596C1B"/>
    <w:rsid w:val="005A6502"/>
    <w:rsid w:val="00602270"/>
    <w:rsid w:val="006147CE"/>
    <w:rsid w:val="0062268A"/>
    <w:rsid w:val="0062428E"/>
    <w:rsid w:val="00624D7D"/>
    <w:rsid w:val="0066484F"/>
    <w:rsid w:val="00694A4A"/>
    <w:rsid w:val="006A48CA"/>
    <w:rsid w:val="006B0C82"/>
    <w:rsid w:val="006B26A9"/>
    <w:rsid w:val="006B27F8"/>
    <w:rsid w:val="006B780C"/>
    <w:rsid w:val="006E2BF0"/>
    <w:rsid w:val="006E4165"/>
    <w:rsid w:val="006E55A0"/>
    <w:rsid w:val="006F2746"/>
    <w:rsid w:val="00702466"/>
    <w:rsid w:val="00716279"/>
    <w:rsid w:val="00720239"/>
    <w:rsid w:val="00720F0C"/>
    <w:rsid w:val="00731A74"/>
    <w:rsid w:val="0073781B"/>
    <w:rsid w:val="0074005D"/>
    <w:rsid w:val="00752E73"/>
    <w:rsid w:val="00756D92"/>
    <w:rsid w:val="0077636E"/>
    <w:rsid w:val="00783380"/>
    <w:rsid w:val="0079117E"/>
    <w:rsid w:val="007921DF"/>
    <w:rsid w:val="007A0EFA"/>
    <w:rsid w:val="007A6FA1"/>
    <w:rsid w:val="007B01BA"/>
    <w:rsid w:val="007D492E"/>
    <w:rsid w:val="007D5CE8"/>
    <w:rsid w:val="007E13CB"/>
    <w:rsid w:val="007E57E2"/>
    <w:rsid w:val="007E5E3D"/>
    <w:rsid w:val="007E718B"/>
    <w:rsid w:val="007E79C9"/>
    <w:rsid w:val="007F471C"/>
    <w:rsid w:val="00805E37"/>
    <w:rsid w:val="008130B4"/>
    <w:rsid w:val="008327A6"/>
    <w:rsid w:val="00841A4C"/>
    <w:rsid w:val="00842E7A"/>
    <w:rsid w:val="00856082"/>
    <w:rsid w:val="00867FEA"/>
    <w:rsid w:val="008824C8"/>
    <w:rsid w:val="00885186"/>
    <w:rsid w:val="0088519A"/>
    <w:rsid w:val="00893691"/>
    <w:rsid w:val="00893D6E"/>
    <w:rsid w:val="008968A8"/>
    <w:rsid w:val="008A6B55"/>
    <w:rsid w:val="008C6804"/>
    <w:rsid w:val="008C732E"/>
    <w:rsid w:val="008D66FF"/>
    <w:rsid w:val="008E6BE7"/>
    <w:rsid w:val="008E76BC"/>
    <w:rsid w:val="008F0A07"/>
    <w:rsid w:val="008F73F7"/>
    <w:rsid w:val="00901863"/>
    <w:rsid w:val="009039EC"/>
    <w:rsid w:val="00913432"/>
    <w:rsid w:val="00916543"/>
    <w:rsid w:val="00931414"/>
    <w:rsid w:val="009315FE"/>
    <w:rsid w:val="009704F5"/>
    <w:rsid w:val="009D0362"/>
    <w:rsid w:val="009D56AA"/>
    <w:rsid w:val="009E436E"/>
    <w:rsid w:val="009E5A3A"/>
    <w:rsid w:val="009E7870"/>
    <w:rsid w:val="009F7386"/>
    <w:rsid w:val="00A024AD"/>
    <w:rsid w:val="00A06DB6"/>
    <w:rsid w:val="00A12B71"/>
    <w:rsid w:val="00A21BE1"/>
    <w:rsid w:val="00A3133E"/>
    <w:rsid w:val="00A31721"/>
    <w:rsid w:val="00A33493"/>
    <w:rsid w:val="00A52783"/>
    <w:rsid w:val="00A91034"/>
    <w:rsid w:val="00A91650"/>
    <w:rsid w:val="00A950F8"/>
    <w:rsid w:val="00AA3DFC"/>
    <w:rsid w:val="00AB3B56"/>
    <w:rsid w:val="00AD055F"/>
    <w:rsid w:val="00AD5F9F"/>
    <w:rsid w:val="00AD6B87"/>
    <w:rsid w:val="00AE5C02"/>
    <w:rsid w:val="00AE68B2"/>
    <w:rsid w:val="00B0518B"/>
    <w:rsid w:val="00B06BF9"/>
    <w:rsid w:val="00B10BB8"/>
    <w:rsid w:val="00B10DFA"/>
    <w:rsid w:val="00B24C3A"/>
    <w:rsid w:val="00B442BC"/>
    <w:rsid w:val="00B61A15"/>
    <w:rsid w:val="00B664B1"/>
    <w:rsid w:val="00B715AC"/>
    <w:rsid w:val="00B71710"/>
    <w:rsid w:val="00B83E95"/>
    <w:rsid w:val="00B87858"/>
    <w:rsid w:val="00BA34A4"/>
    <w:rsid w:val="00BA3755"/>
    <w:rsid w:val="00BA4AE5"/>
    <w:rsid w:val="00BA5FD5"/>
    <w:rsid w:val="00BA7081"/>
    <w:rsid w:val="00BB201D"/>
    <w:rsid w:val="00BB557B"/>
    <w:rsid w:val="00BC0761"/>
    <w:rsid w:val="00BF1D26"/>
    <w:rsid w:val="00BF3E83"/>
    <w:rsid w:val="00C12BE7"/>
    <w:rsid w:val="00C20749"/>
    <w:rsid w:val="00C24999"/>
    <w:rsid w:val="00C279E7"/>
    <w:rsid w:val="00C33A27"/>
    <w:rsid w:val="00C41DB0"/>
    <w:rsid w:val="00C46432"/>
    <w:rsid w:val="00C51DE2"/>
    <w:rsid w:val="00C565C6"/>
    <w:rsid w:val="00C62F86"/>
    <w:rsid w:val="00C660E2"/>
    <w:rsid w:val="00C66E9A"/>
    <w:rsid w:val="00C82863"/>
    <w:rsid w:val="00C928DD"/>
    <w:rsid w:val="00C95101"/>
    <w:rsid w:val="00C965D1"/>
    <w:rsid w:val="00CA5AC4"/>
    <w:rsid w:val="00CA68ED"/>
    <w:rsid w:val="00CB21E5"/>
    <w:rsid w:val="00CC7514"/>
    <w:rsid w:val="00CE28FC"/>
    <w:rsid w:val="00CF1FE6"/>
    <w:rsid w:val="00CF48A8"/>
    <w:rsid w:val="00CF746E"/>
    <w:rsid w:val="00D023F7"/>
    <w:rsid w:val="00D02D14"/>
    <w:rsid w:val="00D14EDE"/>
    <w:rsid w:val="00D201E5"/>
    <w:rsid w:val="00D27B7B"/>
    <w:rsid w:val="00D36435"/>
    <w:rsid w:val="00D443BF"/>
    <w:rsid w:val="00D6039D"/>
    <w:rsid w:val="00D67C86"/>
    <w:rsid w:val="00D829C2"/>
    <w:rsid w:val="00D972BC"/>
    <w:rsid w:val="00DA357A"/>
    <w:rsid w:val="00DA643E"/>
    <w:rsid w:val="00DB7147"/>
    <w:rsid w:val="00DC040B"/>
    <w:rsid w:val="00DD03B4"/>
    <w:rsid w:val="00DE563F"/>
    <w:rsid w:val="00DF1F27"/>
    <w:rsid w:val="00E004D3"/>
    <w:rsid w:val="00E11787"/>
    <w:rsid w:val="00E2001B"/>
    <w:rsid w:val="00E32A3B"/>
    <w:rsid w:val="00E508AB"/>
    <w:rsid w:val="00E756B1"/>
    <w:rsid w:val="00E80E5E"/>
    <w:rsid w:val="00E96765"/>
    <w:rsid w:val="00E97696"/>
    <w:rsid w:val="00EA0124"/>
    <w:rsid w:val="00EA02A7"/>
    <w:rsid w:val="00EA0891"/>
    <w:rsid w:val="00EA31A3"/>
    <w:rsid w:val="00EA64CD"/>
    <w:rsid w:val="00EB3310"/>
    <w:rsid w:val="00EB41B6"/>
    <w:rsid w:val="00EC607A"/>
    <w:rsid w:val="00EC6FB1"/>
    <w:rsid w:val="00EF4114"/>
    <w:rsid w:val="00EF4849"/>
    <w:rsid w:val="00EF7BDF"/>
    <w:rsid w:val="00EF7F80"/>
    <w:rsid w:val="00F0220A"/>
    <w:rsid w:val="00F0483B"/>
    <w:rsid w:val="00F10E73"/>
    <w:rsid w:val="00F30931"/>
    <w:rsid w:val="00F32B59"/>
    <w:rsid w:val="00F33EFA"/>
    <w:rsid w:val="00F35391"/>
    <w:rsid w:val="00F359D4"/>
    <w:rsid w:val="00F4792F"/>
    <w:rsid w:val="00F500D2"/>
    <w:rsid w:val="00F66FC4"/>
    <w:rsid w:val="00F95B4B"/>
    <w:rsid w:val="00FB06DB"/>
    <w:rsid w:val="00FB1D91"/>
    <w:rsid w:val="00FB6E94"/>
    <w:rsid w:val="00FD107D"/>
    <w:rsid w:val="00FE67D6"/>
    <w:rsid w:val="00FF3088"/>
    <w:rsid w:val="00FF34F0"/>
    <w:rsid w:val="11786609"/>
    <w:rsid w:val="2DC5622B"/>
    <w:rsid w:val="3B162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annotation reference"/>
    <w:semiHidden/>
    <w:uiPriority w:val="0"/>
    <w:rPr>
      <w:sz w:val="21"/>
      <w:szCs w:val="21"/>
    </w:rPr>
  </w:style>
  <w:style w:type="character" w:customStyle="1" w:styleId="12">
    <w:name w:val="页眉 Char"/>
    <w:link w:val="5"/>
    <w:semiHidden/>
    <w:uiPriority w:val="99"/>
    <w:rPr>
      <w:sz w:val="18"/>
      <w:szCs w:val="18"/>
    </w:rPr>
  </w:style>
  <w:style w:type="character" w:customStyle="1" w:styleId="13">
    <w:name w:val="页脚 Char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uiPriority w:val="99"/>
    <w:rPr>
      <w:kern w:val="2"/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3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2009-10-19T02:20:00Z</dcterms:created>
  <dc:creator>MC SYSTEM</dc:creator>
  <cp:lastModifiedBy>vertesyuan</cp:lastModifiedBy>
  <cp:lastPrinted>2011-06-27T03:22:00Z</cp:lastPrinted>
  <dcterms:modified xsi:type="dcterms:W3CDTF">2022-09-08T07:09:46Z</dcterms:modified>
  <dc:title>翻译硕士专业学位全国联考大纲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B431F085DA2A4C5CA76D8AE62C2D8FE2</vt:lpwstr>
  </property>
</Properties>
</file>