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 w:val="28"/>
          <w:szCs w:val="28"/>
        </w:rPr>
      </w:pPr>
      <w:bookmarkStart w:id="0" w:name="_GoBack"/>
      <w:bookmarkEnd w:id="0"/>
      <w:r>
        <w:rPr>
          <w:rFonts w:hint="eastAsia" w:ascii="宋体" w:hAnsi="宋体"/>
          <w:sz w:val="28"/>
          <w:szCs w:val="28"/>
        </w:rPr>
        <w:t>2012年风景园林学硕士研究生入学考试大纲</w:t>
      </w:r>
    </w:p>
    <w:p>
      <w:pPr>
        <w:spacing w:line="360" w:lineRule="auto"/>
        <w:jc w:val="center"/>
        <w:rPr>
          <w:rFonts w:hint="eastAsia"/>
          <w:b/>
          <w:sz w:val="24"/>
        </w:rPr>
      </w:pPr>
      <w:r>
        <w:rPr>
          <w:rFonts w:hint="eastAsia"/>
          <w:b/>
          <w:sz w:val="24"/>
        </w:rPr>
        <w:t>科目：《风景园林理论综合》   代码：</w:t>
      </w:r>
    </w:p>
    <w:p>
      <w:pPr>
        <w:spacing w:line="360" w:lineRule="auto"/>
        <w:rPr>
          <w:rFonts w:hint="eastAsia"/>
          <w:sz w:val="24"/>
        </w:rPr>
      </w:pPr>
      <w:r>
        <w:rPr>
          <w:rFonts w:hint="eastAsia"/>
          <w:sz w:val="24"/>
        </w:rPr>
        <w:t>一、考试要求</w:t>
      </w:r>
    </w:p>
    <w:p>
      <w:pPr>
        <w:autoSpaceDE w:val="0"/>
        <w:autoSpaceDN w:val="0"/>
        <w:adjustRightInd w:val="0"/>
        <w:spacing w:line="360" w:lineRule="auto"/>
        <w:jc w:val="left"/>
        <w:rPr>
          <w:rFonts w:hint="eastAsia" w:ascii="宋体" w:cs="宋体"/>
          <w:kern w:val="0"/>
          <w:sz w:val="24"/>
        </w:rPr>
      </w:pPr>
      <w:r>
        <w:rPr>
          <w:rFonts w:hint="eastAsia" w:ascii="宋体" w:cs="宋体"/>
          <w:kern w:val="0"/>
          <w:sz w:val="24"/>
        </w:rPr>
        <w:t>要求考生了解风景园林学科的内涵，了解风景园林理论与实践发展动态，掌握风景园林艺术原理、园林历史与理论、园林生态、园林植物等基础知识，掌握风景园林规划设计理论及方法</w:t>
      </w:r>
    </w:p>
    <w:p>
      <w:pPr>
        <w:spacing w:line="360" w:lineRule="auto"/>
        <w:rPr>
          <w:rFonts w:hint="eastAsia"/>
          <w:sz w:val="24"/>
        </w:rPr>
      </w:pPr>
      <w:r>
        <w:rPr>
          <w:rFonts w:hint="eastAsia"/>
          <w:sz w:val="24"/>
        </w:rPr>
        <w:t>二、考试形式和试卷结构</w:t>
      </w:r>
    </w:p>
    <w:p>
      <w:pPr>
        <w:spacing w:line="360" w:lineRule="auto"/>
        <w:rPr>
          <w:rFonts w:hint="eastAsia"/>
          <w:sz w:val="24"/>
        </w:rPr>
      </w:pPr>
      <w:r>
        <w:rPr>
          <w:rFonts w:hint="eastAsia"/>
          <w:sz w:val="24"/>
        </w:rPr>
        <w:t>1.试卷满分及考试时间</w:t>
      </w:r>
    </w:p>
    <w:p>
      <w:pPr>
        <w:spacing w:line="360" w:lineRule="auto"/>
        <w:rPr>
          <w:rFonts w:hint="eastAsia"/>
          <w:sz w:val="24"/>
        </w:rPr>
      </w:pPr>
      <w:r>
        <w:rPr>
          <w:rFonts w:hint="eastAsia"/>
          <w:sz w:val="24"/>
        </w:rPr>
        <w:t xml:space="preserve">  本试卷满分为150分，考试时间为180分钟。</w:t>
      </w:r>
    </w:p>
    <w:p>
      <w:pPr>
        <w:spacing w:line="360" w:lineRule="auto"/>
        <w:rPr>
          <w:rFonts w:hint="eastAsia"/>
          <w:sz w:val="24"/>
        </w:rPr>
      </w:pPr>
      <w:r>
        <w:rPr>
          <w:rFonts w:hint="eastAsia"/>
          <w:sz w:val="24"/>
        </w:rPr>
        <w:t>2.答题方式</w:t>
      </w:r>
    </w:p>
    <w:p>
      <w:pPr>
        <w:spacing w:line="360" w:lineRule="auto"/>
        <w:rPr>
          <w:rFonts w:hint="eastAsia"/>
          <w:sz w:val="24"/>
        </w:rPr>
      </w:pPr>
      <w:r>
        <w:rPr>
          <w:rFonts w:hint="eastAsia"/>
          <w:sz w:val="24"/>
        </w:rPr>
        <w:t>闭卷、笔试。</w:t>
      </w:r>
    </w:p>
    <w:p>
      <w:pPr>
        <w:spacing w:line="360" w:lineRule="auto"/>
        <w:rPr>
          <w:rFonts w:hint="eastAsia"/>
          <w:sz w:val="24"/>
        </w:rPr>
      </w:pPr>
      <w:r>
        <w:rPr>
          <w:rFonts w:hint="eastAsia"/>
          <w:sz w:val="24"/>
        </w:rPr>
        <w:t>3.试卷内容结构</w:t>
      </w:r>
    </w:p>
    <w:p>
      <w:pPr>
        <w:spacing w:line="360" w:lineRule="auto"/>
        <w:rPr>
          <w:rFonts w:hint="eastAsia"/>
          <w:sz w:val="24"/>
        </w:rPr>
      </w:pPr>
      <w:r>
        <w:rPr>
          <w:rFonts w:hint="eastAsia"/>
          <w:sz w:val="24"/>
        </w:rPr>
        <w:t>风景园林历史与理论、风景园林规划设计及其理论、园林植物与生态三部分组成，分别占50分。</w:t>
      </w:r>
      <w:r>
        <w:rPr>
          <w:sz w:val="24"/>
        </w:rPr>
        <w:t xml:space="preserve"> </w:t>
      </w:r>
    </w:p>
    <w:p>
      <w:pPr>
        <w:spacing w:line="360" w:lineRule="auto"/>
        <w:rPr>
          <w:rFonts w:hint="eastAsia"/>
          <w:sz w:val="24"/>
        </w:rPr>
      </w:pPr>
      <w:r>
        <w:rPr>
          <w:rFonts w:hint="eastAsia"/>
          <w:sz w:val="24"/>
        </w:rPr>
        <w:t>三、各科目考试要求</w:t>
      </w:r>
    </w:p>
    <w:p>
      <w:pPr>
        <w:spacing w:line="360" w:lineRule="auto"/>
        <w:rPr>
          <w:rFonts w:hint="eastAsia"/>
          <w:sz w:val="24"/>
        </w:rPr>
      </w:pPr>
      <w:r>
        <w:rPr>
          <w:rFonts w:hint="eastAsia"/>
          <w:sz w:val="24"/>
        </w:rPr>
        <w:t>《风景园林历史》</w:t>
      </w:r>
    </w:p>
    <w:p>
      <w:pPr>
        <w:spacing w:line="360" w:lineRule="auto"/>
        <w:rPr>
          <w:rFonts w:hint="eastAsia"/>
          <w:sz w:val="24"/>
        </w:rPr>
      </w:pPr>
      <w:r>
        <w:rPr>
          <w:rFonts w:hint="eastAsia"/>
          <w:sz w:val="24"/>
        </w:rPr>
        <w:t>1.考试要求</w:t>
      </w:r>
    </w:p>
    <w:p>
      <w:pPr>
        <w:spacing w:line="360" w:lineRule="auto"/>
        <w:rPr>
          <w:rFonts w:hint="eastAsia"/>
          <w:sz w:val="24"/>
        </w:rPr>
      </w:pPr>
      <w:r>
        <w:rPr>
          <w:rFonts w:hint="eastAsia"/>
          <w:sz w:val="24"/>
        </w:rPr>
        <w:t>重点考察对中外园林史发展历程、各阶段风景园林特点与成因，代表性作品、人物的主要艺术、技术成就与历史贡献。</w:t>
      </w:r>
    </w:p>
    <w:p>
      <w:pPr>
        <w:spacing w:line="360" w:lineRule="auto"/>
        <w:rPr>
          <w:rFonts w:hint="eastAsia"/>
          <w:sz w:val="24"/>
        </w:rPr>
      </w:pPr>
      <w:r>
        <w:rPr>
          <w:rFonts w:hint="eastAsia"/>
          <w:sz w:val="24"/>
        </w:rPr>
        <w:t>2.考试内容</w:t>
      </w:r>
    </w:p>
    <w:p>
      <w:pPr>
        <w:spacing w:line="360" w:lineRule="auto"/>
        <w:rPr>
          <w:rFonts w:hint="eastAsia"/>
          <w:sz w:val="24"/>
        </w:rPr>
      </w:pPr>
      <w:r>
        <w:rPr>
          <w:rFonts w:hint="eastAsia"/>
          <w:sz w:val="24"/>
        </w:rPr>
        <w:t>中国古典园林史；西方园林史；近、现代园林发展史。要求</w:t>
      </w:r>
      <w:r>
        <w:rPr>
          <w:sz w:val="24"/>
        </w:rPr>
        <w:t>能</w:t>
      </w:r>
      <w:r>
        <w:rPr>
          <w:rFonts w:hint="eastAsia"/>
          <w:sz w:val="24"/>
        </w:rPr>
        <w:t>图文并茂的予以论述</w:t>
      </w:r>
      <w:r>
        <w:rPr>
          <w:sz w:val="24"/>
        </w:rPr>
        <w:t>。</w:t>
      </w:r>
    </w:p>
    <w:p>
      <w:pPr>
        <w:spacing w:line="360" w:lineRule="auto"/>
        <w:rPr>
          <w:rFonts w:hint="eastAsia"/>
          <w:sz w:val="24"/>
        </w:rPr>
      </w:pPr>
    </w:p>
    <w:p>
      <w:pPr>
        <w:spacing w:line="360" w:lineRule="auto"/>
        <w:rPr>
          <w:rFonts w:hint="eastAsia"/>
          <w:sz w:val="24"/>
        </w:rPr>
      </w:pPr>
      <w:r>
        <w:rPr>
          <w:rFonts w:hint="eastAsia"/>
          <w:sz w:val="24"/>
        </w:rPr>
        <w:t>《风景园林规划设计理论》</w:t>
      </w:r>
    </w:p>
    <w:p>
      <w:pPr>
        <w:spacing w:line="360" w:lineRule="auto"/>
        <w:rPr>
          <w:rFonts w:hint="eastAsia"/>
          <w:sz w:val="24"/>
        </w:rPr>
      </w:pPr>
      <w:r>
        <w:rPr>
          <w:rFonts w:hint="eastAsia"/>
          <w:sz w:val="24"/>
        </w:rPr>
        <w:t>1.考试要求</w:t>
      </w:r>
    </w:p>
    <w:p>
      <w:pPr>
        <w:spacing w:line="360" w:lineRule="auto"/>
        <w:rPr>
          <w:rFonts w:hint="eastAsia"/>
          <w:sz w:val="24"/>
        </w:rPr>
      </w:pPr>
      <w:r>
        <w:rPr>
          <w:rFonts w:hint="eastAsia" w:ascii="宋体" w:cs="宋体"/>
          <w:kern w:val="0"/>
          <w:sz w:val="24"/>
        </w:rPr>
        <w:t>要求学生了解学科产生与发展的背景、基本概念与核心理论，掌握中外</w:t>
      </w:r>
      <w:r>
        <w:rPr>
          <w:rFonts w:hint="eastAsia"/>
          <w:sz w:val="24"/>
        </w:rPr>
        <w:t>园林艺术的起源与发展历程、美学思想和艺术特征、造园要素与原理等，掌握风景园林的分析评价方法，掌握风景园林规划设计的内容和方法等。</w:t>
      </w:r>
    </w:p>
    <w:p>
      <w:pPr>
        <w:spacing w:line="360" w:lineRule="auto"/>
        <w:rPr>
          <w:rFonts w:hint="eastAsia"/>
          <w:sz w:val="24"/>
        </w:rPr>
      </w:pPr>
      <w:r>
        <w:rPr>
          <w:rFonts w:hint="eastAsia"/>
          <w:sz w:val="24"/>
        </w:rPr>
        <w:t>2.考试内容</w:t>
      </w:r>
    </w:p>
    <w:p>
      <w:pPr>
        <w:spacing w:line="360" w:lineRule="auto"/>
        <w:rPr>
          <w:rFonts w:hint="eastAsia" w:ascii="宋体" w:cs="宋体"/>
          <w:kern w:val="0"/>
          <w:sz w:val="24"/>
        </w:rPr>
      </w:pPr>
      <w:r>
        <w:rPr>
          <w:rFonts w:hint="eastAsia" w:ascii="宋体" w:cs="宋体"/>
          <w:kern w:val="0"/>
          <w:sz w:val="24"/>
        </w:rPr>
        <w:t>：风景园林艺术原理；场地规划设计理论与方法；城乡绿地系统规划理论与方法；公园、道路绿地、广场、风景区、居住区绿地等各级各类绿地规划设计原理与方法等。</w:t>
      </w:r>
    </w:p>
    <w:p>
      <w:pPr>
        <w:spacing w:line="360" w:lineRule="auto"/>
        <w:rPr>
          <w:rFonts w:hint="eastAsia"/>
          <w:sz w:val="24"/>
        </w:rPr>
      </w:pPr>
    </w:p>
    <w:p>
      <w:pPr>
        <w:spacing w:line="360" w:lineRule="auto"/>
        <w:rPr>
          <w:rFonts w:hint="eastAsia"/>
          <w:sz w:val="24"/>
        </w:rPr>
      </w:pPr>
      <w:r>
        <w:rPr>
          <w:rFonts w:hint="eastAsia"/>
          <w:sz w:val="24"/>
        </w:rPr>
        <w:t>《园林植物与生态》</w:t>
      </w:r>
    </w:p>
    <w:p>
      <w:pPr>
        <w:spacing w:line="360" w:lineRule="auto"/>
        <w:rPr>
          <w:rFonts w:hint="eastAsia"/>
          <w:sz w:val="24"/>
        </w:rPr>
      </w:pPr>
      <w:r>
        <w:rPr>
          <w:rFonts w:hint="eastAsia"/>
          <w:sz w:val="24"/>
        </w:rPr>
        <w:t>1.考试要求</w:t>
      </w:r>
    </w:p>
    <w:p>
      <w:pPr>
        <w:spacing w:line="360" w:lineRule="auto"/>
        <w:rPr>
          <w:rFonts w:hint="eastAsia"/>
          <w:sz w:val="24"/>
        </w:rPr>
      </w:pPr>
      <w:r>
        <w:rPr>
          <w:rFonts w:hint="eastAsia"/>
          <w:sz w:val="24"/>
        </w:rPr>
        <w:t xml:space="preserve">   掌握常见园林植物习性及特征，掌握不同尺度下园林植物造景应用的原理和方法，能够在基于园林植物的生物学、美学、空间和文化特质认知的基础上进行植物造景设计；理解和掌握生态学基本原理，能够在充分考虑和利用生态环境诸因子基础上运用生态理论指导风景园林规划设计。， </w:t>
      </w:r>
    </w:p>
    <w:p>
      <w:pPr>
        <w:spacing w:line="360" w:lineRule="auto"/>
        <w:rPr>
          <w:rFonts w:hint="eastAsia"/>
          <w:sz w:val="24"/>
        </w:rPr>
      </w:pPr>
      <w:r>
        <w:rPr>
          <w:rFonts w:hint="eastAsia"/>
          <w:sz w:val="24"/>
        </w:rPr>
        <w:t>2.考试内容</w:t>
      </w:r>
    </w:p>
    <w:p>
      <w:pPr>
        <w:spacing w:line="360" w:lineRule="auto"/>
        <w:rPr>
          <w:rFonts w:hint="eastAsia"/>
          <w:sz w:val="24"/>
        </w:rPr>
      </w:pPr>
      <w:r>
        <w:rPr>
          <w:rFonts w:hint="eastAsia"/>
          <w:sz w:val="24"/>
        </w:rPr>
        <w:t xml:space="preserve">    园林植物基本认知（生物学、美学、空间和文化特质），园林植物对空间的营造，园林植物的构景，园林植物与其它景素的关系，园林植物组群和群落设计等；生态规划设计基本理论与方法；生态规划分析评价的原理、内容与技术方法；   </w:t>
      </w:r>
    </w:p>
    <w:p>
      <w:pPr>
        <w:spacing w:line="360" w:lineRule="auto"/>
        <w:rPr>
          <w:sz w:val="24"/>
        </w:rPr>
      </w:pPr>
    </w:p>
    <w:p>
      <w:pPr>
        <w:spacing w:line="360" w:lineRule="auto"/>
        <w:rPr>
          <w:rFonts w:hint="eastAsia"/>
          <w:sz w:val="24"/>
        </w:rPr>
      </w:pPr>
      <w:r>
        <w:rPr>
          <w:rFonts w:hint="eastAsia"/>
          <w:sz w:val="24"/>
        </w:rPr>
        <w:t>四．参考书目</w:t>
      </w:r>
    </w:p>
    <w:p>
      <w:pPr>
        <w:spacing w:line="360" w:lineRule="auto"/>
        <w:rPr>
          <w:rFonts w:hint="eastAsia"/>
          <w:sz w:val="24"/>
        </w:rPr>
      </w:pPr>
      <w:r>
        <w:rPr>
          <w:rFonts w:hint="eastAsia"/>
          <w:sz w:val="24"/>
        </w:rPr>
        <w:t>1）风景园林历史与理论：《中国古典园林史》（第三版，周维权主编）；《西方园林史》（朱建宁主编）。</w:t>
      </w:r>
    </w:p>
    <w:p>
      <w:pPr>
        <w:spacing w:line="360" w:lineRule="auto"/>
        <w:rPr>
          <w:rFonts w:hint="eastAsia"/>
          <w:sz w:val="24"/>
        </w:rPr>
      </w:pPr>
      <w:r>
        <w:rPr>
          <w:rFonts w:hint="eastAsia"/>
          <w:sz w:val="24"/>
        </w:rPr>
        <w:t>2）风景园林规划设计及其理论：《城市园林绿地规划与设计》（李铮生主编）；</w:t>
      </w:r>
    </w:p>
    <w:p>
      <w:pPr>
        <w:spacing w:line="360" w:lineRule="auto"/>
        <w:rPr>
          <w:rFonts w:hint="eastAsia"/>
          <w:sz w:val="24"/>
        </w:rPr>
      </w:pPr>
      <w:r>
        <w:rPr>
          <w:rFonts w:hint="eastAsia"/>
          <w:sz w:val="24"/>
        </w:rPr>
        <w:t>3）园林植物与生态：《园林树木学》（卓丽环、陈龙清主编）；《花卉学》（第二版，包满珠主编）；《景观生态学基础》（周志翔主编）。</w:t>
      </w:r>
    </w:p>
    <w:p>
      <w:pPr>
        <w:spacing w:line="360" w:lineRule="auto"/>
        <w:rPr>
          <w:rFonts w:hint="eastAsia"/>
          <w:sz w:val="24"/>
        </w:rPr>
      </w:pPr>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1"/>
    <w:rsid w:val="00031E4F"/>
    <w:rsid w:val="00070ECD"/>
    <w:rsid w:val="00140FD0"/>
    <w:rsid w:val="00164346"/>
    <w:rsid w:val="001B6290"/>
    <w:rsid w:val="002624B5"/>
    <w:rsid w:val="00295B2C"/>
    <w:rsid w:val="002A1012"/>
    <w:rsid w:val="002F015D"/>
    <w:rsid w:val="00327165"/>
    <w:rsid w:val="003869FF"/>
    <w:rsid w:val="00490504"/>
    <w:rsid w:val="005412E4"/>
    <w:rsid w:val="005A2D20"/>
    <w:rsid w:val="005D61D3"/>
    <w:rsid w:val="00740135"/>
    <w:rsid w:val="00771469"/>
    <w:rsid w:val="007D7E3B"/>
    <w:rsid w:val="007F038D"/>
    <w:rsid w:val="0083024C"/>
    <w:rsid w:val="0084747C"/>
    <w:rsid w:val="00887E03"/>
    <w:rsid w:val="008C10A1"/>
    <w:rsid w:val="009A1E8E"/>
    <w:rsid w:val="00A00609"/>
    <w:rsid w:val="00A769AA"/>
    <w:rsid w:val="00A92881"/>
    <w:rsid w:val="00B0112E"/>
    <w:rsid w:val="00B2324F"/>
    <w:rsid w:val="00B46F8D"/>
    <w:rsid w:val="00BB6054"/>
    <w:rsid w:val="00BE3FEF"/>
    <w:rsid w:val="00C03436"/>
    <w:rsid w:val="00C358BF"/>
    <w:rsid w:val="00C50758"/>
    <w:rsid w:val="00E2093E"/>
    <w:rsid w:val="00E40266"/>
    <w:rsid w:val="00E90046"/>
    <w:rsid w:val="00F063D4"/>
    <w:rsid w:val="00FC3D3B"/>
    <w:rsid w:val="0C4642D0"/>
    <w:rsid w:val="483928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 Char Char Char Char"/>
    <w:basedOn w:val="1"/>
    <w:uiPriority w:val="0"/>
    <w:rPr>
      <w:rFonts w:ascii="宋体" w:hAnsi="宋体" w:cs="Courier New"/>
      <w:sz w:val="32"/>
      <w:szCs w:val="32"/>
    </w:rPr>
  </w:style>
  <w:style w:type="character" w:customStyle="1" w:styleId="8">
    <w:name w:val=" Char Char2"/>
    <w:basedOn w:val="6"/>
    <w:link w:val="4"/>
    <w:uiPriority w:val="0"/>
    <w:rPr>
      <w:kern w:val="2"/>
      <w:sz w:val="18"/>
      <w:szCs w:val="18"/>
    </w:rPr>
  </w:style>
  <w:style w:type="character" w:customStyle="1" w:styleId="9">
    <w:name w:val=" Char Char1"/>
    <w:basedOn w:val="6"/>
    <w:link w:val="3"/>
    <w:uiPriority w:val="0"/>
    <w:rPr>
      <w:kern w:val="2"/>
      <w:sz w:val="18"/>
      <w:szCs w:val="18"/>
    </w:rPr>
  </w:style>
  <w:style w:type="character" w:customStyle="1" w:styleId="10">
    <w:name w:val=" Char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148</Words>
  <Characters>850</Characters>
  <Lines>7</Lines>
  <Paragraphs>1</Paragraphs>
  <TotalTime>0</TotalTime>
  <ScaleCrop>false</ScaleCrop>
  <LinksUpToDate>false</LinksUpToDate>
  <CharactersWithSpaces>997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2011-10-10T06:13:00Z</dcterms:created>
  <dc:creator>高翅</dc:creator>
  <cp:lastModifiedBy>vertesyuan</cp:lastModifiedBy>
  <dcterms:modified xsi:type="dcterms:W3CDTF">2022-09-08T06:28:48Z</dcterms:modified>
  <dc:title>《风景园林理论综合》考试大纲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FDCBDDB0EEE3432D8C9134C00503F54C</vt:lpwstr>
  </property>
</Properties>
</file>