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auto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36"/>
          <w:szCs w:val="36"/>
        </w:rPr>
        <w:t>食品科技学院《食品工艺学》考试大纲</w:t>
      </w:r>
    </w:p>
    <w:p>
      <w:pPr>
        <w:widowControl/>
        <w:wordWrap w:val="0"/>
        <w:spacing w:line="360" w:lineRule="auto"/>
        <w:jc w:val="center"/>
        <w:rPr>
          <w:rFonts w:hint="eastAsia" w:ascii="宋体" w:hAnsi="宋体" w:cs="宋体"/>
          <w:kern w:val="0"/>
          <w:sz w:val="36"/>
          <w:szCs w:val="36"/>
        </w:rPr>
      </w:pP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．试卷满分及考试时间</w:t>
      </w:r>
      <w:r>
        <w:rPr>
          <w:color w:val="000000"/>
          <w:kern w:val="0"/>
          <w:sz w:val="24"/>
        </w:rPr>
        <w:t xml:space="preserve">  </w:t>
      </w:r>
    </w:p>
    <w:p>
      <w:pPr>
        <w:widowControl/>
        <w:wordWrap w:val="0"/>
        <w:spacing w:line="360" w:lineRule="auto"/>
        <w:ind w:left="359" w:leftChars="114" w:hanging="120" w:hangingChars="5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《食品工艺学》科目试卷满分为</w:t>
      </w:r>
      <w:r>
        <w:rPr>
          <w:color w:val="000000"/>
          <w:kern w:val="0"/>
          <w:sz w:val="24"/>
        </w:rPr>
        <w:t>150</w:t>
      </w:r>
      <w:r>
        <w:rPr>
          <w:rFonts w:hint="eastAsia" w:cs="宋体"/>
          <w:color w:val="000000"/>
          <w:kern w:val="0"/>
          <w:sz w:val="24"/>
        </w:rPr>
        <w:t>分，考试时间为</w:t>
      </w:r>
      <w:r>
        <w:rPr>
          <w:color w:val="000000"/>
          <w:kern w:val="0"/>
          <w:sz w:val="24"/>
        </w:rPr>
        <w:t>180</w:t>
      </w:r>
      <w:r>
        <w:rPr>
          <w:rFonts w:hint="eastAsia" w:cs="宋体"/>
          <w:color w:val="000000"/>
          <w:kern w:val="0"/>
          <w:sz w:val="24"/>
        </w:rPr>
        <w:t>分钟。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．答题方式</w:t>
      </w:r>
      <w:r>
        <w:rPr>
          <w:color w:val="000000"/>
          <w:kern w:val="0"/>
          <w:sz w:val="24"/>
        </w:rPr>
        <w:t xml:space="preserve">   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闭卷、笔试。</w:t>
      </w:r>
      <w:r>
        <w:rPr>
          <w:color w:val="000000"/>
          <w:kern w:val="0"/>
          <w:sz w:val="24"/>
        </w:rPr>
        <w:t xml:space="preserve"> </w:t>
      </w:r>
    </w:p>
    <w:p>
      <w:pPr>
        <w:widowControl/>
        <w:wordWrap w:val="0"/>
        <w:spacing w:line="360" w:lineRule="auto"/>
        <w:jc w:val="left"/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 w:cs="宋体"/>
          <w:color w:val="000000"/>
          <w:kern w:val="0"/>
          <w:sz w:val="24"/>
        </w:rPr>
        <w:t>．考试范围及内容</w:t>
      </w:r>
      <w:r>
        <w:rPr>
          <w:color w:val="000000"/>
          <w:kern w:val="0"/>
          <w:sz w:val="24"/>
        </w:rPr>
        <w:t xml:space="preserve">   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考试范围包括食品罐藏工艺、食品干制工艺、食品冷冻冷藏工艺、食品辐射保藏工艺、食品腌渍和烟熏保藏工艺、食品化学保藏工艺、焙烤工艺等。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命题依据分别为：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（1）夏文水，食品工艺学，中国轻工业出版社，2017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（2）</w:t>
      </w:r>
      <w:r>
        <w:rPr>
          <w:rFonts w:cs="宋体"/>
          <w:color w:val="000000"/>
          <w:kern w:val="0"/>
          <w:sz w:val="24"/>
        </w:rPr>
        <w:fldChar w:fldCharType="begin"/>
      </w:r>
      <w:r>
        <w:rPr>
          <w:rFonts w:cs="宋体"/>
          <w:color w:val="000000"/>
          <w:kern w:val="0"/>
          <w:sz w:val="24"/>
        </w:rPr>
        <w:instrText xml:space="preserve"> HYPERLINK "http://search.dangdang.com/?key2=%D6%EC%DD%ED%DE%B1&amp;medium=01&amp;category_path=01.00.00.00.00.00" \t "_blank" </w:instrText>
      </w:r>
      <w:r>
        <w:rPr>
          <w:rFonts w:cs="宋体"/>
          <w:color w:val="000000"/>
          <w:kern w:val="0"/>
          <w:sz w:val="24"/>
        </w:rPr>
        <w:fldChar w:fldCharType="separate"/>
      </w:r>
      <w:r>
        <w:rPr>
          <w:rFonts w:cs="宋体"/>
          <w:color w:val="000000"/>
          <w:kern w:val="0"/>
          <w:sz w:val="24"/>
        </w:rPr>
        <w:t>朱蓓薇</w:t>
      </w:r>
      <w:r>
        <w:rPr>
          <w:rFonts w:cs="宋体"/>
          <w:color w:val="000000"/>
          <w:kern w:val="0"/>
          <w:sz w:val="24"/>
        </w:rPr>
        <w:fldChar w:fldCharType="end"/>
      </w:r>
      <w:r>
        <w:rPr>
          <w:rFonts w:cs="宋体"/>
          <w:color w:val="000000"/>
          <w:kern w:val="0"/>
          <w:sz w:val="24"/>
        </w:rPr>
        <w:t>，</w:t>
      </w:r>
      <w:r>
        <w:rPr>
          <w:rFonts w:cs="宋体"/>
          <w:color w:val="000000"/>
          <w:kern w:val="0"/>
          <w:sz w:val="24"/>
        </w:rPr>
        <w:fldChar w:fldCharType="begin"/>
      </w:r>
      <w:r>
        <w:rPr>
          <w:rFonts w:cs="宋体"/>
          <w:color w:val="000000"/>
          <w:kern w:val="0"/>
          <w:sz w:val="24"/>
        </w:rPr>
        <w:instrText xml:space="preserve"> HYPERLINK "http://search.dangdang.com/?key2=%D5%C5%C3%F4&amp;medium=01&amp;category_path=01.00.00.00.00.00" \t "_blank" </w:instrText>
      </w:r>
      <w:r>
        <w:rPr>
          <w:rFonts w:cs="宋体"/>
          <w:color w:val="000000"/>
          <w:kern w:val="0"/>
          <w:sz w:val="24"/>
        </w:rPr>
        <w:fldChar w:fldCharType="separate"/>
      </w:r>
      <w:r>
        <w:rPr>
          <w:rFonts w:cs="宋体"/>
          <w:color w:val="000000"/>
          <w:kern w:val="0"/>
          <w:sz w:val="24"/>
        </w:rPr>
        <w:t>张敏</w:t>
      </w:r>
      <w:r>
        <w:rPr>
          <w:rFonts w:cs="宋体"/>
          <w:color w:val="000000"/>
          <w:kern w:val="0"/>
          <w:sz w:val="24"/>
        </w:rPr>
        <w:fldChar w:fldCharType="end"/>
      </w:r>
      <w:r>
        <w:rPr>
          <w:rFonts w:hint="eastAsia" w:cs="宋体"/>
          <w:color w:val="000000"/>
          <w:kern w:val="0"/>
          <w:sz w:val="24"/>
        </w:rPr>
        <w:t>，食品工艺学，科学出版社，2020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（3）陈野，食品工艺学（第三版），中国轻工业出版社，2017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（4）包建强，食品低温保藏学（第二版），中国轻工出版社，2</w:t>
      </w:r>
      <w:r>
        <w:rPr>
          <w:rFonts w:cs="宋体"/>
          <w:color w:val="000000"/>
          <w:kern w:val="0"/>
          <w:sz w:val="24"/>
        </w:rPr>
        <w:t>011</w:t>
      </w:r>
    </w:p>
    <w:p>
      <w:pPr>
        <w:widowControl/>
        <w:wordWrap w:val="0"/>
        <w:spacing w:line="360" w:lineRule="auto"/>
        <w:ind w:firstLine="480" w:firstLineChars="200"/>
        <w:jc w:val="left"/>
        <w:rPr>
          <w:rFonts w:hint="eastAsia" w:cs="宋体"/>
          <w:color w:val="000000"/>
          <w:kern w:val="0"/>
          <w:sz w:val="24"/>
        </w:rPr>
      </w:pPr>
      <w:r>
        <w:rPr>
          <w:rFonts w:hint="eastAsia" w:cs="宋体"/>
          <w:color w:val="000000"/>
          <w:kern w:val="0"/>
          <w:sz w:val="24"/>
        </w:rPr>
        <w:t>（5）李里特，江正强，焙烤食品工艺学（第三版），中国轻工业出版社，2</w:t>
      </w:r>
      <w:r>
        <w:rPr>
          <w:rFonts w:cs="宋体"/>
          <w:color w:val="000000"/>
          <w:kern w:val="0"/>
          <w:sz w:val="24"/>
        </w:rPr>
        <w:t>019</w:t>
      </w:r>
    </w:p>
    <w:p>
      <w:pPr>
        <w:widowControl/>
        <w:wordWrap w:val="0"/>
        <w:spacing w:line="360" w:lineRule="auto"/>
        <w:jc w:val="left"/>
        <w:rPr>
          <w:rFonts w:hint="eastAsia" w:cs="宋体"/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4</w:t>
      </w:r>
      <w:r>
        <w:rPr>
          <w:rFonts w:hint="eastAsia"/>
          <w:color w:val="000000"/>
          <w:kern w:val="0"/>
          <w:sz w:val="24"/>
        </w:rPr>
        <w:t>．</w:t>
      </w:r>
      <w:r>
        <w:rPr>
          <w:rFonts w:hint="eastAsia" w:cs="宋体"/>
          <w:color w:val="000000"/>
          <w:kern w:val="0"/>
          <w:sz w:val="24"/>
        </w:rPr>
        <w:t>试题类型</w:t>
      </w:r>
    </w:p>
    <w:p>
      <w:r>
        <w:rPr>
          <w:rFonts w:hint="eastAsia" w:cs="宋体"/>
          <w:color w:val="000000"/>
          <w:kern w:val="0"/>
          <w:sz w:val="24"/>
        </w:rPr>
        <w:t>（</w:t>
      </w:r>
      <w:r>
        <w:rPr>
          <w:color w:val="000000"/>
          <w:kern w:val="0"/>
          <w:sz w:val="24"/>
        </w:rPr>
        <w:t>1</w:t>
      </w:r>
      <w:r>
        <w:rPr>
          <w:rFonts w:hint="eastAsia" w:cs="宋体"/>
          <w:color w:val="000000"/>
          <w:kern w:val="0"/>
          <w:sz w:val="24"/>
        </w:rPr>
        <w:t>）名词解释（</w:t>
      </w:r>
      <w:r>
        <w:rPr>
          <w:rFonts w:hint="eastAsia"/>
          <w:color w:val="000000"/>
          <w:kern w:val="0"/>
          <w:sz w:val="24"/>
        </w:rPr>
        <w:t>2</w:t>
      </w:r>
      <w:r>
        <w:rPr>
          <w:rFonts w:hint="eastAsia" w:cs="宋体"/>
          <w:color w:val="000000"/>
          <w:kern w:val="0"/>
          <w:sz w:val="24"/>
        </w:rPr>
        <w:t>）单项选择题 （</w:t>
      </w:r>
      <w:r>
        <w:rPr>
          <w:rFonts w:hint="eastAsia"/>
          <w:color w:val="000000"/>
          <w:kern w:val="0"/>
          <w:sz w:val="24"/>
        </w:rPr>
        <w:t>3</w:t>
      </w:r>
      <w:r>
        <w:rPr>
          <w:rFonts w:hint="eastAsia" w:cs="宋体"/>
          <w:color w:val="000000"/>
          <w:kern w:val="0"/>
          <w:sz w:val="24"/>
        </w:rPr>
        <w:t>）填空题（</w:t>
      </w:r>
      <w:r>
        <w:rPr>
          <w:rFonts w:hint="eastAsia"/>
          <w:color w:val="000000"/>
          <w:kern w:val="0"/>
          <w:sz w:val="24"/>
        </w:rPr>
        <w:t>4</w:t>
      </w:r>
      <w:r>
        <w:rPr>
          <w:rFonts w:hint="eastAsia" w:cs="宋体"/>
          <w:color w:val="000000"/>
          <w:kern w:val="0"/>
          <w:sz w:val="24"/>
        </w:rPr>
        <w:t>）判断题 （</w:t>
      </w:r>
      <w:r>
        <w:rPr>
          <w:rFonts w:hint="eastAsia"/>
          <w:color w:val="000000"/>
          <w:kern w:val="0"/>
          <w:sz w:val="24"/>
        </w:rPr>
        <w:t>5</w:t>
      </w:r>
      <w:r>
        <w:rPr>
          <w:rFonts w:hint="eastAsia" w:cs="宋体"/>
          <w:color w:val="000000"/>
          <w:kern w:val="0"/>
          <w:sz w:val="24"/>
        </w:rPr>
        <w:t>）简单题（</w:t>
      </w:r>
      <w:r>
        <w:rPr>
          <w:rFonts w:hint="eastAsia"/>
          <w:color w:val="000000"/>
          <w:kern w:val="0"/>
          <w:sz w:val="24"/>
        </w:rPr>
        <w:t>6</w:t>
      </w:r>
      <w:r>
        <w:rPr>
          <w:rFonts w:hint="eastAsia" w:cs="宋体"/>
          <w:color w:val="000000"/>
          <w:kern w:val="0"/>
          <w:sz w:val="24"/>
        </w:rPr>
        <w:t>）论述题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C7A"/>
    <w:rsid w:val="00013ED0"/>
    <w:rsid w:val="000E37EA"/>
    <w:rsid w:val="001D6FA5"/>
    <w:rsid w:val="00300E7C"/>
    <w:rsid w:val="003D6C7A"/>
    <w:rsid w:val="00412E80"/>
    <w:rsid w:val="005A6C29"/>
    <w:rsid w:val="005E13B5"/>
    <w:rsid w:val="00682C22"/>
    <w:rsid w:val="00700D8C"/>
    <w:rsid w:val="007A30AE"/>
    <w:rsid w:val="00803D02"/>
    <w:rsid w:val="00AE0728"/>
    <w:rsid w:val="00B12F6D"/>
    <w:rsid w:val="00B14C8B"/>
    <w:rsid w:val="00B96232"/>
    <w:rsid w:val="00C133AD"/>
    <w:rsid w:val="00D86368"/>
    <w:rsid w:val="00DC5615"/>
    <w:rsid w:val="00E0720A"/>
    <w:rsid w:val="00EF3D81"/>
    <w:rsid w:val="1766772E"/>
    <w:rsid w:val="5B4343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customStyle="1" w:styleId="8">
    <w:name w:val="apple-converted-space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1111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2014-07-08T01:37:00Z</dcterms:created>
  <dc:creator>Lenovo User</dc:creator>
  <cp:lastModifiedBy>vertesyuan</cp:lastModifiedBy>
  <dcterms:modified xsi:type="dcterms:W3CDTF">2022-09-08T06:30:00Z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EECFFB66E5974245AAF86FAE22DED241</vt:lpwstr>
  </property>
</Properties>
</file>