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C5EF5" w14:textId="77777777" w:rsidR="003A1FE2" w:rsidRDefault="005146FE">
      <w:pPr>
        <w:spacing w:line="30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对外经济贸易大学法学院</w:t>
      </w:r>
    </w:p>
    <w:p w14:paraId="4C93BF89" w14:textId="5717C16F" w:rsidR="003A1FE2" w:rsidRDefault="005146FE">
      <w:pPr>
        <w:spacing w:line="30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</w:t>
      </w:r>
      <w:r w:rsidR="006C7E0A">
        <w:rPr>
          <w:rFonts w:ascii="黑体" w:eastAsia="黑体" w:hAnsi="黑体" w:hint="eastAsia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年法律（法学）研究生</w:t>
      </w:r>
    </w:p>
    <w:p w14:paraId="5B27BF23" w14:textId="77777777" w:rsidR="003A1FE2" w:rsidRDefault="005146FE">
      <w:pPr>
        <w:spacing w:line="30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入学考试复试参考大纲</w:t>
      </w:r>
    </w:p>
    <w:p w14:paraId="1EDC8FC9" w14:textId="77777777" w:rsidR="003A1FE2" w:rsidRDefault="003A1FE2">
      <w:pPr>
        <w:spacing w:line="300" w:lineRule="auto"/>
        <w:jc w:val="center"/>
        <w:rPr>
          <w:rFonts w:ascii="黑体" w:eastAsia="黑体" w:hAnsi="黑体"/>
          <w:sz w:val="32"/>
          <w:szCs w:val="32"/>
        </w:rPr>
      </w:pPr>
    </w:p>
    <w:p w14:paraId="0E84E558" w14:textId="77777777" w:rsidR="003A1FE2" w:rsidRDefault="005146FE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一、复试参考大纲</w:t>
      </w:r>
    </w:p>
    <w:p w14:paraId="1B5F13D9" w14:textId="77777777" w:rsidR="003A1FE2" w:rsidRDefault="003A1FE2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/>
          <w:sz w:val="24"/>
          <w:szCs w:val="24"/>
        </w:rPr>
      </w:pPr>
    </w:p>
    <w:p w14:paraId="29892C1F" w14:textId="77777777" w:rsidR="003A1FE2" w:rsidRDefault="005146FE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《经济法学》，马克思主义理论研究和建设工程重点教材，最新版。</w:t>
      </w:r>
    </w:p>
    <w:p w14:paraId="0E6E7542" w14:textId="77777777" w:rsidR="003A1FE2" w:rsidRDefault="005146FE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《公司法学》，赵旭东主编，高等教育出版社出版，最新版。</w:t>
      </w:r>
    </w:p>
    <w:p w14:paraId="3E953034" w14:textId="77777777" w:rsidR="003A1FE2" w:rsidRDefault="005146FE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《刑事诉讼法学》，马克思主义理论研究和建设工程重点教材，最新版。</w:t>
      </w:r>
    </w:p>
    <w:p w14:paraId="7C6722D0" w14:textId="77777777" w:rsidR="003A1FE2" w:rsidRDefault="005146FE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《民事诉讼法学》，马克思主义理论研究和建设工程重点教材，最新版。</w:t>
      </w:r>
    </w:p>
    <w:p w14:paraId="1BAF834B" w14:textId="77777777" w:rsidR="003A1FE2" w:rsidRDefault="005146FE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《国际经济法学》，马克思主义理论研究和建设工程重点教材，最新版。</w:t>
      </w:r>
    </w:p>
    <w:p w14:paraId="374CA64B" w14:textId="77777777" w:rsidR="003A1FE2" w:rsidRDefault="005146FE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《法理学》，马克思主义理论研究和建设工程重点教材，最新版。</w:t>
      </w:r>
    </w:p>
    <w:p w14:paraId="1294611E" w14:textId="77777777" w:rsidR="003A1FE2" w:rsidRDefault="005146FE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《宪法学》，马克思主义理论研究和建设工程重点教材，最新版。</w:t>
      </w:r>
    </w:p>
    <w:p w14:paraId="2994D51A" w14:textId="77777777" w:rsidR="00975298" w:rsidRDefault="00975298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/>
          <w:sz w:val="24"/>
          <w:szCs w:val="24"/>
        </w:rPr>
      </w:pPr>
      <w:r w:rsidRPr="00975298">
        <w:rPr>
          <w:rFonts w:ascii="黑体" w:eastAsia="黑体" w:hAnsi="黑体" w:cs="黑体" w:hint="eastAsia"/>
          <w:sz w:val="24"/>
          <w:szCs w:val="24"/>
        </w:rPr>
        <w:t>《刑法学》，马克思主义理论研究和建设工程重点教材，最新版。</w:t>
      </w:r>
    </w:p>
    <w:p w14:paraId="7FCF3CF0" w14:textId="4DC01FAF" w:rsidR="003A1FE2" w:rsidRDefault="005146FE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《民法学》，马克思主义理论研究和建设工程重点教材，最新版。</w:t>
      </w:r>
    </w:p>
    <w:p w14:paraId="4C61CA48" w14:textId="77777777" w:rsidR="003A1FE2" w:rsidRDefault="003A1FE2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/>
          <w:sz w:val="24"/>
          <w:szCs w:val="24"/>
        </w:rPr>
      </w:pPr>
    </w:p>
    <w:p w14:paraId="5E9A192D" w14:textId="77777777" w:rsidR="003A1FE2" w:rsidRDefault="005146FE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二、重要提醒</w:t>
      </w:r>
    </w:p>
    <w:p w14:paraId="58C4B833" w14:textId="77777777" w:rsidR="003A1FE2" w:rsidRDefault="003A1FE2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/>
          <w:sz w:val="24"/>
          <w:szCs w:val="24"/>
        </w:rPr>
      </w:pPr>
    </w:p>
    <w:p w14:paraId="0DDB691A" w14:textId="77777777" w:rsidR="003A1FE2" w:rsidRDefault="005146FE">
      <w:pPr>
        <w:spacing w:line="300" w:lineRule="auto"/>
        <w:rPr>
          <w:rFonts w:ascii="黑体" w:eastAsia="黑体" w:hAnsi="黑体" w:cs="黑体"/>
          <w:bCs/>
          <w:color w:val="000000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1.</w:t>
      </w:r>
      <w:r>
        <w:rPr>
          <w:rFonts w:ascii="黑体" w:eastAsia="黑体" w:hAnsi="黑体" w:cs="黑体" w:hint="eastAsia"/>
          <w:bCs/>
          <w:color w:val="000000"/>
          <w:sz w:val="24"/>
          <w:szCs w:val="24"/>
        </w:rPr>
        <w:t>法律（法学）研究生的复试内容包括：经济法、公司法、刑事诉讼法、民事诉讼法、国际经济法、法理学、宪法、刑法和民法。复试参考大纲</w:t>
      </w:r>
      <w:r>
        <w:rPr>
          <w:rFonts w:ascii="黑体" w:eastAsia="黑体" w:hAnsi="黑体" w:cs="黑体" w:hint="eastAsia"/>
          <w:sz w:val="24"/>
          <w:szCs w:val="24"/>
        </w:rPr>
        <w:t>指定的</w:t>
      </w:r>
      <w:bookmarkStart w:id="0" w:name="_GoBack"/>
      <w:bookmarkEnd w:id="0"/>
      <w:r>
        <w:rPr>
          <w:rFonts w:ascii="黑体" w:eastAsia="黑体" w:hAnsi="黑体" w:cs="黑体" w:hint="eastAsia"/>
          <w:sz w:val="24"/>
          <w:szCs w:val="24"/>
        </w:rPr>
        <w:t>参考书目</w:t>
      </w:r>
      <w:r>
        <w:rPr>
          <w:rFonts w:ascii="黑体" w:eastAsia="黑体" w:hAnsi="黑体" w:cs="黑体" w:hint="eastAsia"/>
          <w:bCs/>
          <w:color w:val="000000"/>
          <w:sz w:val="24"/>
          <w:szCs w:val="24"/>
        </w:rPr>
        <w:t>用于帮助考生了解复试内容的基本范围。除复试参考大纲</w:t>
      </w:r>
      <w:r>
        <w:rPr>
          <w:rFonts w:ascii="黑体" w:eastAsia="黑体" w:hAnsi="黑体" w:cs="黑体" w:hint="eastAsia"/>
          <w:sz w:val="24"/>
          <w:szCs w:val="24"/>
        </w:rPr>
        <w:t>指定的参考书目</w:t>
      </w:r>
      <w:r>
        <w:rPr>
          <w:rFonts w:ascii="黑体" w:eastAsia="黑体" w:hAnsi="黑体" w:cs="黑体" w:hint="eastAsia"/>
          <w:bCs/>
          <w:color w:val="000000"/>
          <w:sz w:val="24"/>
          <w:szCs w:val="24"/>
        </w:rPr>
        <w:t>外，复试内容还涉及依法治国等重要理论和实践的新发展、上述法律领域的国外重要理论与实践动态、上述法律领域近年来的重要立法、司法解释和典型案例等，请考生关注。</w:t>
      </w:r>
    </w:p>
    <w:p w14:paraId="355BC57D" w14:textId="77777777" w:rsidR="003A1FE2" w:rsidRDefault="003A1FE2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/>
          <w:sz w:val="24"/>
          <w:szCs w:val="24"/>
        </w:rPr>
      </w:pPr>
    </w:p>
    <w:p w14:paraId="1CB42B59" w14:textId="77777777" w:rsidR="003A1FE2" w:rsidRDefault="005146FE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/>
          <w:color w:val="000000"/>
          <w:kern w:val="0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2.复试内容包括法律专业英语试题，基本范围与中文试题相同，请考生自行选择法律专业英语参考资料，我院不予指定。</w:t>
      </w:r>
    </w:p>
    <w:sectPr w:rsidR="003A1FE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846AA" w14:textId="77777777" w:rsidR="005B7717" w:rsidRDefault="005B7717">
      <w:r>
        <w:separator/>
      </w:r>
    </w:p>
  </w:endnote>
  <w:endnote w:type="continuationSeparator" w:id="0">
    <w:p w14:paraId="77DA3C87" w14:textId="77777777" w:rsidR="005B7717" w:rsidRDefault="005B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64344"/>
    </w:sdtPr>
    <w:sdtEndPr/>
    <w:sdtContent>
      <w:p w14:paraId="488AD477" w14:textId="77777777" w:rsidR="003A1FE2" w:rsidRDefault="005146F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298" w:rsidRPr="0097529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1105B6B5" w14:textId="77777777" w:rsidR="003A1FE2" w:rsidRDefault="003A1F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BF303" w14:textId="77777777" w:rsidR="005B7717" w:rsidRDefault="005B7717">
      <w:r>
        <w:separator/>
      </w:r>
    </w:p>
  </w:footnote>
  <w:footnote w:type="continuationSeparator" w:id="0">
    <w:p w14:paraId="741E0C84" w14:textId="77777777" w:rsidR="005B7717" w:rsidRDefault="005B7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hideSpellingError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BC"/>
    <w:rsid w:val="00020B90"/>
    <w:rsid w:val="0004736D"/>
    <w:rsid w:val="000553EE"/>
    <w:rsid w:val="00095182"/>
    <w:rsid w:val="000C3CBE"/>
    <w:rsid w:val="000D1246"/>
    <w:rsid w:val="000D4625"/>
    <w:rsid w:val="000E16FD"/>
    <w:rsid w:val="000F25A7"/>
    <w:rsid w:val="000F43BD"/>
    <w:rsid w:val="00105798"/>
    <w:rsid w:val="00110A49"/>
    <w:rsid w:val="001549BC"/>
    <w:rsid w:val="00167656"/>
    <w:rsid w:val="001D54E4"/>
    <w:rsid w:val="001E06D0"/>
    <w:rsid w:val="002120FB"/>
    <w:rsid w:val="00212C59"/>
    <w:rsid w:val="00220FF4"/>
    <w:rsid w:val="002266AF"/>
    <w:rsid w:val="00230D2E"/>
    <w:rsid w:val="002514D7"/>
    <w:rsid w:val="00260B28"/>
    <w:rsid w:val="00294CD8"/>
    <w:rsid w:val="002B087D"/>
    <w:rsid w:val="00355655"/>
    <w:rsid w:val="00356FAF"/>
    <w:rsid w:val="00364261"/>
    <w:rsid w:val="00372C63"/>
    <w:rsid w:val="003943D9"/>
    <w:rsid w:val="003A1FE2"/>
    <w:rsid w:val="003F37E8"/>
    <w:rsid w:val="00442EFB"/>
    <w:rsid w:val="00474116"/>
    <w:rsid w:val="004A38EE"/>
    <w:rsid w:val="004B1EDC"/>
    <w:rsid w:val="004C45F4"/>
    <w:rsid w:val="004F2950"/>
    <w:rsid w:val="004F4A10"/>
    <w:rsid w:val="005146FE"/>
    <w:rsid w:val="005B7717"/>
    <w:rsid w:val="00600CD6"/>
    <w:rsid w:val="006202A2"/>
    <w:rsid w:val="00620578"/>
    <w:rsid w:val="0063236C"/>
    <w:rsid w:val="00672EF3"/>
    <w:rsid w:val="006906A5"/>
    <w:rsid w:val="006C7E0A"/>
    <w:rsid w:val="006F093B"/>
    <w:rsid w:val="00704BE4"/>
    <w:rsid w:val="00721BE4"/>
    <w:rsid w:val="00763E1E"/>
    <w:rsid w:val="00775C4C"/>
    <w:rsid w:val="007E5101"/>
    <w:rsid w:val="008467BC"/>
    <w:rsid w:val="008842E1"/>
    <w:rsid w:val="00893C38"/>
    <w:rsid w:val="008E036C"/>
    <w:rsid w:val="00906F66"/>
    <w:rsid w:val="00975298"/>
    <w:rsid w:val="009C43A6"/>
    <w:rsid w:val="009E578E"/>
    <w:rsid w:val="00A41B7E"/>
    <w:rsid w:val="00A62DAE"/>
    <w:rsid w:val="00A63B2E"/>
    <w:rsid w:val="00A7405F"/>
    <w:rsid w:val="00AB2683"/>
    <w:rsid w:val="00AC54F1"/>
    <w:rsid w:val="00B06A20"/>
    <w:rsid w:val="00B06BBB"/>
    <w:rsid w:val="00B61588"/>
    <w:rsid w:val="00BA1A58"/>
    <w:rsid w:val="00BE18EC"/>
    <w:rsid w:val="00C60BBD"/>
    <w:rsid w:val="00C92EE6"/>
    <w:rsid w:val="00CF5547"/>
    <w:rsid w:val="00D177F2"/>
    <w:rsid w:val="00D45663"/>
    <w:rsid w:val="00D70338"/>
    <w:rsid w:val="00D94082"/>
    <w:rsid w:val="00DA3C3A"/>
    <w:rsid w:val="00DC5514"/>
    <w:rsid w:val="00E26347"/>
    <w:rsid w:val="00E364A5"/>
    <w:rsid w:val="00E96E0D"/>
    <w:rsid w:val="00EA346F"/>
    <w:rsid w:val="00EB47C3"/>
    <w:rsid w:val="00EE420D"/>
    <w:rsid w:val="00F3459B"/>
    <w:rsid w:val="00F6016A"/>
    <w:rsid w:val="00F650D3"/>
    <w:rsid w:val="00FA08A9"/>
    <w:rsid w:val="00FA1223"/>
    <w:rsid w:val="00FA1A0C"/>
    <w:rsid w:val="00FC1F3C"/>
    <w:rsid w:val="026B59EF"/>
    <w:rsid w:val="05CB5081"/>
    <w:rsid w:val="06457405"/>
    <w:rsid w:val="07A402EE"/>
    <w:rsid w:val="10363C70"/>
    <w:rsid w:val="13E40776"/>
    <w:rsid w:val="16034E45"/>
    <w:rsid w:val="16364765"/>
    <w:rsid w:val="169379B2"/>
    <w:rsid w:val="177D4308"/>
    <w:rsid w:val="18914261"/>
    <w:rsid w:val="196328D2"/>
    <w:rsid w:val="19D17AC1"/>
    <w:rsid w:val="1AF56345"/>
    <w:rsid w:val="1B7416EB"/>
    <w:rsid w:val="1E077AAF"/>
    <w:rsid w:val="22080A68"/>
    <w:rsid w:val="22385F2D"/>
    <w:rsid w:val="26372E90"/>
    <w:rsid w:val="27862F9E"/>
    <w:rsid w:val="2DF73F72"/>
    <w:rsid w:val="2E044D59"/>
    <w:rsid w:val="2E75727B"/>
    <w:rsid w:val="306949F7"/>
    <w:rsid w:val="32B7375E"/>
    <w:rsid w:val="365C3952"/>
    <w:rsid w:val="36E60ACD"/>
    <w:rsid w:val="37104B27"/>
    <w:rsid w:val="39B90773"/>
    <w:rsid w:val="3CC71B20"/>
    <w:rsid w:val="3F540DB6"/>
    <w:rsid w:val="40526DEC"/>
    <w:rsid w:val="41124445"/>
    <w:rsid w:val="41354ED8"/>
    <w:rsid w:val="41516926"/>
    <w:rsid w:val="415B61E5"/>
    <w:rsid w:val="450A16D4"/>
    <w:rsid w:val="457E2A55"/>
    <w:rsid w:val="466C5DD1"/>
    <w:rsid w:val="47251B3E"/>
    <w:rsid w:val="489D659C"/>
    <w:rsid w:val="49E62194"/>
    <w:rsid w:val="49E65EA5"/>
    <w:rsid w:val="4FF63652"/>
    <w:rsid w:val="532E6E71"/>
    <w:rsid w:val="538D0D18"/>
    <w:rsid w:val="566B6DF2"/>
    <w:rsid w:val="59207374"/>
    <w:rsid w:val="59814D19"/>
    <w:rsid w:val="5A7F7A80"/>
    <w:rsid w:val="5D2F226D"/>
    <w:rsid w:val="5E611FC7"/>
    <w:rsid w:val="5E6D2EA1"/>
    <w:rsid w:val="5FD6668F"/>
    <w:rsid w:val="63EF41BA"/>
    <w:rsid w:val="67BE2AFD"/>
    <w:rsid w:val="68C32CE6"/>
    <w:rsid w:val="6EEE7012"/>
    <w:rsid w:val="70B5100E"/>
    <w:rsid w:val="71D66F11"/>
    <w:rsid w:val="74253782"/>
    <w:rsid w:val="74AC4171"/>
    <w:rsid w:val="75832BC7"/>
    <w:rsid w:val="760C000A"/>
    <w:rsid w:val="776A1734"/>
    <w:rsid w:val="7A047386"/>
    <w:rsid w:val="7A877C17"/>
    <w:rsid w:val="7B0B3C62"/>
    <w:rsid w:val="7E4A1B46"/>
    <w:rsid w:val="7EA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B457B"/>
  <w15:docId w15:val="{2207D673-64A5-40FE-8191-B2533F54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5" w:lineRule="auto"/>
      <w:jc w:val="center"/>
      <w:outlineLvl w:val="1"/>
    </w:pPr>
    <w:rPr>
      <w:rFonts w:ascii="Arial" w:eastAsia="黑体" w:hAnsi="Arial" w:cs="Times New Roman"/>
      <w:bCs/>
      <w:sz w:val="30"/>
      <w:szCs w:val="24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 w:line="415" w:lineRule="auto"/>
      <w:jc w:val="center"/>
      <w:outlineLvl w:val="2"/>
    </w:pPr>
    <w:rPr>
      <w:rFonts w:ascii="Times New Roman" w:eastAsia="黑体" w:hAnsi="Times New Roman" w:cs="Times New Roman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qFormat/>
    <w:pPr>
      <w:jc w:val="left"/>
    </w:pPr>
    <w:rPr>
      <w:rFonts w:ascii="Times New Roman" w:eastAsia="宋体" w:hAnsi="Times New Roman" w:cs="Times New Roman"/>
      <w:szCs w:val="24"/>
    </w:rPr>
  </w:style>
  <w:style w:type="paragraph" w:styleId="a4">
    <w:name w:val="Body Text Indent"/>
    <w:basedOn w:val="a"/>
    <w:link w:val="Char0"/>
    <w:unhideWhenUsed/>
    <w:qFormat/>
    <w:pPr>
      <w:spacing w:after="120"/>
      <w:ind w:leftChars="200" w:left="420"/>
    </w:pPr>
  </w:style>
  <w:style w:type="paragraph" w:styleId="20">
    <w:name w:val="Body Text Indent 2"/>
    <w:basedOn w:val="a"/>
    <w:link w:val="2Char0"/>
    <w:qFormat/>
    <w:pPr>
      <w:widowControl/>
      <w:spacing w:line="400" w:lineRule="exact"/>
      <w:ind w:left="800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"/>
    <w:link w:val="3Char0"/>
    <w:qFormat/>
    <w:pPr>
      <w:ind w:leftChars="628" w:left="1319" w:firstLineChars="200" w:firstLine="480"/>
    </w:pPr>
    <w:rPr>
      <w:rFonts w:ascii="Times New Roman" w:eastAsia="宋体" w:hAnsi="Times New Roman" w:cs="Times New Roman"/>
      <w:sz w:val="24"/>
      <w:szCs w:val="24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hAnsiTheme="minorHAnsi" w:cs="仿宋"/>
      <w:color w:val="000000"/>
      <w:sz w:val="24"/>
      <w:szCs w:val="24"/>
    </w:rPr>
  </w:style>
  <w:style w:type="character" w:customStyle="1" w:styleId="2Char0">
    <w:name w:val="正文文本缩进 2 Char"/>
    <w:basedOn w:val="a0"/>
    <w:link w:val="20"/>
    <w:qFormat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Cs/>
      <w:sz w:val="30"/>
      <w:szCs w:val="24"/>
    </w:rPr>
  </w:style>
  <w:style w:type="character" w:customStyle="1" w:styleId="3Char">
    <w:name w:val="标题 3 Char"/>
    <w:basedOn w:val="a0"/>
    <w:link w:val="3"/>
    <w:qFormat/>
    <w:rPr>
      <w:rFonts w:ascii="Times New Roman" w:eastAsia="黑体" w:hAnsi="Times New Roman" w:cs="Times New Roman"/>
      <w:bCs/>
      <w:sz w:val="28"/>
      <w:szCs w:val="32"/>
    </w:rPr>
  </w:style>
  <w:style w:type="paragraph" w:customStyle="1" w:styleId="StyleLeft0cmHanging49chLinespacingMultiple125l">
    <w:name w:val="Style Left:  0 cm Hanging:  4.9 ch Line spacing:  Multiple 1.25 l..."/>
    <w:basedOn w:val="a"/>
    <w:qFormat/>
    <w:pPr>
      <w:spacing w:line="300" w:lineRule="auto"/>
      <w:ind w:left="1033" w:hangingChars="490" w:hanging="1033"/>
    </w:pPr>
    <w:rPr>
      <w:rFonts w:ascii="Times New Roman" w:eastAsia="宋体" w:hAnsi="Times New Roman" w:cs="宋体"/>
      <w:sz w:val="24"/>
      <w:szCs w:val="20"/>
    </w:rPr>
  </w:style>
  <w:style w:type="character" w:customStyle="1" w:styleId="Char0">
    <w:name w:val="正文文本缩进 Char"/>
    <w:basedOn w:val="a0"/>
    <w:link w:val="a4"/>
    <w:qFormat/>
  </w:style>
  <w:style w:type="paragraph" w:customStyle="1" w:styleId="StyleLinespacingMultiple125li">
    <w:name w:val="Style Line spacing:  Multiple 1.25 li"/>
    <w:basedOn w:val="a"/>
    <w:qFormat/>
    <w:pPr>
      <w:spacing w:line="300" w:lineRule="auto"/>
    </w:pPr>
    <w:rPr>
      <w:rFonts w:ascii="Times New Roman" w:eastAsia="宋体" w:hAnsi="Times New Roman" w:cs="Times New Roman"/>
      <w:sz w:val="24"/>
      <w:szCs w:val="20"/>
    </w:rPr>
  </w:style>
  <w:style w:type="character" w:customStyle="1" w:styleId="3Char0">
    <w:name w:val="正文文本缩进 3 Char"/>
    <w:basedOn w:val="a0"/>
    <w:link w:val="30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Char">
    <w:name w:val="批注文字 Char"/>
    <w:basedOn w:val="a0"/>
    <w:link w:val="a3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0">
    <w:name w:val="批注文字 Char1"/>
    <w:basedOn w:val="a0"/>
    <w:uiPriority w:val="99"/>
    <w:semiHidden/>
    <w:qFormat/>
  </w:style>
  <w:style w:type="character" w:customStyle="1" w:styleId="black000">
    <w:name w:val="black000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F8B9FF-4276-409C-B9FD-83CB9A6E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Company>China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chenweidong</dc:creator>
  <cp:lastModifiedBy>测试用户1</cp:lastModifiedBy>
  <cp:revision>18</cp:revision>
  <dcterms:created xsi:type="dcterms:W3CDTF">2020-03-05T15:49:00Z</dcterms:created>
  <dcterms:modified xsi:type="dcterms:W3CDTF">2022-09-09T07:23:00Z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