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工程流体力学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．流体的主要物理性质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left="420" w:leftChars="200"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流体的基本性质、流体所受的力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．流体静力学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960" w:firstLineChars="400"/>
              <w:rPr>
                <w:sz w:val="24"/>
              </w:rPr>
            </w:pPr>
            <w:r>
              <w:rPr>
                <w:rFonts w:hAnsi="宋体"/>
                <w:sz w:val="24"/>
              </w:rPr>
              <w:t>流体静压特性、压力计量、静止流体作用于固体的总压力、液体的相对平衡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．流体运动的基本概念和基本方程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left="420" w:leftChars="200"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流体动力学的基本概念及基本方法、能量方程、动量方程、连续性方程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Ansi="宋体"/>
                <w:sz w:val="24"/>
              </w:rPr>
              <w:t>．相似理论及量纲分析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960" w:firstLineChars="400"/>
              <w:rPr>
                <w:sz w:val="24"/>
              </w:rPr>
            </w:pPr>
            <w:r>
              <w:rPr>
                <w:rFonts w:hAnsi="宋体"/>
                <w:sz w:val="24"/>
              </w:rPr>
              <w:t>相似准则、模型实验、量纲分析及</w:t>
            </w:r>
            <w:r>
              <w:rPr>
                <w:sz w:val="24"/>
              </w:rPr>
              <w:t>π</w:t>
            </w:r>
            <w:r>
              <w:rPr>
                <w:rFonts w:hAnsi="宋体"/>
                <w:sz w:val="24"/>
              </w:rPr>
              <w:t>定理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Ansi="宋体"/>
                <w:sz w:val="24"/>
              </w:rPr>
              <w:t>．不可压缩粘性流体一元流动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960" w:firstLineChars="400"/>
              <w:rPr>
                <w:sz w:val="24"/>
              </w:rPr>
            </w:pPr>
            <w:r>
              <w:rPr>
                <w:rFonts w:hAnsi="宋体"/>
                <w:sz w:val="24"/>
              </w:rPr>
              <w:t>沿程损失，局部损失，孔口、管嘴及长短管内的流动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Ansi="宋体"/>
                <w:sz w:val="24"/>
              </w:rPr>
              <w:t>．理想流体动力学基础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960" w:firstLineChars="400"/>
              <w:rPr>
                <w:sz w:val="24"/>
              </w:rPr>
            </w:pPr>
            <w:r>
              <w:rPr>
                <w:rFonts w:hAnsi="宋体"/>
                <w:sz w:val="24"/>
              </w:rPr>
              <w:t>流体质点的运动分析、势函数、流函数及势场叠加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Ansi="宋体"/>
                <w:sz w:val="24"/>
              </w:rPr>
              <w:t>．粘性流体绕物体流动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firstLine="960" w:firstLineChars="400"/>
              <w:rPr>
                <w:sz w:val="24"/>
              </w:rPr>
            </w:pPr>
            <w:r>
              <w:rPr>
                <w:rFonts w:hAnsi="宋体"/>
                <w:sz w:val="24"/>
              </w:rPr>
              <w:t>附面层基本概念及附面层分离、绕流阻力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Ansi="宋体"/>
                <w:sz w:val="24"/>
              </w:rPr>
              <w:t>．气体动力学基础</w:t>
            </w:r>
            <w:r>
              <w:rPr>
                <w:sz w:val="24"/>
              </w:rPr>
              <w:t xml:space="preserve"> </w:t>
            </w:r>
          </w:p>
          <w:p>
            <w:pPr>
              <w:spacing w:line="440" w:lineRule="exact"/>
              <w:ind w:left="420" w:leftChars="200" w:firstLine="480" w:firstLineChars="200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气动力学基本概念、等熵关系式、变截面管道等熵流动、激波的概念</w:t>
            </w:r>
          </w:p>
          <w:p>
            <w:pPr>
              <w:spacing w:line="440" w:lineRule="exact"/>
              <w:ind w:left="420" w:leftChars="200"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288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参考书目：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0" w:hRule="atLeast"/>
          <w:jc w:val="center"/>
        </w:trPr>
        <w:tc>
          <w:tcPr>
            <w:tcW w:w="9288" w:type="dxa"/>
            <w:gridSpan w:val="4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《工程流体力学》，杜广生 主编，中国电力出版社，2014年第2版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DI5Y2I0YWI4NTZhN2E4YjFjY2Y0M2UyMzllNmYifQ=="/>
  </w:docVars>
  <w:rsids>
    <w:rsidRoot w:val="00077974"/>
    <w:rsid w:val="00010780"/>
    <w:rsid w:val="00077974"/>
    <w:rsid w:val="0010007D"/>
    <w:rsid w:val="001A0409"/>
    <w:rsid w:val="001C6AB6"/>
    <w:rsid w:val="001E22BE"/>
    <w:rsid w:val="00295567"/>
    <w:rsid w:val="00345CAF"/>
    <w:rsid w:val="004075A6"/>
    <w:rsid w:val="004A0655"/>
    <w:rsid w:val="004A79B4"/>
    <w:rsid w:val="004E11B4"/>
    <w:rsid w:val="00531D5F"/>
    <w:rsid w:val="00615E7A"/>
    <w:rsid w:val="006E2E8C"/>
    <w:rsid w:val="006E58AE"/>
    <w:rsid w:val="00764B14"/>
    <w:rsid w:val="007A4085"/>
    <w:rsid w:val="008960D9"/>
    <w:rsid w:val="00A4036F"/>
    <w:rsid w:val="00AF5435"/>
    <w:rsid w:val="00B447FF"/>
    <w:rsid w:val="00C53C2D"/>
    <w:rsid w:val="00CA07E7"/>
    <w:rsid w:val="00DD3989"/>
    <w:rsid w:val="00E83324"/>
    <w:rsid w:val="00E91221"/>
    <w:rsid w:val="00EC3D0E"/>
    <w:rsid w:val="1767680E"/>
    <w:rsid w:val="19CB14FB"/>
    <w:rsid w:val="1D57630A"/>
    <w:rsid w:val="246762F5"/>
    <w:rsid w:val="6C556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0"/>
    <w:uiPriority w:val="0"/>
    <w:pPr>
      <w:adjustRightInd w:val="0"/>
      <w:spacing w:line="360" w:lineRule="auto"/>
      <w:ind w:left="210" w:leftChars="100"/>
      <w:textAlignment w:val="baseline"/>
    </w:pPr>
    <w:rPr>
      <w:rFonts w:ascii="宋体" w:hAnsi="宋体"/>
      <w:iCs/>
      <w:kern w:val="0"/>
      <w:szCs w:val="20"/>
    </w:rPr>
  </w:style>
  <w:style w:type="character" w:customStyle="1" w:styleId="8">
    <w:name w:val=" Char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 Char Char1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 Char Char2"/>
    <w:basedOn w:val="7"/>
    <w:link w:val="5"/>
    <w:uiPriority w:val="0"/>
    <w:rPr>
      <w:rFonts w:ascii="宋体" w:hAnsi="宋体" w:eastAsia="宋体"/>
      <w:iCs/>
      <w:sz w:val="21"/>
      <w:lang w:val="en-US" w:eastAsia="zh-CN" w:bidi="ar-SA"/>
    </w:rPr>
  </w:style>
  <w:style w:type="paragraph" w:customStyle="1" w:styleId="11">
    <w:name w:val="标题4"/>
    <w:basedOn w:val="1"/>
    <w:uiPriority w:val="0"/>
    <w:rPr>
      <w:rFonts w:ascii="宋体" w:hAnsi="宋体"/>
      <w:b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346</Words>
  <Characters>351</Characters>
  <Lines>2</Lines>
  <Paragraphs>1</Paragraphs>
  <TotalTime>0</TotalTime>
  <ScaleCrop>false</ScaleCrop>
  <LinksUpToDate>false</LinksUpToDate>
  <CharactersWithSpaces>364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2012-07-17T01:58:00Z</dcterms:created>
  <dc:creator>Microsoft</dc:creator>
  <cp:lastModifiedBy>vertesyuan</cp:lastModifiedBy>
  <cp:lastPrinted>2018-07-16T02:08:00Z</cp:lastPrinted>
  <dcterms:modified xsi:type="dcterms:W3CDTF">2022-09-15T06:25:16Z</dcterms:modified>
  <dc:title>能动学院自命题考试大纲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7212FA9682CC48ABB2D337B26AAD35B5</vt:lpwstr>
  </property>
</Properties>
</file>