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055100翻译硕士初试自命题考试大纲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翻译硕士英语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1．语法、词汇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2．阅读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3．写作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 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《新编英语语法教程》，章振邦，上海外语教育出版社，2</w:t>
            </w:r>
            <w:r>
              <w:rPr>
                <w:rFonts w:ascii="宋体" w:hAnsi="宋体"/>
                <w:sz w:val="24"/>
              </w:rPr>
              <w:t>016</w:t>
            </w:r>
            <w:r>
              <w:rPr>
                <w:rFonts w:hint="eastAsia" w:ascii="宋体" w:hAnsi="宋体"/>
                <w:sz w:val="24"/>
              </w:rPr>
              <w:t>年（第六版）；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《</w:t>
            </w:r>
            <w:r>
              <w:rPr>
                <w:rFonts w:ascii="宋体" w:hAnsi="宋体"/>
                <w:sz w:val="24"/>
              </w:rPr>
              <w:t>英语写作手册(英文版)</w:t>
            </w:r>
            <w:r>
              <w:rPr>
                <w:rFonts w:hint="eastAsia" w:ascii="宋体" w:hAnsi="宋体"/>
                <w:sz w:val="24"/>
              </w:rPr>
              <w:t>》，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"http://search.dangdang.com/?key2=%B6%A1%CD%F9%B5%C0&amp;medium=01&amp;category_path=01.00.00.00.00.00" \t "_blank"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丁往道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等，外语教学与研究出版社，</w:t>
            </w:r>
            <w:r>
              <w:rPr>
                <w:rFonts w:ascii="宋体" w:hAnsi="宋体"/>
                <w:sz w:val="24"/>
              </w:rPr>
              <w:t>2018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(第三版)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 xml:space="preserve"> 《英语专业四级考试真题集》。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英语翻译基础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before="156" w:beforeLines="50"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1．词语翻译； </w:t>
            </w:r>
          </w:p>
          <w:p>
            <w:pPr>
              <w:spacing w:before="156" w:beforeLines="5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2．篇章翻译</w:t>
            </w:r>
            <w:r>
              <w:rPr>
                <w:rFonts w:hint="eastAsia" w:ascii="宋体" w:hAnsi="宋体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before="156" w:beforeLines="5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numPr>
                <w:ilvl w:val="0"/>
                <w:numId w:val="1"/>
              </w:numPr>
              <w:spacing w:before="156" w:beforeLines="5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《文体与翻译》，刘宓庆，中国对外翻译出版公司，2012年（第二版）；</w:t>
            </w:r>
          </w:p>
          <w:p>
            <w:pPr>
              <w:numPr>
                <w:ilvl w:val="0"/>
                <w:numId w:val="1"/>
              </w:numPr>
              <w:spacing w:before="156" w:beforeLines="50"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《实用翻译教程》，冯庆华，上海外语教育出版社，2010年（第三版）；</w:t>
            </w:r>
          </w:p>
          <w:p>
            <w:pPr>
              <w:pStyle w:val="12"/>
              <w:numPr>
                <w:ilvl w:val="0"/>
                <w:numId w:val="1"/>
              </w:numPr>
              <w:spacing w:before="156" w:beforeLines="50" w:line="360" w:lineRule="exact"/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《翻译基础》，刘宓庆，华东师范大学版社，2008年（第一版）。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汉语写作与百科知识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百科知识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名词解释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12" w:hRule="atLeast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参考书目：</w:t>
            </w:r>
          </w:p>
          <w:p>
            <w:pPr>
              <w:spacing w:line="5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1.《中国文化概论（修订版）》，张岱年，方克立，北京师范大学出版社，2004年（第二版）；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2.《中国文学史》，袁行霈，高等教育出版社，2014年（第三版）。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C3F12"/>
    <w:multiLevelType w:val="multilevel"/>
    <w:tmpl w:val="498C3F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8012B"/>
    <w:multiLevelType w:val="multilevel"/>
    <w:tmpl w:val="4CF8012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E"/>
    <w:rsid w:val="00015DDE"/>
    <w:rsid w:val="0003159E"/>
    <w:rsid w:val="00033709"/>
    <w:rsid w:val="00065ED2"/>
    <w:rsid w:val="000768E9"/>
    <w:rsid w:val="000E70F7"/>
    <w:rsid w:val="001341B9"/>
    <w:rsid w:val="0015567E"/>
    <w:rsid w:val="001678D8"/>
    <w:rsid w:val="0019444C"/>
    <w:rsid w:val="001C6AB6"/>
    <w:rsid w:val="001E0AC1"/>
    <w:rsid w:val="001E22BE"/>
    <w:rsid w:val="00235634"/>
    <w:rsid w:val="002478FD"/>
    <w:rsid w:val="00263C8C"/>
    <w:rsid w:val="002A3F8E"/>
    <w:rsid w:val="002B0E6A"/>
    <w:rsid w:val="0033509D"/>
    <w:rsid w:val="003371E0"/>
    <w:rsid w:val="00352259"/>
    <w:rsid w:val="00361F1D"/>
    <w:rsid w:val="00374133"/>
    <w:rsid w:val="00385AFC"/>
    <w:rsid w:val="003B2FC7"/>
    <w:rsid w:val="003B3489"/>
    <w:rsid w:val="003B509A"/>
    <w:rsid w:val="00421996"/>
    <w:rsid w:val="00421E9B"/>
    <w:rsid w:val="00426708"/>
    <w:rsid w:val="00437652"/>
    <w:rsid w:val="0047542A"/>
    <w:rsid w:val="004817B0"/>
    <w:rsid w:val="00485C7C"/>
    <w:rsid w:val="004A3862"/>
    <w:rsid w:val="004D4B2B"/>
    <w:rsid w:val="004E2E38"/>
    <w:rsid w:val="004F0192"/>
    <w:rsid w:val="004F29E6"/>
    <w:rsid w:val="00501EC4"/>
    <w:rsid w:val="005304A5"/>
    <w:rsid w:val="005701E2"/>
    <w:rsid w:val="00575DC2"/>
    <w:rsid w:val="005B0BF9"/>
    <w:rsid w:val="005C561D"/>
    <w:rsid w:val="00602305"/>
    <w:rsid w:val="0061363D"/>
    <w:rsid w:val="00663461"/>
    <w:rsid w:val="00685E27"/>
    <w:rsid w:val="006F75F8"/>
    <w:rsid w:val="0070367E"/>
    <w:rsid w:val="00766F83"/>
    <w:rsid w:val="007758FF"/>
    <w:rsid w:val="0078061D"/>
    <w:rsid w:val="0078180B"/>
    <w:rsid w:val="0079156D"/>
    <w:rsid w:val="007A304B"/>
    <w:rsid w:val="007A738D"/>
    <w:rsid w:val="007E1FE1"/>
    <w:rsid w:val="00807517"/>
    <w:rsid w:val="008132D9"/>
    <w:rsid w:val="00873082"/>
    <w:rsid w:val="008744B1"/>
    <w:rsid w:val="008946FD"/>
    <w:rsid w:val="008D04F1"/>
    <w:rsid w:val="00901593"/>
    <w:rsid w:val="00916C43"/>
    <w:rsid w:val="00921456"/>
    <w:rsid w:val="0094381E"/>
    <w:rsid w:val="009847F7"/>
    <w:rsid w:val="00991760"/>
    <w:rsid w:val="009E7127"/>
    <w:rsid w:val="00A03CDE"/>
    <w:rsid w:val="00A22BDB"/>
    <w:rsid w:val="00A4036F"/>
    <w:rsid w:val="00A705BF"/>
    <w:rsid w:val="00A714AD"/>
    <w:rsid w:val="00AA776F"/>
    <w:rsid w:val="00AB43B7"/>
    <w:rsid w:val="00AC66BA"/>
    <w:rsid w:val="00B16244"/>
    <w:rsid w:val="00B446D6"/>
    <w:rsid w:val="00B8646E"/>
    <w:rsid w:val="00BB136C"/>
    <w:rsid w:val="00BE6254"/>
    <w:rsid w:val="00C11971"/>
    <w:rsid w:val="00C45AA3"/>
    <w:rsid w:val="00C53C2D"/>
    <w:rsid w:val="00C56D98"/>
    <w:rsid w:val="00C67973"/>
    <w:rsid w:val="00CC2C62"/>
    <w:rsid w:val="00CC6A95"/>
    <w:rsid w:val="00D079B4"/>
    <w:rsid w:val="00D15CBA"/>
    <w:rsid w:val="00D45BD3"/>
    <w:rsid w:val="00D62FFE"/>
    <w:rsid w:val="00D81782"/>
    <w:rsid w:val="00D823E0"/>
    <w:rsid w:val="00DC30C1"/>
    <w:rsid w:val="00DC7CBF"/>
    <w:rsid w:val="00E256A7"/>
    <w:rsid w:val="00E47268"/>
    <w:rsid w:val="00EB37FF"/>
    <w:rsid w:val="00EB67AA"/>
    <w:rsid w:val="00EC3D0E"/>
    <w:rsid w:val="00EC4DD1"/>
    <w:rsid w:val="00F0567F"/>
    <w:rsid w:val="00F26892"/>
    <w:rsid w:val="00F475CE"/>
    <w:rsid w:val="00FB6E17"/>
    <w:rsid w:val="00FE7C92"/>
    <w:rsid w:val="049761E7"/>
    <w:rsid w:val="1F810591"/>
    <w:rsid w:val="4E5759E5"/>
    <w:rsid w:val="667C3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2016-09-26T02:25:00Z</dcterms:created>
  <dc:creator>Microsoft</dc:creator>
  <cp:lastModifiedBy>vertesyuan</cp:lastModifiedBy>
  <dcterms:modified xsi:type="dcterms:W3CDTF">2022-09-15T06:23:47Z</dcterms:modified>
  <dc:title>自命题考试大纲样式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EFF8C24C6D2E4584A9CAF0F9A69FEB92</vt:lpwstr>
  </property>
</Properties>
</file>