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艺术概论考试大纲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艺术概论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55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1、艺术发生的几种主要学说，史前艺术的概念、特点，艺术发展的一般规律，艺术分类的主要方式，主要的艺术种类及概念。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2、艺术作品的构成，题材和主题的概念及关系、艺术语言、艺术形象、艺术意蕴的概念，典型和意境的概念及区别。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、艺术发展的他律和自律，民族艺术的多样性，民族艺术的相互影响与融合，艺术的民族性与世界性。</w:t>
            </w:r>
          </w:p>
          <w:p>
            <w:pPr>
              <w:spacing w:line="4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艺术创作的过程及相关概念，艺术家的主体性与社会性，艺术创作的过程及其基本规律艺术创造中的形象思维、抽象思维、意识、无意识、灵感，艺术创作的基本方法。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5、艺术家的身份、艺术家的修养、艺术家的创造精神。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6、艺术风格的概念、特性，艺术流派的概念和形成的主要方式，艺术思潮的概念以及艺术流派和艺术思潮三者之间的区别和联系。</w:t>
            </w:r>
          </w:p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</w:t>
            </w:r>
            <w:r>
              <w:rPr>
                <w:rFonts w:hint="eastAsia" w:ascii="宋体" w:hAnsi="宋体" w:cs="宋体"/>
                <w:szCs w:val="21"/>
              </w:rPr>
              <w:t>艺术鉴赏的性质与特征、艺术鉴赏力的概念、艺术批评及其性质与功能，艺术消费对于艺术的影响。</w:t>
            </w:r>
          </w:p>
          <w:p>
            <w:pPr>
              <w:spacing w:line="4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8、艺术作品的意蕴、意境、风格、格调、品味，艺术作品的内容与形式及相互关系。</w:t>
            </w:r>
          </w:p>
          <w:p>
            <w:pPr>
              <w:spacing w:line="42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9、艺术接受的性质与特征，艺术接受的社会环境与环节，艺术接受与艺术批评，艺术社会功能的主要体现，艺术审美教育的特点。</w:t>
            </w:r>
          </w:p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>《</w:t>
            </w:r>
            <w:r>
              <w:rPr>
                <w:rFonts w:hint="eastAsia"/>
                <w:szCs w:val="21"/>
              </w:rPr>
              <w:t>艺术概论</w:t>
            </w:r>
            <w:r>
              <w:rPr>
                <w:szCs w:val="21"/>
              </w:rPr>
              <w:t>》，</w:t>
            </w:r>
            <w:r>
              <w:rPr>
                <w:rFonts w:hint="eastAsia"/>
                <w:szCs w:val="21"/>
              </w:rPr>
              <w:t>王宏建</w:t>
            </w:r>
            <w:r>
              <w:rPr>
                <w:szCs w:val="21"/>
              </w:rPr>
              <w:t>著，</w:t>
            </w:r>
            <w:r>
              <w:rPr>
                <w:rFonts w:hint="eastAsia"/>
                <w:szCs w:val="21"/>
              </w:rPr>
              <w:t>文化艺术</w:t>
            </w:r>
            <w:r>
              <w:rPr>
                <w:szCs w:val="21"/>
              </w:rPr>
              <w:t>出版社出版，</w:t>
            </w:r>
            <w:r>
              <w:rPr>
                <w:rFonts w:hint="eastAsia"/>
                <w:szCs w:val="21"/>
              </w:rPr>
              <w:t>2010</w:t>
            </w:r>
            <w:r>
              <w:rPr>
                <w:szCs w:val="21"/>
              </w:rPr>
              <w:t>年第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版。</w:t>
            </w:r>
          </w:p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74"/>
    <w:rsid w:val="00161388"/>
    <w:rsid w:val="001C6AB6"/>
    <w:rsid w:val="001E22BE"/>
    <w:rsid w:val="00472CCC"/>
    <w:rsid w:val="007545B8"/>
    <w:rsid w:val="007C524C"/>
    <w:rsid w:val="007E5874"/>
    <w:rsid w:val="009654AF"/>
    <w:rsid w:val="009C383A"/>
    <w:rsid w:val="00A4036F"/>
    <w:rsid w:val="00A703C5"/>
    <w:rsid w:val="00C51D3D"/>
    <w:rsid w:val="00C53C2D"/>
    <w:rsid w:val="00E23AB3"/>
    <w:rsid w:val="00E734E1"/>
    <w:rsid w:val="00EC3D0E"/>
    <w:rsid w:val="0AF66362"/>
    <w:rsid w:val="11A636A1"/>
    <w:rsid w:val="1E5D481A"/>
    <w:rsid w:val="26E56B76"/>
    <w:rsid w:val="3F7B3093"/>
    <w:rsid w:val="41253693"/>
    <w:rsid w:val="41DF4228"/>
    <w:rsid w:val="597A4476"/>
    <w:rsid w:val="6E032305"/>
    <w:rsid w:val="733C147F"/>
    <w:rsid w:val="7FF45B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468</Characters>
  <Lines>3</Lines>
  <Paragraphs>1</Paragraphs>
  <TotalTime>0</TotalTime>
  <ScaleCrop>false</ScaleCrop>
  <LinksUpToDate>false</LinksUpToDate>
  <CharactersWithSpaces>548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2021-08-23T15:40:00Z</dcterms:created>
  <dc:creator>Microsoft</dc:creator>
  <cp:lastModifiedBy>vertesyuan</cp:lastModifiedBy>
  <dcterms:modified xsi:type="dcterms:W3CDTF">2022-09-15T06:25:43Z</dcterms:modified>
  <dc:title>自命题考试大纲样式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D41B3B1682B8413598BC1AD15BC73829</vt:lpwstr>
  </property>
</Properties>
</file>