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 w:ascii="方正书宋简体" w:eastAsia="方正书宋简体"/>
          <w:sz w:val="28"/>
        </w:rPr>
        <w:t>考试科目</w:t>
      </w:r>
      <w:r>
        <w:rPr>
          <w:rFonts w:hint="eastAsia" w:eastAsia="黑体"/>
          <w:sz w:val="32"/>
          <w:szCs w:val="32"/>
        </w:rPr>
        <w:t>名称：政治理论</w:t>
      </w:r>
    </w:p>
    <w:p>
      <w:pPr>
        <w:rPr>
          <w:rFonts w:hint="eastAsia"/>
        </w:rPr>
      </w:pPr>
    </w:p>
    <w:p>
      <w:pPr>
        <w:spacing w:line="340" w:lineRule="exact"/>
        <w:ind w:firstLine="560" w:firstLineChars="200"/>
        <w:rPr>
          <w:rFonts w:ascii="方正书宋简体" w:eastAsia="方正书宋简体"/>
          <w:sz w:val="28"/>
          <w:szCs w:val="28"/>
        </w:rPr>
      </w:pPr>
      <w:r>
        <w:rPr>
          <w:rFonts w:hint="eastAsia" w:ascii="方正书宋简体" w:eastAsia="方正书宋简体"/>
          <w:sz w:val="28"/>
          <w:szCs w:val="28"/>
        </w:rPr>
        <w:t>一、考试大纲援引教材</w:t>
      </w:r>
    </w:p>
    <w:p>
      <w:pPr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教育部推荐高校马克思主义理论课最新教材（20</w:t>
      </w:r>
      <w:r>
        <w:rPr>
          <w:rFonts w:ascii="宋体" w:hAnsi="宋体" w:cs="Arial"/>
          <w:szCs w:val="21"/>
        </w:rPr>
        <w:t>21</w:t>
      </w:r>
      <w:r>
        <w:rPr>
          <w:rFonts w:hint="eastAsia" w:ascii="宋体" w:hAnsi="宋体" w:cs="Arial"/>
          <w:szCs w:val="21"/>
        </w:rPr>
        <w:t>版）,包括</w:t>
      </w:r>
      <w:r>
        <w:rPr>
          <w:rFonts w:hint="eastAsia" w:ascii="宋体" w:hAnsi="宋体" w:cs="Arial"/>
          <w:color w:val="FF0000"/>
          <w:szCs w:val="21"/>
        </w:rPr>
        <w:t>马克思主义基本原理</w:t>
      </w:r>
      <w:r>
        <w:rPr>
          <w:rFonts w:ascii="宋体" w:hAnsi="宋体" w:cs="Arial"/>
          <w:color w:val="FF0000"/>
          <w:szCs w:val="21"/>
        </w:rPr>
        <w:t>,</w:t>
      </w:r>
      <w:r>
        <w:rPr>
          <w:rFonts w:hint="eastAsia" w:ascii="宋体" w:hAnsi="宋体" w:cs="Arial"/>
          <w:szCs w:val="21"/>
        </w:rPr>
        <w:t>毛泽东思想和中国特色社会主义理论体系概论。</w:t>
      </w:r>
    </w:p>
    <w:p>
      <w:pPr>
        <w:numPr>
          <w:ilvl w:val="0"/>
          <w:numId w:val="1"/>
        </w:numPr>
        <w:spacing w:line="340" w:lineRule="exact"/>
        <w:rPr>
          <w:rFonts w:hint="eastAsia" w:ascii="方正书宋简体" w:eastAsia="方正书宋简体"/>
          <w:sz w:val="28"/>
          <w:szCs w:val="28"/>
        </w:rPr>
      </w:pPr>
      <w:r>
        <w:rPr>
          <w:rFonts w:hint="eastAsia" w:ascii="方正书宋简体" w:eastAsia="方正书宋简体"/>
          <w:sz w:val="28"/>
          <w:szCs w:val="28"/>
        </w:rPr>
        <w:t>考试要求：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在考查基本知识、基本理论的基础上，注重考查考生运用马克思主义的基本立场、观点和方法观察和解决实际问题的能力。其目标如下：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l．正确理解和掌握马克思主义理论课中的有关知识。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2．运用有关原理，解释和论证某种观点，辨明理论是非。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3．用马克思主义的观点和方法，比较和分析有关社会现象或实际问题。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4．结合特定历史条件或国际、国内政治经济生活的背景，综合认识和评价有关理论问题和实际问题。 </w:t>
      </w:r>
    </w:p>
    <w:p>
      <w:pPr>
        <w:ind w:firstLine="560" w:firstLineChars="200"/>
        <w:rPr>
          <w:rFonts w:hint="eastAsia" w:eastAsia="华文中宋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三、考试内容</w:t>
      </w:r>
    </w:p>
    <w:p>
      <w:pPr>
        <w:ind w:left="42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1.马克思主义哲学原理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（1）马克思主义哲学是科学的世界观和方法论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（2）世界的物质性和人的实践活动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（3）世界的联系、发展及其规律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（4）认识的本质和过程 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（5）人类社会的本质和基本结构      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（6）社会发展规律和历史创造者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（7）社会发展和人的发展  </w:t>
      </w:r>
    </w:p>
    <w:p>
      <w:pPr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2.马克思主义政治经济学原理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（1）导论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（2）社会经济制度与经济运行的一般原理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（3）资本主义生产关系的实质及其发展阶段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（4）资本的运行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（5）社会主义生产关系的实质与经济制庋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（6）社会主义市场经济体制和经济运行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（7）经济全球化与国际经济关系</w:t>
      </w:r>
    </w:p>
    <w:p>
      <w:pPr>
        <w:spacing w:line="340" w:lineRule="exact"/>
        <w:ind w:firstLine="480" w:firstLineChars="20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3.</w:t>
      </w:r>
      <w:r>
        <w:rPr>
          <w:rFonts w:eastAsia="黑体"/>
          <w:sz w:val="24"/>
        </w:rPr>
        <w:t>毛泽东思想的形成与发展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（1）</w:t>
      </w:r>
      <w:r>
        <w:rPr>
          <w:rFonts w:ascii="宋体" w:hAnsi="宋体"/>
        </w:rPr>
        <w:t>新民主主义革命和建设理论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（2）</w:t>
      </w:r>
      <w:r>
        <w:rPr>
          <w:rFonts w:ascii="宋体" w:hAnsi="宋体"/>
        </w:rPr>
        <w:t>新民主主义社会向社会主义社会过渡理论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</w:t>
      </w:r>
      <w:r>
        <w:rPr>
          <w:rFonts w:ascii="宋体" w:hAnsi="宋体"/>
        </w:rPr>
        <w:t>适合中国国情的社会主义道路的探索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</w:t>
      </w:r>
      <w:r>
        <w:rPr>
          <w:rFonts w:ascii="宋体" w:hAnsi="宋体"/>
        </w:rPr>
        <w:t>毛泽东思想的科学体系</w:t>
      </w:r>
    </w:p>
    <w:p>
      <w:pPr>
        <w:spacing w:line="340" w:lineRule="exact"/>
        <w:ind w:firstLine="360" w:firstLineChars="15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4.</w:t>
      </w:r>
      <w:r>
        <w:rPr>
          <w:rFonts w:eastAsia="黑体"/>
          <w:sz w:val="24"/>
        </w:rPr>
        <w:t>马克思主义中国化的新历程及其意义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（1）</w:t>
      </w:r>
      <w:r>
        <w:rPr>
          <w:rFonts w:ascii="宋体" w:hAnsi="宋体"/>
        </w:rPr>
        <w:t>马克思主义中国化的开拓者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（2）</w:t>
      </w:r>
      <w:r>
        <w:rPr>
          <w:rFonts w:ascii="宋体" w:hAnsi="宋体"/>
        </w:rPr>
        <w:t>建设中国特色社会主义道路的探索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（3）</w:t>
      </w:r>
      <w:r>
        <w:rPr>
          <w:rFonts w:ascii="宋体" w:hAnsi="宋体"/>
        </w:rPr>
        <w:t>邓小平理论与马克思主义中国化的新历程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（4）</w:t>
      </w:r>
      <w:r>
        <w:rPr>
          <w:rFonts w:ascii="宋体" w:hAnsi="宋体"/>
        </w:rPr>
        <w:t>“三个代表”重要思想与马克思主义中国化的新成果</w:t>
      </w:r>
    </w:p>
    <w:p>
      <w:pPr>
        <w:spacing w:line="340" w:lineRule="exact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（5）</w:t>
      </w:r>
      <w:r>
        <w:rPr>
          <w:rFonts w:ascii="宋体" w:hAnsi="宋体"/>
        </w:rPr>
        <w:t>科学发展观的提出及其意义</w:t>
      </w:r>
    </w:p>
    <w:p>
      <w:pPr>
        <w:pStyle w:val="2"/>
        <w:spacing w:line="340" w:lineRule="exact"/>
        <w:ind w:firstLine="360" w:firstLineChars="150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5.</w:t>
      </w:r>
      <w:r>
        <w:rPr>
          <w:rFonts w:eastAsia="黑体"/>
          <w:sz w:val="24"/>
        </w:rPr>
        <w:t xml:space="preserve"> </w:t>
      </w:r>
      <w:r>
        <w:rPr>
          <w:rFonts w:eastAsia="黑体"/>
          <w:sz w:val="24"/>
        </w:rPr>
        <w:fldChar w:fldCharType="begin"/>
      </w:r>
      <w:r>
        <w:rPr>
          <w:rFonts w:eastAsia="黑体"/>
          <w:sz w:val="24"/>
        </w:rPr>
        <w:instrText xml:space="preserve">HYPERLINK \l "_Toc507796072"</w:instrText>
      </w:r>
      <w:r>
        <w:rPr>
          <w:rFonts w:eastAsia="黑体"/>
          <w:sz w:val="24"/>
        </w:rPr>
        <w:fldChar w:fldCharType="separate"/>
      </w:r>
      <w:r>
        <w:rPr>
          <w:rFonts w:hint="eastAsia" w:eastAsia="黑体"/>
          <w:sz w:val="24"/>
        </w:rPr>
        <w:t>习近平新时代中国特色社会主义思想</w:t>
      </w:r>
      <w:r>
        <w:rPr>
          <w:rFonts w:eastAsia="黑体"/>
          <w:sz w:val="24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(1)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"_Toc507796073"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习近平新时代中国特色社会主义思想及其历史地位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(2)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"_Toc507796085"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坚持和发展中国特色社会主义的总任务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(3)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"_Toc507796093"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“五位一体”总体布局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(4)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"_Toc507796115"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“四个全面”战略布局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(5)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"_Toc507796132"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全面推进国防和军队现代化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(6)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"_Toc507796140"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中国特色大国外交</w:t>
      </w:r>
      <w:r>
        <w:rPr>
          <w:rFonts w:ascii="宋体" w:hAnsi="宋体"/>
        </w:rPr>
        <w:fldChar w:fldCharType="end"/>
      </w:r>
    </w:p>
    <w:p>
      <w:pPr>
        <w:pStyle w:val="2"/>
        <w:spacing w:line="340" w:lineRule="exact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 xml:space="preserve">     (7)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HYPERLINK \l "_Toc507796149"</w:instrText>
      </w:r>
      <w:r>
        <w:rPr>
          <w:rFonts w:ascii="宋体" w:hAnsi="宋体"/>
        </w:rPr>
        <w:fldChar w:fldCharType="separate"/>
      </w:r>
      <w:r>
        <w:rPr>
          <w:rFonts w:hint="eastAsia" w:ascii="宋体" w:hAnsi="宋体"/>
        </w:rPr>
        <w:t>坚持和加强党的领导</w:t>
      </w:r>
      <w:r>
        <w:rPr>
          <w:rFonts w:ascii="宋体" w:hAnsi="宋体"/>
        </w:rPr>
        <w:fldChar w:fldCharType="end"/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FD10E8"/>
    <w:multiLevelType w:val="multilevel"/>
    <w:tmpl w:val="00FD10E8"/>
    <w:lvl w:ilvl="0" w:tentative="0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39"/>
    <w:rsid w:val="000B1B21"/>
    <w:rsid w:val="00160333"/>
    <w:rsid w:val="001904AF"/>
    <w:rsid w:val="00250B73"/>
    <w:rsid w:val="003070FF"/>
    <w:rsid w:val="004069EB"/>
    <w:rsid w:val="00454D51"/>
    <w:rsid w:val="00481E39"/>
    <w:rsid w:val="00691849"/>
    <w:rsid w:val="006B0FDF"/>
    <w:rsid w:val="006E6046"/>
    <w:rsid w:val="007340B1"/>
    <w:rsid w:val="007506B8"/>
    <w:rsid w:val="00781731"/>
    <w:rsid w:val="00962F14"/>
    <w:rsid w:val="009F63E4"/>
    <w:rsid w:val="00A12AB9"/>
    <w:rsid w:val="00A91DF3"/>
    <w:rsid w:val="00AD358D"/>
    <w:rsid w:val="00AE7827"/>
    <w:rsid w:val="00B654FA"/>
    <w:rsid w:val="00B9210B"/>
    <w:rsid w:val="00C131CD"/>
    <w:rsid w:val="00CC090D"/>
    <w:rsid w:val="00D2072F"/>
    <w:rsid w:val="00E91C31"/>
    <w:rsid w:val="449C5E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 2"/>
    <w:basedOn w:val="1"/>
    <w:link w:val="9"/>
    <w:uiPriority w:val="0"/>
    <w:pPr>
      <w:spacing w:line="260" w:lineRule="exact"/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  <w:style w:type="character" w:customStyle="1" w:styleId="9">
    <w:name w:val="正文文本缩进 2 Char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179</Words>
  <Characters>1023</Characters>
  <Lines>8</Lines>
  <Paragraphs>2</Paragraphs>
  <TotalTime>0</TotalTime>
  <ScaleCrop>false</ScaleCrop>
  <LinksUpToDate>false</LinksUpToDate>
  <CharactersWithSpaces>1200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2007-07-02T04:37:00Z</dcterms:created>
  <dc:creator>我的连接</dc:creator>
  <cp:lastModifiedBy>vertesyuan</cp:lastModifiedBy>
  <dcterms:modified xsi:type="dcterms:W3CDTF">2022-09-16T05:01:18Z</dcterms:modified>
  <dc:title>工、考试的学科范围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58AA7601711C497CAAC4E378282817CC</vt:lpwstr>
  </property>
</Properties>
</file>