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硕士研究生入学考试大纲</w:t>
      </w:r>
    </w:p>
    <w:p>
      <w:pPr>
        <w:jc w:val="center"/>
        <w:rPr>
          <w:rFonts w:ascii="宋体" w:eastAsia="黑体"/>
          <w:sz w:val="28"/>
        </w:rPr>
      </w:pPr>
      <w:r>
        <w:rPr>
          <w:rFonts w:hint="eastAsia" w:ascii="黑体" w:eastAsia="黑体"/>
          <w:sz w:val="28"/>
        </w:rPr>
        <w:t>考试科目名称：数据结构基础</w:t>
      </w:r>
    </w:p>
    <w:p>
      <w:pPr>
        <w:numPr>
          <w:ilvl w:val="0"/>
          <w:numId w:val="1"/>
        </w:num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考试大纲援引教材</w:t>
      </w:r>
    </w:p>
    <w:p>
      <w:pPr>
        <w:spacing w:line="340" w:lineRule="exact"/>
        <w:ind w:left="90" w:firstLine="420" w:firstLineChars="200"/>
        <w:rPr>
          <w:rFonts w:hint="eastAsia" w:ascii="宋体"/>
        </w:rPr>
      </w:pPr>
      <w:r>
        <w:rPr>
          <w:rFonts w:hint="eastAsia" w:ascii="宋体"/>
        </w:rPr>
        <w:t>《数据结构》(C语言版) 清华大学出版社 严蔚敏、吴伟民 2007年</w:t>
      </w:r>
    </w:p>
    <w:p>
      <w:pPr>
        <w:numPr>
          <w:ilvl w:val="0"/>
          <w:numId w:val="1"/>
        </w:num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考试要求</w:t>
      </w:r>
    </w:p>
    <w:p>
      <w:pPr>
        <w:spacing w:line="340" w:lineRule="exact"/>
        <w:ind w:firstLine="449" w:firstLineChars="214"/>
        <w:rPr>
          <w:rFonts w:hint="eastAsia" w:ascii="宋体"/>
        </w:rPr>
      </w:pPr>
      <w:r>
        <w:rPr>
          <w:rFonts w:hint="eastAsia" w:ascii="宋体"/>
        </w:rPr>
        <w:t>要求考生全面系统地掌握数据结构的基本概念、数据的逻辑结构和存储结构及操作算法，并能灵活运用；能够利用数据结构的基本知识，为应用问题设计有效的数据结构和算法；能够分析算法的复杂性。</w:t>
      </w:r>
    </w:p>
    <w:p>
      <w:pPr>
        <w:spacing w:line="340" w:lineRule="exact"/>
        <w:ind w:firstLine="449" w:firstLineChars="214"/>
        <w:rPr>
          <w:rFonts w:hint="eastAsia" w:ascii="宋体"/>
        </w:rPr>
      </w:pPr>
      <w:r>
        <w:rPr>
          <w:rFonts w:hint="eastAsia" w:ascii="宋体"/>
        </w:rPr>
        <w:t>要求能够用 C/C++/Java 等程序设计语言描述数据结构和算法。</w:t>
      </w:r>
    </w:p>
    <w:p>
      <w:pPr>
        <w:spacing w:line="34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三、考试内容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>1．数据结构的概念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（1）数据结构及其相关的基本概念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（2）算法及其复杂性分析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2．线性表</w:t>
      </w:r>
    </w:p>
    <w:p>
      <w:pPr>
        <w:spacing w:line="340" w:lineRule="exact"/>
        <w:ind w:firstLine="420"/>
        <w:rPr>
          <w:rFonts w:hint="eastAsia" w:ascii="宋体"/>
        </w:rPr>
      </w:pPr>
      <w:r>
        <w:rPr>
          <w:rFonts w:hint="eastAsia" w:ascii="宋体"/>
        </w:rPr>
        <w:t xml:space="preserve">  （1）线性表的定义及其运算</w:t>
      </w:r>
    </w:p>
    <w:p>
      <w:pPr>
        <w:spacing w:line="340" w:lineRule="exact"/>
        <w:ind w:firstLine="420"/>
        <w:rPr>
          <w:rFonts w:hint="eastAsia" w:ascii="宋体"/>
        </w:rPr>
      </w:pPr>
      <w:r>
        <w:rPr>
          <w:rFonts w:hint="eastAsia" w:ascii="宋体"/>
        </w:rPr>
        <w:t xml:space="preserve">  （2）线性表的顺序存储结构</w:t>
      </w:r>
    </w:p>
    <w:p>
      <w:pPr>
        <w:spacing w:line="340" w:lineRule="exact"/>
        <w:ind w:firstLine="630" w:firstLineChars="300"/>
        <w:rPr>
          <w:rFonts w:ascii="宋体"/>
        </w:rPr>
      </w:pPr>
      <w:r>
        <w:rPr>
          <w:rFonts w:hint="eastAsia" w:ascii="宋体"/>
        </w:rPr>
        <w:t>（3）顺序表的基本操作与实现</w:t>
      </w:r>
    </w:p>
    <w:p>
      <w:pPr>
        <w:spacing w:line="340" w:lineRule="exact"/>
        <w:ind w:firstLine="420"/>
        <w:rPr>
          <w:rFonts w:hint="eastAsia" w:ascii="宋体"/>
        </w:rPr>
      </w:pPr>
      <w:r>
        <w:rPr>
          <w:rFonts w:hint="eastAsia" w:ascii="宋体"/>
        </w:rPr>
        <w:t xml:space="preserve">  （3）线性表的链表存储结构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（4）单链表的基本操作与实现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（5）单循环链表和双向链表</w:t>
      </w:r>
    </w:p>
    <w:p>
      <w:pPr>
        <w:spacing w:line="340" w:lineRule="exact"/>
        <w:ind w:firstLine="630" w:firstLineChars="300"/>
        <w:rPr>
          <w:rFonts w:ascii="宋体"/>
        </w:rPr>
      </w:pPr>
      <w:r>
        <w:rPr>
          <w:rFonts w:hint="eastAsia" w:ascii="宋体"/>
        </w:rPr>
        <w:t>（6）单链表的基本应用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3．栈和队列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（1）栈和队列的定义及其运算</w:t>
      </w:r>
    </w:p>
    <w:p>
      <w:pPr>
        <w:spacing w:line="340" w:lineRule="exact"/>
        <w:ind w:firstLine="630" w:firstLineChars="300"/>
        <w:rPr>
          <w:rFonts w:ascii="宋体"/>
        </w:rPr>
      </w:pPr>
      <w:r>
        <w:rPr>
          <w:rFonts w:hint="eastAsia" w:ascii="宋体"/>
        </w:rPr>
        <w:t>（2）栈和队列的顺序存储结构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（3）顺序栈的基本操作与实现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（4）循环队列的基本操作与实现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（5）栈和队列的链式存储结构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（6）链栈和链队列的基本操作与实现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（7）栈和队列的基本应用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>4．数组</w:t>
      </w:r>
    </w:p>
    <w:p>
      <w:pPr>
        <w:spacing w:line="340" w:lineRule="exact"/>
        <w:ind w:firstLine="630" w:firstLineChars="300"/>
        <w:rPr>
          <w:rFonts w:ascii="宋体"/>
        </w:rPr>
      </w:pPr>
      <w:r>
        <w:rPr>
          <w:rFonts w:hint="eastAsia" w:ascii="宋体"/>
        </w:rPr>
        <w:t>（1）数组的定义与顺序存储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（2）矩阵的压缩存储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5．树和二叉树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（1）二叉树定义及其性质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（2）二叉树的存储结构</w:t>
      </w:r>
    </w:p>
    <w:p>
      <w:pPr>
        <w:spacing w:line="340" w:lineRule="exact"/>
        <w:ind w:left="420" w:firstLine="210" w:firstLineChars="100"/>
        <w:rPr>
          <w:rFonts w:hint="eastAsia" w:ascii="宋体"/>
        </w:rPr>
      </w:pPr>
      <w:r>
        <w:rPr>
          <w:rFonts w:hint="eastAsia" w:ascii="宋体"/>
        </w:rPr>
        <w:t>（3）二叉树建立与遍历算法</w:t>
      </w:r>
    </w:p>
    <w:p>
      <w:pPr>
        <w:numPr>
          <w:ilvl w:val="0"/>
          <w:numId w:val="2"/>
        </w:numPr>
        <w:spacing w:line="340" w:lineRule="exact"/>
        <w:rPr>
          <w:rFonts w:hint="eastAsia" w:ascii="宋体"/>
        </w:rPr>
      </w:pPr>
      <w:r>
        <w:rPr>
          <w:rFonts w:hint="eastAsia" w:ascii="宋体"/>
        </w:rPr>
        <w:t>二叉树的基本应用及算法</w:t>
      </w:r>
    </w:p>
    <w:p>
      <w:pPr>
        <w:spacing w:line="340" w:lineRule="exact"/>
        <w:ind w:left="630"/>
        <w:rPr>
          <w:rFonts w:hint="eastAsia" w:ascii="宋体"/>
        </w:rPr>
      </w:pPr>
      <w:r>
        <w:rPr>
          <w:rFonts w:hint="eastAsia" w:ascii="宋体"/>
        </w:rPr>
        <w:t>（5）树、森林和二叉树的转换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（6）树的存储与遍历</w:t>
      </w:r>
    </w:p>
    <w:p>
      <w:pPr>
        <w:spacing w:line="340" w:lineRule="exact"/>
        <w:ind w:firstLine="630" w:firstLineChars="300"/>
        <w:rPr>
          <w:rFonts w:hint="eastAsia" w:ascii="宋体"/>
        </w:rPr>
      </w:pPr>
      <w:r>
        <w:rPr>
          <w:rFonts w:hint="eastAsia" w:ascii="宋体"/>
        </w:rPr>
        <w:t>（7）赫夫曼树及其应用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6．图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（1）图的定义及存储结构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（3）图的深度优先和广度优先遍历算法</w:t>
      </w:r>
    </w:p>
    <w:p>
      <w:pPr>
        <w:spacing w:line="340" w:lineRule="exact"/>
        <w:ind w:left="420"/>
        <w:rPr>
          <w:rFonts w:ascii="宋体"/>
        </w:rPr>
      </w:pPr>
      <w:r>
        <w:rPr>
          <w:rFonts w:hint="eastAsia" w:ascii="宋体"/>
        </w:rPr>
        <w:t xml:space="preserve">  （4）最小生成树基本概念及Prim算法</w:t>
      </w:r>
    </w:p>
    <w:p>
      <w:pPr>
        <w:spacing w:line="340" w:lineRule="exact"/>
        <w:ind w:left="420"/>
        <w:rPr>
          <w:rFonts w:ascii="宋体"/>
        </w:rPr>
      </w:pPr>
      <w:r>
        <w:rPr>
          <w:rFonts w:hint="eastAsia" w:ascii="宋体"/>
        </w:rPr>
        <w:t xml:space="preserve">  （5）最短路径基本概念及Dijkstra算法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（6）拓扑排序与关键路径基本概念及应用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>7．查找</w:t>
      </w:r>
    </w:p>
    <w:p>
      <w:pPr>
        <w:spacing w:line="340" w:lineRule="exact"/>
        <w:ind w:left="420"/>
        <w:rPr>
          <w:rFonts w:ascii="宋体"/>
        </w:rPr>
      </w:pPr>
      <w:r>
        <w:rPr>
          <w:rFonts w:hint="eastAsia" w:ascii="宋体"/>
        </w:rPr>
        <w:t xml:space="preserve">  （1）顺序表查找算法及应用</w:t>
      </w:r>
    </w:p>
    <w:p>
      <w:pPr>
        <w:spacing w:line="340" w:lineRule="exact"/>
        <w:ind w:left="420"/>
        <w:rPr>
          <w:rFonts w:ascii="宋体"/>
        </w:rPr>
      </w:pPr>
      <w:r>
        <w:rPr>
          <w:rFonts w:hint="eastAsia" w:ascii="宋体"/>
        </w:rPr>
        <w:t xml:space="preserve">  （2）二叉排序树基本概念及算法应用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（3）哈希表查找及算法应用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8．内部排序</w:t>
      </w:r>
    </w:p>
    <w:p>
      <w:pPr>
        <w:spacing w:line="340" w:lineRule="exact"/>
        <w:ind w:leftChars="-100" w:hanging="210" w:hangingChars="100"/>
      </w:pPr>
      <w:r>
        <w:rPr>
          <w:rFonts w:hint="eastAsia" w:ascii="宋体"/>
        </w:rPr>
        <w:t xml:space="preserve">        （1）排序的基本概念</w:t>
      </w:r>
    </w:p>
    <w:p>
      <w:pPr>
        <w:spacing w:line="340" w:lineRule="exact"/>
        <w:ind w:leftChars="-100" w:hanging="210" w:hangingChars="100"/>
        <w:rPr>
          <w:rFonts w:hint="eastAsia"/>
        </w:rPr>
      </w:pPr>
      <w:r>
        <w:rPr>
          <w:rFonts w:hint="eastAsia" w:ascii="宋体"/>
        </w:rPr>
        <w:t xml:space="preserve">        （2）典型排序算法的描述及复杂性分析</w:t>
      </w:r>
    </w:p>
    <w:p>
      <w:pPr>
        <w:spacing w:line="340" w:lineRule="exact"/>
        <w:ind w:leftChars="-100" w:hanging="210" w:hangingChars="100"/>
        <w:rPr>
          <w:rFonts w:hint="eastAsia"/>
        </w:rPr>
      </w:pPr>
      <w:r>
        <w:rPr>
          <w:rFonts w:hint="eastAsia" w:ascii="宋体"/>
        </w:rPr>
        <w:t xml:space="preserve">        （3）排序算法的应用</w:t>
      </w:r>
    </w:p>
    <w:p>
      <w:pPr>
        <w:spacing w:line="340" w:lineRule="exact"/>
        <w:ind w:leftChars="-100" w:hanging="210" w:hangingChars="100"/>
        <w:rPr>
          <w:rFonts w:hint="eastAsia"/>
          <w:sz w:val="18"/>
        </w:rPr>
      </w:pPr>
      <w:r>
        <w:rPr>
          <w:rFonts w:hint="eastAsia" w:ascii="宋体"/>
        </w:rPr>
        <w:t xml:space="preserve">        </w:t>
      </w:r>
    </w:p>
    <w:p>
      <w:pPr>
        <w:spacing w:line="340" w:lineRule="exact"/>
        <w:ind w:left="-30" w:leftChars="-100" w:hanging="180" w:hangingChars="100"/>
        <w:rPr>
          <w:rFonts w:hint="eastAsia"/>
          <w:sz w:val="18"/>
        </w:rPr>
      </w:pPr>
    </w:p>
    <w:sectPr>
      <w:pgSz w:w="11906" w:h="16838"/>
      <w:pgMar w:top="1440" w:right="1758" w:bottom="1440" w:left="1758" w:header="851" w:footer="992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A9F5A"/>
    <w:multiLevelType w:val="singleLevel"/>
    <w:tmpl w:val="1DDA9F5A"/>
    <w:lvl w:ilvl="0" w:tentative="0">
      <w:start w:val="4"/>
      <w:numFmt w:val="decimal"/>
      <w:suff w:val="nothing"/>
      <w:lvlText w:val="（%1）"/>
      <w:lvlJc w:val="left"/>
      <w:pPr>
        <w:ind w:left="630" w:firstLine="0"/>
      </w:pPr>
    </w:lvl>
  </w:abstractNum>
  <w:abstractNum w:abstractNumId="1">
    <w:nsid w:val="434B5F68"/>
    <w:multiLevelType w:val="singleLevel"/>
    <w:tmpl w:val="434B5F68"/>
    <w:lvl w:ilvl="0" w:tentative="0">
      <w:start w:val="1"/>
      <w:numFmt w:val="japaneseCounting"/>
      <w:lvlText w:val="%1、"/>
      <w:lvlJc w:val="left"/>
      <w:pPr>
        <w:tabs>
          <w:tab w:val="left" w:pos="570"/>
        </w:tabs>
        <w:ind w:left="57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DJmYTZmMWY5ZmEzMmJmNjE0MmQ2MGQwYmM3MDEifQ=="/>
  </w:docVars>
  <w:rsids>
    <w:rsidRoot w:val="007B0CF8"/>
    <w:rsid w:val="00063AC5"/>
    <w:rsid w:val="000D010A"/>
    <w:rsid w:val="00265F64"/>
    <w:rsid w:val="00322A4A"/>
    <w:rsid w:val="00347931"/>
    <w:rsid w:val="003E4EC3"/>
    <w:rsid w:val="00433AC4"/>
    <w:rsid w:val="004A6376"/>
    <w:rsid w:val="005C6073"/>
    <w:rsid w:val="006C45F3"/>
    <w:rsid w:val="006E2F78"/>
    <w:rsid w:val="00760081"/>
    <w:rsid w:val="007B0CF8"/>
    <w:rsid w:val="007B2331"/>
    <w:rsid w:val="00800DC2"/>
    <w:rsid w:val="008359AC"/>
    <w:rsid w:val="00857A2F"/>
    <w:rsid w:val="008962C8"/>
    <w:rsid w:val="00901A3B"/>
    <w:rsid w:val="0091774A"/>
    <w:rsid w:val="009257F3"/>
    <w:rsid w:val="009B3274"/>
    <w:rsid w:val="009B6D88"/>
    <w:rsid w:val="00A225FB"/>
    <w:rsid w:val="00A833A2"/>
    <w:rsid w:val="00B06930"/>
    <w:rsid w:val="00B72A54"/>
    <w:rsid w:val="00D813E2"/>
    <w:rsid w:val="00E030F3"/>
    <w:rsid w:val="00E73745"/>
    <w:rsid w:val="09B02746"/>
    <w:rsid w:val="09C84042"/>
    <w:rsid w:val="0E017682"/>
    <w:rsid w:val="100F60D8"/>
    <w:rsid w:val="1C4E2FEB"/>
    <w:rsid w:val="21852E3B"/>
    <w:rsid w:val="23A53C6D"/>
    <w:rsid w:val="28B3792F"/>
    <w:rsid w:val="2B2312B5"/>
    <w:rsid w:val="33DC1900"/>
    <w:rsid w:val="374D5E5B"/>
    <w:rsid w:val="3C7C71F4"/>
    <w:rsid w:val="3F573FBA"/>
    <w:rsid w:val="406161CC"/>
    <w:rsid w:val="40D10EDB"/>
    <w:rsid w:val="45D7074A"/>
    <w:rsid w:val="45FD205E"/>
    <w:rsid w:val="47802FA2"/>
    <w:rsid w:val="4A4A13DB"/>
    <w:rsid w:val="4ABE78DA"/>
    <w:rsid w:val="4F522FD2"/>
    <w:rsid w:val="564D50C3"/>
    <w:rsid w:val="5A317DC5"/>
    <w:rsid w:val="5F282976"/>
    <w:rsid w:val="66D952C7"/>
    <w:rsid w:val="66ED0C23"/>
    <w:rsid w:val="71A4354D"/>
    <w:rsid w:val="76B92F21"/>
    <w:rsid w:val="7A8E3CDA"/>
    <w:rsid w:val="7B0C7F6E"/>
    <w:rsid w:val="7B840A7C"/>
    <w:rsid w:val="7D2C0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710</Words>
  <Characters>733</Characters>
  <Lines>6</Lines>
  <Paragraphs>1</Paragraphs>
  <TotalTime>0</TotalTime>
  <ScaleCrop>false</ScaleCrop>
  <LinksUpToDate>false</LinksUpToDate>
  <CharactersWithSpaces>798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2019-08-30T02:19:00Z</dcterms:created>
  <dc:creator>zzy</dc:creator>
  <cp:lastModifiedBy>vertesyuan</cp:lastModifiedBy>
  <dcterms:modified xsi:type="dcterms:W3CDTF">2022-09-16T05:02:52Z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D15702E7694749CE873E182FFBF9C988</vt:lpwstr>
  </property>
</Properties>
</file>