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考试科目：船舶静力学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一、船体形状及近似计算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船舶几何形状的表示方法；面积、体积及形心的计算方法；面积惯性矩的计算方法；梯形法和辛浦生法；型线图的相关知识和概念。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1．理解船舶几何形状的表示方法，包括船舶主尺度、船型系数和尺度比。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2．掌握利用梯形法、辛浦生法计算船体几何形状的面积、体积、形心及惯性矩的方法。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3．了解船体型线图的概念。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二、船舶浮性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船舶的平衡条件；船舶的浮态方程；船舶重量的分类及定义；排水量和浮心位置的计算；船舶浮性曲线；邦戎曲线；水密度改变时船舶浮态的计算；储备浮力和载重线标志。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1．理解浮性的概念，掌握船舶的平衡条件。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2．掌握各状态船舶的浮态方程：正浮状态、横倾状态、纵倾状态、任意状态。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3．了解船舶重量与重心位置的计算，掌握船舶重量分类与定义，理解船舶各载况排水量的定义。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4．掌握船舶排水量和浮心位置的计算方法。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5．理解邦戎曲线的定义并会运用。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6．会计算在水的密度改变时船舶的浮态变化。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7．了解船舶储备浮力和载重线标志的定义。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三、船舶初稳性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复原力矩的形成过程；稳心和稳心半径；初稳性公式和初稳性高；船舶静水力曲线；重量移动对船舶浮态及初稳性的影响；装卸载荷对船舶浮态及初稳性的影响；自由液面对船舶初稳性的影响；悬挂重量对船舶初稳性的影响；船舶倾斜试验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1．掌握船舶初稳性原理及计算方法。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2．理解船舶静水力曲线的定义，组成及计算方法。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3．掌握重量移动对船舶浮态及初稳性的影响计算方法。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4．掌握装卸载荷对船舶浮态及初稳性的影响计算方法。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5．掌握自由液面对初稳性的影响计算方法。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6．掌握悬挂重量对初稳性的影响计算方法。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7．理解船舶倾斜试验的原理与试验方法。</w:t>
      </w:r>
    </w:p>
    <w:p>
      <w:pPr>
        <w:pStyle w:val="10"/>
        <w:rPr>
          <w:rFonts w:hint="eastAsia" w:ascii="宋体" w:hAnsi="宋体" w:eastAsia="宋体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四、大倾角稳性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船舶静稳性曲线的变排水量计算法；稳性横截面曲线；上层建筑及自由液面对静稳性曲线的影响；静稳性曲线的特征；动稳性；船舶各种装载情况下的稳性校核计算；船体几何要素等对稳性的影响。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1．掌握大倾角稳性的基本概念。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2．掌握船舶静稳性曲线的变排水量计算方法，理解稳性横截曲线的概念。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3．理解上层建筑及自由液面对静稳性曲线的影响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4．掌握静稳性曲线的特征。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5．掌握动稳性的基本概念，理解动稳性曲线的概念，掌握静稳性和动稳性曲线的应用。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6．掌握船舶各种装载情况下的稳性校核计算。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7．理解船体几何要素等对稳性的影响。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五、抗沉性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进水舱的分类及渗透率；舱室进水后船舶浮态和稳性的计算；可浸长度的计算；分舱因数及许用舱长。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1．掌握进水舱的分类，计算抗沉性的两种基本方法，渗透率的概念。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2．掌握舱室进水后船舶浮态和稳性的计算方法。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3．理解可浸长度计算的基本原理和计算过程。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4．掌握分舱因数及许用舱长。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六、船舶下水计算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纵向下水布置概述；下水阶段划分；下水曲线计算；滑道压力计算。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1．了解纵向下水布置的基本概念。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2．了解下水阶段的划分。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3．大体了解下水曲线计算过程。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4．大体了解滑道压力计算步骤。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《船舶原理》 第一篇船舶静力学 盛振邦主编 上海交通大学出版社2009年12月（第7版）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C64C2F"/>
    <w:multiLevelType w:val="multilevel"/>
    <w:tmpl w:val="4AC64C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BDD"/>
    <w:rsid w:val="0023303E"/>
    <w:rsid w:val="007D00FB"/>
    <w:rsid w:val="00805C6E"/>
    <w:rsid w:val="00D475A6"/>
    <w:rsid w:val="00FB70EC"/>
    <w:rsid w:val="34404E7B"/>
    <w:rsid w:val="6D026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宋体" w:hAnsi="宋体" w:eastAsia="宋体" w:cs="宋体"/>
      <w:color w:val="00000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宋体"/>
      <w:color w:val="000000"/>
      <w:sz w:val="18"/>
      <w:szCs w:val="18"/>
    </w:rPr>
  </w:style>
  <w:style w:type="character" w:customStyle="1" w:styleId="7">
    <w:name w:val="页脚 字符"/>
    <w:link w:val="3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字符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9">
    <w:name w:val="样式1 Char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1">
    <w:name w:val="页眉 字符"/>
    <w:link w:val="4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uiPriority w:val="0"/>
    <w:rPr>
      <w:color w:val="808080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1153</Characters>
  <Lines>9</Lines>
  <Paragraphs>2</Paragraphs>
  <TotalTime>0</TotalTime>
  <ScaleCrop>false</ScaleCrop>
  <LinksUpToDate>false</LinksUpToDate>
  <CharactersWithSpaces>1353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2014-08-31T08:26:00Z</dcterms:created>
  <dc:creator>user</dc:creator>
  <cp:lastModifiedBy>vertesyuan</cp:lastModifiedBy>
  <dcterms:modified xsi:type="dcterms:W3CDTF">2022-09-15T11:32:54Z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753BD4068E4649FD99913AE05A78A053</vt:lpwstr>
  </property>
</Properties>
</file>