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A16D" w14:textId="77777777" w:rsidR="000E16CE" w:rsidRDefault="000E16CE" w:rsidP="000E16CE">
      <w:pPr>
        <w:spacing w:line="360" w:lineRule="auto"/>
        <w:ind w:firstLineChars="200" w:firstLine="480"/>
        <w:rPr>
          <w:rFonts w:ascii="黑体" w:eastAsia="黑体"/>
          <w:b/>
          <w:bCs/>
          <w:sz w:val="28"/>
        </w:rPr>
      </w:pPr>
      <w:r>
        <w:rPr>
          <w:rFonts w:ascii="ˎ̥" w:hAnsi="ˎ̥" w:hint="eastAsia"/>
          <w:color w:val="000000"/>
          <w:sz w:val="24"/>
        </w:rPr>
        <w:t>为了帮助广大考生复习备考，也应广大考生的要求，现提供我校自命题专业课的考试大纲供考生下载。考生在复习备考时，应全面复习，我校自命题专业课的考试大纲仅供参考。</w:t>
      </w:r>
    </w:p>
    <w:p w14:paraId="33408C38" w14:textId="77777777" w:rsidR="000E16CE" w:rsidRDefault="000E16CE" w:rsidP="000E16CE">
      <w:pPr>
        <w:spacing w:line="360" w:lineRule="auto"/>
        <w:jc w:val="center"/>
        <w:rPr>
          <w:rFonts w:ascii="黑体" w:eastAsia="黑体"/>
          <w:b/>
          <w:bCs/>
          <w:sz w:val="28"/>
        </w:rPr>
      </w:pPr>
      <w:r>
        <w:rPr>
          <w:rFonts w:ascii="黑体" w:eastAsia="黑体" w:hint="eastAsia"/>
          <w:b/>
          <w:bCs/>
          <w:sz w:val="28"/>
        </w:rPr>
        <w:t>上海电力大学</w:t>
      </w:r>
    </w:p>
    <w:p w14:paraId="4E500DF8" w14:textId="54EFA4B3" w:rsidR="000E16CE" w:rsidRDefault="000E16CE" w:rsidP="000E16CE">
      <w:pPr>
        <w:jc w:val="center"/>
        <w:rPr>
          <w:b/>
          <w:sz w:val="24"/>
        </w:rPr>
      </w:pPr>
      <w:r>
        <w:rPr>
          <w:rFonts w:ascii="黑体" w:eastAsia="黑体" w:hint="eastAsia"/>
          <w:b/>
          <w:bCs/>
          <w:sz w:val="28"/>
        </w:rPr>
        <w:t>2023年硕士研究生入学初试《</w:t>
      </w:r>
      <w:r w:rsidR="00CB2B04" w:rsidRPr="00CB2B04">
        <w:rPr>
          <w:rFonts w:ascii="黑体" w:eastAsia="黑体" w:hint="eastAsia"/>
          <w:b/>
          <w:bCs/>
          <w:sz w:val="28"/>
        </w:rPr>
        <w:t>汉语写作与百科知识</w:t>
      </w:r>
      <w:r>
        <w:rPr>
          <w:rFonts w:ascii="黑体" w:eastAsia="黑体" w:hint="eastAsia"/>
          <w:b/>
          <w:bCs/>
          <w:sz w:val="28"/>
        </w:rPr>
        <w:t>》课程考试大纲</w:t>
      </w:r>
    </w:p>
    <w:p w14:paraId="54E0902F" w14:textId="77777777" w:rsidR="006E1911" w:rsidRPr="00D16F7B" w:rsidRDefault="006E1911" w:rsidP="009010E6"/>
    <w:p w14:paraId="1FBC273B" w14:textId="2E299C77"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《汉语写作与百科知识》是为招收翻译专业硕士（MTI）研究生而设置的具有选拔性质的考试科目</w:t>
      </w:r>
      <w:r w:rsidR="00A0638C" w:rsidRPr="00D16F7B">
        <w:rPr>
          <w:rFonts w:asciiTheme="minorEastAsia" w:hAnsiTheme="minorEastAsia" w:hint="eastAsia"/>
          <w:sz w:val="24"/>
          <w:szCs w:val="24"/>
        </w:rPr>
        <w:t>,</w:t>
      </w:r>
      <w:r w:rsidRPr="00D16F7B">
        <w:rPr>
          <w:rFonts w:asciiTheme="minorEastAsia" w:hAnsiTheme="minorEastAsia" w:hint="eastAsia"/>
          <w:sz w:val="24"/>
          <w:szCs w:val="24"/>
        </w:rPr>
        <w:t>其目的是较为全面考查考生的汉语书面表达能力，以及综合知识水平，以保证被录取者的母语水平和综合知识储备具有较高的水平。</w:t>
      </w:r>
    </w:p>
    <w:p w14:paraId="1039D23C" w14:textId="1DC81434"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《汉语写作与百科知识》考试大纲参照全国高校翻译专业硕士教育培养大纲要求特作如下规定：</w:t>
      </w:r>
    </w:p>
    <w:p w14:paraId="15430C6F" w14:textId="77777777" w:rsidR="00AF28D1" w:rsidRPr="00D16F7B" w:rsidRDefault="00AF28D1" w:rsidP="00CB2B04">
      <w:pPr>
        <w:spacing w:line="360" w:lineRule="auto"/>
        <w:rPr>
          <w:rFonts w:asciiTheme="minorEastAsia" w:hAnsiTheme="minorEastAsia"/>
          <w:b/>
          <w:bCs/>
          <w:sz w:val="24"/>
          <w:szCs w:val="24"/>
        </w:rPr>
      </w:pPr>
      <w:r w:rsidRPr="00D16F7B">
        <w:rPr>
          <w:rFonts w:asciiTheme="minorEastAsia" w:hAnsiTheme="minorEastAsia" w:hint="eastAsia"/>
          <w:b/>
          <w:bCs/>
          <w:sz w:val="24"/>
          <w:szCs w:val="24"/>
        </w:rPr>
        <w:t>一、考试目的</w:t>
      </w:r>
    </w:p>
    <w:p w14:paraId="4840C07C" w14:textId="5178C175" w:rsidR="00AF28D1" w:rsidRPr="00D16F7B" w:rsidRDefault="00AF28D1" w:rsidP="00CB2B04">
      <w:pPr>
        <w:spacing w:line="360" w:lineRule="auto"/>
        <w:ind w:firstLineChars="196" w:firstLine="470"/>
        <w:rPr>
          <w:rFonts w:asciiTheme="minorEastAsia" w:hAnsiTheme="minorEastAsia"/>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旨在全面考查MTI考生的汉语表达能力和综合知识储备，</w:t>
      </w:r>
      <w:r w:rsidR="0060220F" w:rsidRPr="00D16F7B">
        <w:rPr>
          <w:rFonts w:asciiTheme="minorEastAsia" w:hAnsiTheme="minorEastAsia" w:cs="宋体" w:hint="eastAsia"/>
          <w:sz w:val="24"/>
          <w:szCs w:val="24"/>
        </w:rPr>
        <w:t>是</w:t>
      </w:r>
      <w:r w:rsidR="0060220F" w:rsidRPr="00D16F7B">
        <w:rPr>
          <w:rFonts w:asciiTheme="minorEastAsia" w:hAnsiTheme="minorEastAsia" w:cs="宋体"/>
          <w:sz w:val="24"/>
          <w:szCs w:val="24"/>
        </w:rPr>
        <w:t>测试考生百科知识和汉语写作水平</w:t>
      </w:r>
      <w:r w:rsidRPr="00D16F7B">
        <w:rPr>
          <w:rFonts w:asciiTheme="minorEastAsia" w:hAnsiTheme="minorEastAsia" w:hint="eastAsia"/>
          <w:sz w:val="24"/>
          <w:szCs w:val="24"/>
        </w:rPr>
        <w:t>，</w:t>
      </w:r>
      <w:r w:rsidR="0060220F" w:rsidRPr="00D16F7B">
        <w:rPr>
          <w:rFonts w:asciiTheme="minorEastAsia" w:hAnsiTheme="minorEastAsia" w:hint="eastAsia"/>
          <w:sz w:val="24"/>
          <w:szCs w:val="24"/>
        </w:rPr>
        <w:t>其</w:t>
      </w:r>
      <w:r w:rsidRPr="00D16F7B">
        <w:rPr>
          <w:rFonts w:asciiTheme="minorEastAsia" w:hAnsiTheme="minorEastAsia" w:hint="eastAsia"/>
          <w:sz w:val="24"/>
          <w:szCs w:val="24"/>
        </w:rPr>
        <w:t>结果为录取MTI硕士研究生提供重要参考依据。</w:t>
      </w:r>
    </w:p>
    <w:p w14:paraId="77253DCB" w14:textId="77777777" w:rsidR="00AF28D1" w:rsidRPr="00D16F7B" w:rsidRDefault="00AF28D1" w:rsidP="00CB2B04">
      <w:pPr>
        <w:spacing w:line="360" w:lineRule="auto"/>
        <w:rPr>
          <w:rFonts w:asciiTheme="minorEastAsia" w:hAnsiTheme="minorEastAsia"/>
          <w:b/>
          <w:bCs/>
          <w:sz w:val="24"/>
          <w:szCs w:val="24"/>
        </w:rPr>
      </w:pPr>
      <w:r w:rsidRPr="00D16F7B">
        <w:rPr>
          <w:rFonts w:asciiTheme="minorEastAsia" w:hAnsiTheme="minorEastAsia" w:hint="eastAsia"/>
          <w:b/>
          <w:bCs/>
          <w:sz w:val="24"/>
          <w:szCs w:val="24"/>
        </w:rPr>
        <w:t>二、考试性质</w:t>
      </w:r>
    </w:p>
    <w:p w14:paraId="5C9E2820" w14:textId="7C2C12E2" w:rsidR="0060220F" w:rsidRPr="00D16F7B" w:rsidRDefault="00AF28D1" w:rsidP="00CB2B04">
      <w:pPr>
        <w:spacing w:line="360" w:lineRule="auto"/>
        <w:ind w:firstLineChars="200" w:firstLine="480"/>
        <w:rPr>
          <w:rFonts w:asciiTheme="minorEastAsia" w:hAnsiTheme="minorEastAsia" w:cs="宋体"/>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属于选拔性考试。</w:t>
      </w:r>
      <w:proofErr w:type="gramStart"/>
      <w:r w:rsidR="0060220F" w:rsidRPr="00D16F7B">
        <w:rPr>
          <w:rFonts w:asciiTheme="minorEastAsia" w:hAnsiTheme="minorEastAsia" w:hint="eastAsia"/>
          <w:sz w:val="24"/>
          <w:szCs w:val="24"/>
        </w:rPr>
        <w:t>本</w:t>
      </w:r>
      <w:r w:rsidR="0060220F" w:rsidRPr="00D16F7B">
        <w:rPr>
          <w:rFonts w:asciiTheme="minorEastAsia" w:hAnsiTheme="minorEastAsia" w:cs="宋体"/>
          <w:sz w:val="24"/>
          <w:szCs w:val="24"/>
        </w:rPr>
        <w:t>考试</w:t>
      </w:r>
      <w:proofErr w:type="gramEnd"/>
      <w:r w:rsidR="0060220F" w:rsidRPr="00D16F7B">
        <w:rPr>
          <w:rFonts w:asciiTheme="minorEastAsia" w:hAnsiTheme="minorEastAsia" w:cs="宋体"/>
          <w:sz w:val="24"/>
          <w:szCs w:val="24"/>
        </w:rPr>
        <w:t>范围包括大纲规定的百科知识和汉语写作水平。</w:t>
      </w:r>
      <w:proofErr w:type="gramStart"/>
      <w:r w:rsidR="0060220F" w:rsidRPr="00D16F7B">
        <w:rPr>
          <w:rFonts w:asciiTheme="minorEastAsia" w:hAnsiTheme="minorEastAsia" w:cs="宋体"/>
          <w:sz w:val="24"/>
          <w:szCs w:val="24"/>
        </w:rPr>
        <w:t>本考试</w:t>
      </w:r>
      <w:proofErr w:type="gramEnd"/>
      <w:r w:rsidR="0060220F" w:rsidRPr="00D16F7B">
        <w:rPr>
          <w:rFonts w:asciiTheme="minorEastAsia" w:hAnsiTheme="minorEastAsia" w:cs="宋体"/>
          <w:sz w:val="24"/>
          <w:szCs w:val="24"/>
        </w:rPr>
        <w:t>包括三个部分：百科知识、</w:t>
      </w:r>
      <w:r w:rsidR="002B5011" w:rsidRPr="00D16F7B">
        <w:rPr>
          <w:rFonts w:asciiTheme="minorEastAsia" w:hAnsiTheme="minorEastAsia" w:hint="eastAsia"/>
          <w:sz w:val="24"/>
          <w:szCs w:val="24"/>
        </w:rPr>
        <w:t>应用文写作和</w:t>
      </w:r>
      <w:r w:rsidR="0060220F" w:rsidRPr="00D16F7B">
        <w:rPr>
          <w:rFonts w:asciiTheme="minorEastAsia" w:hAnsiTheme="minorEastAsia" w:cs="宋体"/>
          <w:sz w:val="24"/>
          <w:szCs w:val="24"/>
        </w:rPr>
        <w:t>命题作文</w:t>
      </w:r>
      <w:r w:rsidR="002B5011" w:rsidRPr="00D16F7B">
        <w:rPr>
          <w:rFonts w:asciiTheme="minorEastAsia" w:hAnsiTheme="minorEastAsia" w:cs="宋体" w:hint="eastAsia"/>
          <w:sz w:val="24"/>
          <w:szCs w:val="24"/>
        </w:rPr>
        <w:t>写作</w:t>
      </w:r>
      <w:r w:rsidRPr="00D16F7B">
        <w:rPr>
          <w:rFonts w:asciiTheme="minorEastAsia" w:hAnsiTheme="minorEastAsia" w:hint="eastAsia"/>
          <w:sz w:val="24"/>
          <w:szCs w:val="24"/>
        </w:rPr>
        <w:t>。</w:t>
      </w: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主要用来测试应试者思维逻辑、汉语语言表达能力及知识面。</w:t>
      </w:r>
      <w:proofErr w:type="gramStart"/>
      <w:r w:rsidR="0060220F" w:rsidRPr="00D16F7B">
        <w:rPr>
          <w:rFonts w:asciiTheme="minorEastAsia" w:hAnsiTheme="minorEastAsia" w:cs="宋体"/>
          <w:sz w:val="24"/>
          <w:szCs w:val="24"/>
        </w:rPr>
        <w:t>本考试</w:t>
      </w:r>
      <w:proofErr w:type="gramEnd"/>
      <w:r w:rsidR="0060220F" w:rsidRPr="00D16F7B">
        <w:rPr>
          <w:rFonts w:asciiTheme="minorEastAsia" w:hAnsiTheme="minorEastAsia" w:cs="宋体"/>
          <w:sz w:val="24"/>
          <w:szCs w:val="24"/>
        </w:rPr>
        <w:t>总分</w:t>
      </w:r>
      <w:r w:rsidR="0060220F" w:rsidRPr="00D16F7B">
        <w:rPr>
          <w:rFonts w:asciiTheme="minorEastAsia" w:hAnsiTheme="minorEastAsia" w:cs="Calibri"/>
          <w:sz w:val="24"/>
          <w:szCs w:val="24"/>
        </w:rPr>
        <w:t>150</w:t>
      </w:r>
      <w:r w:rsidR="0060220F" w:rsidRPr="00D16F7B">
        <w:rPr>
          <w:rFonts w:asciiTheme="minorEastAsia" w:hAnsiTheme="minorEastAsia" w:cs="宋体"/>
          <w:sz w:val="24"/>
          <w:szCs w:val="24"/>
        </w:rPr>
        <w:t>分。</w:t>
      </w:r>
    </w:p>
    <w:p w14:paraId="78BD446B" w14:textId="77777777" w:rsidR="00AF28D1" w:rsidRPr="00D16F7B" w:rsidRDefault="00AF28D1" w:rsidP="00CB2B04">
      <w:pPr>
        <w:spacing w:line="360" w:lineRule="auto"/>
        <w:rPr>
          <w:rFonts w:asciiTheme="minorEastAsia" w:hAnsiTheme="minorEastAsia"/>
          <w:b/>
          <w:bCs/>
          <w:sz w:val="24"/>
          <w:szCs w:val="24"/>
        </w:rPr>
      </w:pPr>
      <w:r w:rsidRPr="00D16F7B">
        <w:rPr>
          <w:rFonts w:asciiTheme="minorEastAsia" w:hAnsiTheme="minorEastAsia" w:hint="eastAsia"/>
          <w:b/>
          <w:bCs/>
          <w:sz w:val="24"/>
          <w:szCs w:val="24"/>
        </w:rPr>
        <w:t>三、考试范围</w:t>
      </w:r>
    </w:p>
    <w:p w14:paraId="0FF6B642" w14:textId="48E3EF5A" w:rsidR="00AF28D1" w:rsidRPr="00D16F7B" w:rsidRDefault="00AF28D1" w:rsidP="00CB2B04">
      <w:pPr>
        <w:spacing w:line="360" w:lineRule="auto"/>
        <w:ind w:firstLineChars="200" w:firstLine="480"/>
        <w:rPr>
          <w:rFonts w:asciiTheme="minorEastAsia" w:hAnsiTheme="minorEastAsia"/>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内容主要包括中外百科知识和汉语写作水平。百科知识包括世界文明进程中的相关历史、文学、科技、哲学、社会文化等知识，重点考查考生的知识点及其具体内容的了解情况；汉语写作，包括一篇通用题材</w:t>
      </w:r>
      <w:r w:rsidR="0060220F" w:rsidRPr="00D16F7B">
        <w:rPr>
          <w:rFonts w:asciiTheme="minorEastAsia" w:hAnsiTheme="minorEastAsia" w:cs="宋体"/>
          <w:sz w:val="24"/>
          <w:szCs w:val="24"/>
        </w:rPr>
        <w:t>应用文写作</w:t>
      </w:r>
      <w:r w:rsidR="0060220F" w:rsidRPr="00D16F7B">
        <w:rPr>
          <w:rFonts w:asciiTheme="minorEastAsia" w:hAnsiTheme="minorEastAsia" w:cs="宋体" w:hint="eastAsia"/>
          <w:sz w:val="24"/>
          <w:szCs w:val="24"/>
        </w:rPr>
        <w:t>和一篇命题作文</w:t>
      </w:r>
      <w:r w:rsidRPr="00D16F7B">
        <w:rPr>
          <w:rFonts w:asciiTheme="minorEastAsia" w:hAnsiTheme="minorEastAsia" w:hint="eastAsia"/>
          <w:sz w:val="24"/>
          <w:szCs w:val="24"/>
        </w:rPr>
        <w:t>。</w:t>
      </w:r>
      <w:r w:rsidR="0060220F" w:rsidRPr="00D16F7B">
        <w:rPr>
          <w:rFonts w:asciiTheme="minorEastAsia" w:hAnsiTheme="minorEastAsia" w:hint="eastAsia"/>
          <w:sz w:val="24"/>
          <w:szCs w:val="24"/>
        </w:rPr>
        <w:t>应用文题材包括会议邀请函、新闻通讯稿、招聘启事等。命题作文</w:t>
      </w:r>
      <w:r w:rsidRPr="00D16F7B">
        <w:rPr>
          <w:rFonts w:asciiTheme="minorEastAsia" w:hAnsiTheme="minorEastAsia" w:hint="eastAsia"/>
          <w:sz w:val="24"/>
          <w:szCs w:val="24"/>
        </w:rPr>
        <w:t>题材体裁</w:t>
      </w:r>
      <w:r w:rsidR="0060220F" w:rsidRPr="00D16F7B">
        <w:rPr>
          <w:rFonts w:asciiTheme="minorEastAsia" w:hAnsiTheme="minorEastAsia" w:hint="eastAsia"/>
          <w:sz w:val="24"/>
          <w:szCs w:val="24"/>
        </w:rPr>
        <w:t>多样</w:t>
      </w:r>
      <w:r w:rsidRPr="00D16F7B">
        <w:rPr>
          <w:rFonts w:asciiTheme="minorEastAsia" w:hAnsiTheme="minorEastAsia" w:hint="eastAsia"/>
          <w:sz w:val="24"/>
          <w:szCs w:val="24"/>
        </w:rPr>
        <w:t>，如散文、议论文等等</w:t>
      </w:r>
      <w:r w:rsidR="0060220F" w:rsidRPr="00D16F7B">
        <w:rPr>
          <w:rFonts w:asciiTheme="minorEastAsia" w:hAnsiTheme="minorEastAsia" w:hint="eastAsia"/>
          <w:sz w:val="24"/>
          <w:szCs w:val="24"/>
        </w:rPr>
        <w:t>。</w:t>
      </w:r>
    </w:p>
    <w:p w14:paraId="06BABF59" w14:textId="77777777" w:rsidR="00AF28D1" w:rsidRPr="00D16F7B" w:rsidRDefault="00AF28D1" w:rsidP="00CB2B04">
      <w:pPr>
        <w:spacing w:line="360" w:lineRule="auto"/>
        <w:rPr>
          <w:rFonts w:asciiTheme="minorEastAsia" w:hAnsiTheme="minorEastAsia"/>
          <w:b/>
          <w:bCs/>
          <w:sz w:val="24"/>
          <w:szCs w:val="24"/>
        </w:rPr>
      </w:pPr>
      <w:r w:rsidRPr="00D16F7B">
        <w:rPr>
          <w:rFonts w:asciiTheme="minorEastAsia" w:hAnsiTheme="minorEastAsia" w:hint="eastAsia"/>
          <w:b/>
          <w:bCs/>
          <w:sz w:val="24"/>
          <w:szCs w:val="24"/>
        </w:rPr>
        <w:t>四、考试方式</w:t>
      </w:r>
    </w:p>
    <w:p w14:paraId="454B63BE" w14:textId="4958493D" w:rsidR="00AF28D1" w:rsidRPr="00D16F7B" w:rsidRDefault="00AF28D1" w:rsidP="00CB2B04">
      <w:pPr>
        <w:spacing w:line="360" w:lineRule="auto"/>
        <w:ind w:firstLineChars="200" w:firstLine="480"/>
        <w:rPr>
          <w:rFonts w:asciiTheme="minorEastAsia" w:hAnsiTheme="minorEastAsia"/>
          <w:sz w:val="24"/>
          <w:szCs w:val="24"/>
        </w:rPr>
      </w:pPr>
      <w:proofErr w:type="gramStart"/>
      <w:r w:rsidRPr="00D16F7B">
        <w:rPr>
          <w:rFonts w:asciiTheme="minorEastAsia" w:hAnsiTheme="minorEastAsia" w:hint="eastAsia"/>
          <w:sz w:val="24"/>
          <w:szCs w:val="24"/>
        </w:rPr>
        <w:t>本考试</w:t>
      </w:r>
      <w:proofErr w:type="gramEnd"/>
      <w:r w:rsidRPr="00D16F7B">
        <w:rPr>
          <w:rFonts w:asciiTheme="minorEastAsia" w:hAnsiTheme="minorEastAsia" w:hint="eastAsia"/>
          <w:sz w:val="24"/>
          <w:szCs w:val="24"/>
        </w:rPr>
        <w:t>为笔试，要求考生对百科知识点进行解释，对</w:t>
      </w:r>
      <w:r w:rsidR="008A5B96" w:rsidRPr="00D16F7B">
        <w:rPr>
          <w:rFonts w:asciiTheme="minorEastAsia" w:hAnsiTheme="minorEastAsia" w:cs="宋体"/>
          <w:sz w:val="24"/>
          <w:szCs w:val="24"/>
        </w:rPr>
        <w:t>应用文</w:t>
      </w:r>
      <w:r w:rsidR="008A5B96" w:rsidRPr="00D16F7B">
        <w:rPr>
          <w:rFonts w:asciiTheme="minorEastAsia" w:hAnsiTheme="minorEastAsia" w:cs="宋体" w:hint="eastAsia"/>
          <w:sz w:val="24"/>
          <w:szCs w:val="24"/>
        </w:rPr>
        <w:t>和命题作文</w:t>
      </w:r>
      <w:r w:rsidRPr="00D16F7B">
        <w:rPr>
          <w:rFonts w:asciiTheme="minorEastAsia" w:hAnsiTheme="minorEastAsia" w:hint="eastAsia"/>
          <w:sz w:val="24"/>
          <w:szCs w:val="24"/>
        </w:rPr>
        <w:t>能按文体格式规范要求进行写作。</w:t>
      </w:r>
    </w:p>
    <w:p w14:paraId="3B818BA0" w14:textId="77777777" w:rsidR="00A0638C" w:rsidRPr="00D16F7B" w:rsidRDefault="00AF28D1" w:rsidP="00CB2B04">
      <w:pPr>
        <w:spacing w:line="360" w:lineRule="auto"/>
        <w:rPr>
          <w:rFonts w:asciiTheme="minorEastAsia" w:hAnsiTheme="minorEastAsia"/>
          <w:b/>
          <w:bCs/>
          <w:sz w:val="24"/>
          <w:szCs w:val="24"/>
        </w:rPr>
      </w:pPr>
      <w:r w:rsidRPr="00D16F7B">
        <w:rPr>
          <w:rFonts w:asciiTheme="minorEastAsia" w:hAnsiTheme="minorEastAsia" w:hint="eastAsia"/>
          <w:b/>
          <w:bCs/>
          <w:sz w:val="24"/>
          <w:szCs w:val="24"/>
        </w:rPr>
        <w:t xml:space="preserve">五、考试主要内容 </w:t>
      </w:r>
    </w:p>
    <w:p w14:paraId="783E4284" w14:textId="6974A8ED"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t>（一）百科知识</w:t>
      </w:r>
    </w:p>
    <w:p w14:paraId="078AC1A2" w14:textId="77777777"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lastRenderedPageBreak/>
        <w:t>1.考试要求</w:t>
      </w:r>
    </w:p>
    <w:p w14:paraId="71332B1B" w14:textId="3D45C6DA"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要求具有全球视野，中外</w:t>
      </w:r>
      <w:proofErr w:type="gramStart"/>
      <w:r w:rsidRPr="00D16F7B">
        <w:rPr>
          <w:rFonts w:asciiTheme="minorEastAsia" w:hAnsiTheme="minorEastAsia" w:hint="eastAsia"/>
          <w:sz w:val="24"/>
          <w:szCs w:val="24"/>
        </w:rPr>
        <w:t>文明互鉴是</w:t>
      </w:r>
      <w:proofErr w:type="gramEnd"/>
      <w:r w:rsidRPr="00D16F7B">
        <w:rPr>
          <w:rFonts w:asciiTheme="minorEastAsia" w:hAnsiTheme="minorEastAsia" w:hint="eastAsia"/>
          <w:sz w:val="24"/>
          <w:szCs w:val="24"/>
        </w:rPr>
        <w:t>选拔考生的必然要求。对</w:t>
      </w:r>
      <w:r w:rsidR="008A5B96" w:rsidRPr="00D16F7B">
        <w:rPr>
          <w:rFonts w:asciiTheme="minorEastAsia" w:hAnsiTheme="minorEastAsia" w:cs="宋体"/>
          <w:sz w:val="24"/>
          <w:szCs w:val="24"/>
        </w:rPr>
        <w:t>中外文化、国内国际政治</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经济</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法律以及中外人文</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历史</w:t>
      </w:r>
      <w:r w:rsidR="00DA7A71">
        <w:rPr>
          <w:rFonts w:asciiTheme="minorEastAsia" w:hAnsiTheme="minorEastAsia" w:cs="宋体" w:hint="eastAsia"/>
          <w:sz w:val="24"/>
          <w:szCs w:val="24"/>
        </w:rPr>
        <w:t>、</w:t>
      </w:r>
      <w:r w:rsidR="008A5B96" w:rsidRPr="00D16F7B">
        <w:rPr>
          <w:rFonts w:asciiTheme="minorEastAsia" w:hAnsiTheme="minorEastAsia" w:cs="宋体"/>
          <w:sz w:val="24"/>
          <w:szCs w:val="24"/>
        </w:rPr>
        <w:t>地理等方面有一定的了解</w:t>
      </w:r>
      <w:r w:rsidR="008A5B96" w:rsidRPr="00D16F7B">
        <w:rPr>
          <w:rFonts w:asciiTheme="minorEastAsia" w:hAnsiTheme="minorEastAsia" w:cs="宋体" w:hint="eastAsia"/>
          <w:sz w:val="24"/>
          <w:szCs w:val="24"/>
        </w:rPr>
        <w:t>,</w:t>
      </w:r>
      <w:r w:rsidRPr="00D16F7B">
        <w:rPr>
          <w:rFonts w:asciiTheme="minorEastAsia" w:hAnsiTheme="minorEastAsia" w:hint="eastAsia"/>
          <w:sz w:val="24"/>
          <w:szCs w:val="24"/>
        </w:rPr>
        <w:t>尤其是对</w:t>
      </w:r>
      <w:r w:rsidR="00CE687F" w:rsidRPr="00D16F7B">
        <w:rPr>
          <w:rFonts w:asciiTheme="minorEastAsia" w:hAnsiTheme="minorEastAsia" w:hint="eastAsia"/>
          <w:sz w:val="24"/>
          <w:szCs w:val="24"/>
        </w:rPr>
        <w:t>“</w:t>
      </w:r>
      <w:r w:rsidRPr="00D16F7B">
        <w:rPr>
          <w:rFonts w:asciiTheme="minorEastAsia" w:hAnsiTheme="minorEastAsia" w:hint="eastAsia"/>
          <w:sz w:val="24"/>
          <w:szCs w:val="24"/>
        </w:rPr>
        <w:t>一带一路</w:t>
      </w:r>
      <w:r w:rsidR="008A5B96" w:rsidRPr="00D16F7B">
        <w:rPr>
          <w:rFonts w:asciiTheme="minorEastAsia" w:hAnsiTheme="minorEastAsia"/>
          <w:sz w:val="24"/>
          <w:szCs w:val="24"/>
        </w:rPr>
        <w:t>”</w:t>
      </w:r>
      <w:r w:rsidR="008A5B96" w:rsidRPr="00D16F7B">
        <w:rPr>
          <w:rFonts w:asciiTheme="minorEastAsia" w:hAnsiTheme="minorEastAsia" w:hint="eastAsia"/>
          <w:sz w:val="24"/>
          <w:szCs w:val="24"/>
        </w:rPr>
        <w:t>沿线</w:t>
      </w:r>
      <w:r w:rsidRPr="00D16F7B">
        <w:rPr>
          <w:rFonts w:asciiTheme="minorEastAsia" w:hAnsiTheme="minorEastAsia" w:hint="eastAsia"/>
          <w:sz w:val="24"/>
          <w:szCs w:val="24"/>
        </w:rPr>
        <w:t>国家的政治、经济、历史、地理、科技、文化的</w:t>
      </w:r>
      <w:r w:rsidR="008A5B96" w:rsidRPr="00D16F7B">
        <w:rPr>
          <w:rFonts w:asciiTheme="minorEastAsia" w:hAnsiTheme="minorEastAsia" w:hint="eastAsia"/>
          <w:sz w:val="24"/>
          <w:szCs w:val="24"/>
        </w:rPr>
        <w:t>历史与</w:t>
      </w:r>
      <w:r w:rsidRPr="00D16F7B">
        <w:rPr>
          <w:rFonts w:asciiTheme="minorEastAsia" w:hAnsiTheme="minorEastAsia" w:hint="eastAsia"/>
          <w:sz w:val="24"/>
          <w:szCs w:val="24"/>
        </w:rPr>
        <w:t>现状有所了解，并能就所给出的中外知识点进行解释。</w:t>
      </w:r>
    </w:p>
    <w:p w14:paraId="5309A10B" w14:textId="77777777"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t>2.考试形式</w:t>
      </w:r>
    </w:p>
    <w:p w14:paraId="3374151D" w14:textId="6E8D2D65"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本部</w:t>
      </w:r>
      <w:proofErr w:type="gramStart"/>
      <w:r w:rsidRPr="00D16F7B">
        <w:rPr>
          <w:rFonts w:asciiTheme="minorEastAsia" w:hAnsiTheme="minorEastAsia" w:hint="eastAsia"/>
          <w:sz w:val="24"/>
          <w:szCs w:val="24"/>
        </w:rPr>
        <w:t>分提供</w:t>
      </w:r>
      <w:proofErr w:type="gramEnd"/>
      <w:r w:rsidRPr="00D16F7B">
        <w:rPr>
          <w:rFonts w:asciiTheme="minorEastAsia" w:hAnsiTheme="minorEastAsia" w:hint="eastAsia"/>
          <w:sz w:val="24"/>
          <w:szCs w:val="24"/>
        </w:rPr>
        <w:t>文本，文本内对知识点划线标识。</w:t>
      </w:r>
      <w:r w:rsidR="002F32F7" w:rsidRPr="00D16F7B">
        <w:rPr>
          <w:rFonts w:asciiTheme="minorEastAsia" w:hAnsiTheme="minorEastAsia" w:cs="宋体"/>
          <w:sz w:val="24"/>
          <w:szCs w:val="24"/>
        </w:rPr>
        <w:t>要求考生解释涉及上述内容的</w:t>
      </w:r>
      <w:r w:rsidR="00846BC3" w:rsidRPr="00D16F7B">
        <w:rPr>
          <w:rFonts w:asciiTheme="minorEastAsia" w:hAnsiTheme="minorEastAsia" w:cs="宋体" w:hint="eastAsia"/>
          <w:sz w:val="24"/>
          <w:szCs w:val="24"/>
        </w:rPr>
        <w:t>若干</w:t>
      </w:r>
      <w:r w:rsidR="002F32F7" w:rsidRPr="00D16F7B">
        <w:rPr>
          <w:rFonts w:asciiTheme="minorEastAsia" w:hAnsiTheme="minorEastAsia" w:cs="宋体"/>
          <w:sz w:val="24"/>
          <w:szCs w:val="24"/>
        </w:rPr>
        <w:t>名词。</w:t>
      </w:r>
      <w:r w:rsidRPr="00D16F7B">
        <w:rPr>
          <w:rFonts w:asciiTheme="minorEastAsia" w:hAnsiTheme="minorEastAsia" w:hint="eastAsia"/>
          <w:sz w:val="24"/>
          <w:szCs w:val="24"/>
        </w:rPr>
        <w:t>要求对划线知识点进行解释。</w:t>
      </w:r>
      <w:r w:rsidR="00CE687F" w:rsidRPr="00D16F7B">
        <w:rPr>
          <w:rFonts w:asciiTheme="minorEastAsia" w:hAnsiTheme="minorEastAsia" w:hint="eastAsia"/>
          <w:sz w:val="24"/>
          <w:szCs w:val="24"/>
        </w:rPr>
        <w:t>考</w:t>
      </w:r>
      <w:r w:rsidRPr="00D16F7B">
        <w:rPr>
          <w:rFonts w:asciiTheme="minorEastAsia" w:hAnsiTheme="minorEastAsia" w:hint="eastAsia"/>
          <w:sz w:val="24"/>
          <w:szCs w:val="24"/>
        </w:rPr>
        <w:t>生应根据所提供的文本材料内容，凭自己的知识储备完成答题。</w:t>
      </w:r>
    </w:p>
    <w:p w14:paraId="075AC584" w14:textId="77777777"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t>3.考试目的</w:t>
      </w:r>
    </w:p>
    <w:p w14:paraId="40581379" w14:textId="59950CC8"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百科知识的考查是了解学生知识面的主要途径，通过对知识点解释的考查，不仅了解考生知识面的宽度，</w:t>
      </w:r>
      <w:r w:rsidR="00DA7A71">
        <w:rPr>
          <w:rFonts w:asciiTheme="minorEastAsia" w:hAnsiTheme="minorEastAsia" w:hint="eastAsia"/>
          <w:sz w:val="24"/>
          <w:szCs w:val="24"/>
        </w:rPr>
        <w:t>把握相关</w:t>
      </w:r>
      <w:r w:rsidRPr="00D16F7B">
        <w:rPr>
          <w:rFonts w:asciiTheme="minorEastAsia" w:hAnsiTheme="minorEastAsia" w:hint="eastAsia"/>
          <w:sz w:val="24"/>
          <w:szCs w:val="24"/>
        </w:rPr>
        <w:t>知识面的深度，同时也能了解考生对知识点的描述能力。</w:t>
      </w:r>
    </w:p>
    <w:p w14:paraId="0DEFDD7B" w14:textId="5BB9295D"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t>4.选材原则</w:t>
      </w:r>
    </w:p>
    <w:p w14:paraId="461066F7" w14:textId="3973F96C"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题材广泛，包括</w:t>
      </w:r>
      <w:r w:rsidR="00CE687F" w:rsidRPr="00D16F7B">
        <w:rPr>
          <w:rFonts w:asciiTheme="minorEastAsia" w:hAnsiTheme="minorEastAsia" w:hint="eastAsia"/>
          <w:sz w:val="24"/>
          <w:szCs w:val="24"/>
        </w:rPr>
        <w:t>政治、经济、历史、地理、社会、科技、文化</w:t>
      </w:r>
      <w:r w:rsidRPr="00D16F7B">
        <w:rPr>
          <w:rFonts w:asciiTheme="minorEastAsia" w:hAnsiTheme="minorEastAsia" w:hint="eastAsia"/>
          <w:sz w:val="24"/>
          <w:szCs w:val="24"/>
        </w:rPr>
        <w:t>、时政、人物等。</w:t>
      </w:r>
    </w:p>
    <w:p w14:paraId="7E4ADCCE" w14:textId="7882AA6C"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t>（二）应用</w:t>
      </w:r>
      <w:r w:rsidR="002F32F7" w:rsidRPr="00D16F7B">
        <w:rPr>
          <w:rFonts w:asciiTheme="minorEastAsia" w:hAnsiTheme="minorEastAsia" w:hint="eastAsia"/>
          <w:sz w:val="24"/>
          <w:szCs w:val="24"/>
        </w:rPr>
        <w:t>文</w:t>
      </w:r>
      <w:r w:rsidRPr="00D16F7B">
        <w:rPr>
          <w:rFonts w:asciiTheme="minorEastAsia" w:hAnsiTheme="minorEastAsia" w:hint="eastAsia"/>
          <w:sz w:val="24"/>
          <w:szCs w:val="24"/>
        </w:rPr>
        <w:t>写作</w:t>
      </w:r>
    </w:p>
    <w:p w14:paraId="1905CB31" w14:textId="77777777"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1.考试要求</w:t>
      </w:r>
    </w:p>
    <w:p w14:paraId="0E50D020" w14:textId="01E1EDEE"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首先，要求</w:t>
      </w:r>
      <w:r w:rsidR="002F32F7" w:rsidRPr="00D16F7B">
        <w:rPr>
          <w:rFonts w:asciiTheme="minorEastAsia" w:hAnsiTheme="minorEastAsia" w:cs="宋体"/>
          <w:sz w:val="24"/>
          <w:szCs w:val="24"/>
        </w:rPr>
        <w:t>考生</w:t>
      </w:r>
      <w:proofErr w:type="gramStart"/>
      <w:r w:rsidRPr="00D16F7B">
        <w:rPr>
          <w:rFonts w:asciiTheme="minorEastAsia" w:hAnsiTheme="minorEastAsia" w:hint="eastAsia"/>
          <w:sz w:val="24"/>
          <w:szCs w:val="24"/>
        </w:rPr>
        <w:t>对应用</w:t>
      </w:r>
      <w:proofErr w:type="gramEnd"/>
      <w:r w:rsidRPr="00D16F7B">
        <w:rPr>
          <w:rFonts w:asciiTheme="minorEastAsia" w:hAnsiTheme="minorEastAsia" w:hint="eastAsia"/>
          <w:sz w:val="24"/>
          <w:szCs w:val="24"/>
        </w:rPr>
        <w:t>文体有明确的认识</w:t>
      </w:r>
      <w:r w:rsidR="008940E6" w:rsidRPr="00D16F7B">
        <w:rPr>
          <w:rFonts w:asciiTheme="minorEastAsia" w:hAnsiTheme="minorEastAsia" w:hint="eastAsia"/>
          <w:sz w:val="24"/>
          <w:szCs w:val="24"/>
        </w:rPr>
        <w:t>，</w:t>
      </w:r>
      <w:r w:rsidR="008940E6" w:rsidRPr="00D16F7B">
        <w:rPr>
          <w:rFonts w:asciiTheme="minorEastAsia" w:hAnsiTheme="minorEastAsia" w:cs="宋体"/>
          <w:sz w:val="24"/>
          <w:szCs w:val="24"/>
        </w:rPr>
        <w:t>根据所提供的信息和场景写出一篇</w:t>
      </w:r>
      <w:r w:rsidR="008940E6" w:rsidRPr="00D16F7B">
        <w:rPr>
          <w:rFonts w:asciiTheme="minorEastAsia" w:hAnsiTheme="minorEastAsia" w:cs="宋体" w:hint="eastAsia"/>
          <w:sz w:val="24"/>
          <w:szCs w:val="24"/>
        </w:rPr>
        <w:t>300-45</w:t>
      </w:r>
      <w:r w:rsidR="008940E6" w:rsidRPr="00D16F7B">
        <w:rPr>
          <w:rFonts w:asciiTheme="minorEastAsia" w:hAnsiTheme="minorEastAsia" w:cs="宋体"/>
          <w:sz w:val="24"/>
          <w:szCs w:val="24"/>
        </w:rPr>
        <w:t>0</w:t>
      </w:r>
      <w:r w:rsidR="00DA7A71">
        <w:rPr>
          <w:rFonts w:asciiTheme="minorEastAsia" w:hAnsiTheme="minorEastAsia" w:cs="宋体" w:hint="eastAsia"/>
          <w:sz w:val="24"/>
          <w:szCs w:val="24"/>
        </w:rPr>
        <w:t>字</w:t>
      </w:r>
      <w:r w:rsidR="008940E6" w:rsidRPr="00D16F7B">
        <w:rPr>
          <w:rFonts w:asciiTheme="minorEastAsia" w:hAnsiTheme="minorEastAsia" w:cs="宋体"/>
          <w:sz w:val="24"/>
          <w:szCs w:val="24"/>
        </w:rPr>
        <w:t>左右的应用文，体裁包括</w:t>
      </w:r>
      <w:r w:rsidR="00DA7A71">
        <w:rPr>
          <w:rFonts w:asciiTheme="minorEastAsia" w:hAnsiTheme="minorEastAsia" w:cs="宋体" w:hint="eastAsia"/>
          <w:sz w:val="24"/>
          <w:szCs w:val="24"/>
        </w:rPr>
        <w:t>单位推介、产品</w:t>
      </w:r>
      <w:r w:rsidR="008940E6" w:rsidRPr="00D16F7B">
        <w:rPr>
          <w:rFonts w:asciiTheme="minorEastAsia" w:hAnsiTheme="minorEastAsia" w:cs="宋体"/>
          <w:sz w:val="24"/>
          <w:szCs w:val="24"/>
        </w:rPr>
        <w:t>说明书、</w:t>
      </w:r>
      <w:r w:rsidR="00DA7A71">
        <w:rPr>
          <w:rFonts w:asciiTheme="minorEastAsia" w:hAnsiTheme="minorEastAsia" w:cs="宋体" w:hint="eastAsia"/>
          <w:sz w:val="24"/>
          <w:szCs w:val="24"/>
        </w:rPr>
        <w:t>会展说明</w:t>
      </w:r>
      <w:r w:rsidR="008940E6" w:rsidRPr="00D16F7B">
        <w:rPr>
          <w:rFonts w:asciiTheme="minorEastAsia" w:hAnsiTheme="minorEastAsia" w:cs="宋体"/>
          <w:sz w:val="24"/>
          <w:szCs w:val="24"/>
        </w:rPr>
        <w:t>、商务信函、备忘录、广告等</w:t>
      </w:r>
      <w:r w:rsidRPr="00D16F7B">
        <w:rPr>
          <w:rFonts w:asciiTheme="minorEastAsia" w:hAnsiTheme="minorEastAsia" w:hint="eastAsia"/>
          <w:sz w:val="24"/>
          <w:szCs w:val="24"/>
        </w:rPr>
        <w:t>。</w:t>
      </w:r>
      <w:proofErr w:type="gramStart"/>
      <w:r w:rsidRPr="00D16F7B">
        <w:rPr>
          <w:rFonts w:asciiTheme="minorEastAsia" w:hAnsiTheme="minorEastAsia" w:hint="eastAsia"/>
          <w:sz w:val="24"/>
          <w:szCs w:val="24"/>
        </w:rPr>
        <w:t>对应用</w:t>
      </w:r>
      <w:proofErr w:type="gramEnd"/>
      <w:r w:rsidRPr="00D16F7B">
        <w:rPr>
          <w:rFonts w:asciiTheme="minorEastAsia" w:hAnsiTheme="minorEastAsia" w:hint="eastAsia"/>
          <w:sz w:val="24"/>
          <w:szCs w:val="24"/>
        </w:rPr>
        <w:t>文体符合应用文体</w:t>
      </w:r>
      <w:r w:rsidR="008940E6" w:rsidRPr="00D16F7B">
        <w:rPr>
          <w:rFonts w:asciiTheme="minorEastAsia" w:hAnsiTheme="minorEastAsia" w:hint="eastAsia"/>
          <w:sz w:val="24"/>
          <w:szCs w:val="24"/>
        </w:rPr>
        <w:t>裁</w:t>
      </w:r>
      <w:r w:rsidRPr="00D16F7B">
        <w:rPr>
          <w:rFonts w:asciiTheme="minorEastAsia" w:hAnsiTheme="minorEastAsia" w:hint="eastAsia"/>
          <w:sz w:val="24"/>
          <w:szCs w:val="24"/>
        </w:rPr>
        <w:t>和行业要求。正确表达立场、情感与态度</w:t>
      </w:r>
      <w:r w:rsidR="008940E6" w:rsidRPr="00D16F7B">
        <w:rPr>
          <w:rFonts w:asciiTheme="minorEastAsia" w:hAnsiTheme="minorEastAsia" w:hint="eastAsia"/>
          <w:sz w:val="24"/>
          <w:szCs w:val="24"/>
        </w:rPr>
        <w:t>。</w:t>
      </w:r>
      <w:r w:rsidR="002F32F7" w:rsidRPr="00D16F7B">
        <w:rPr>
          <w:rFonts w:asciiTheme="minorEastAsia" w:hAnsiTheme="minorEastAsia" w:cs="宋体"/>
          <w:sz w:val="24"/>
          <w:szCs w:val="24"/>
        </w:rPr>
        <w:t>言简意赅，凸显专业性、技术性和实用性。</w:t>
      </w:r>
    </w:p>
    <w:p w14:paraId="73A76FA0" w14:textId="3C6D0C44" w:rsidR="002F32F7" w:rsidRPr="00D16F7B" w:rsidRDefault="00AF28D1" w:rsidP="00CB2B04">
      <w:pPr>
        <w:spacing w:line="360" w:lineRule="auto"/>
        <w:ind w:firstLineChars="196" w:firstLine="470"/>
        <w:rPr>
          <w:rFonts w:asciiTheme="minorEastAsia" w:hAnsiTheme="minorEastAsia" w:cs="宋体"/>
          <w:b/>
          <w:bCs/>
          <w:sz w:val="24"/>
          <w:szCs w:val="24"/>
        </w:rPr>
      </w:pPr>
      <w:r w:rsidRPr="00D16F7B">
        <w:rPr>
          <w:rFonts w:asciiTheme="minorEastAsia" w:hAnsiTheme="minorEastAsia" w:hint="eastAsia"/>
          <w:sz w:val="24"/>
          <w:szCs w:val="24"/>
        </w:rPr>
        <w:t>2.考试形式</w:t>
      </w:r>
      <w:r w:rsidR="002F32F7" w:rsidRPr="00D16F7B">
        <w:rPr>
          <w:rFonts w:asciiTheme="minorEastAsia" w:hAnsiTheme="minorEastAsia" w:hint="eastAsia"/>
          <w:sz w:val="24"/>
          <w:szCs w:val="24"/>
        </w:rPr>
        <w:t xml:space="preserve"> </w:t>
      </w:r>
      <w:r w:rsidR="002F32F7" w:rsidRPr="00D16F7B">
        <w:rPr>
          <w:rFonts w:asciiTheme="minorEastAsia" w:hAnsiTheme="minorEastAsia"/>
          <w:sz w:val="24"/>
          <w:szCs w:val="24"/>
        </w:rPr>
        <w:t xml:space="preserve"> </w:t>
      </w:r>
    </w:p>
    <w:p w14:paraId="3038AAD5" w14:textId="6886CC73" w:rsidR="002F32F7" w:rsidRPr="00D16F7B" w:rsidRDefault="002F32F7" w:rsidP="00CB2B04">
      <w:pPr>
        <w:spacing w:line="360" w:lineRule="auto"/>
        <w:ind w:firstLineChars="196" w:firstLine="470"/>
        <w:rPr>
          <w:rFonts w:asciiTheme="minorEastAsia" w:hAnsiTheme="minorEastAsia" w:cs="宋体"/>
          <w:sz w:val="24"/>
          <w:szCs w:val="24"/>
        </w:rPr>
      </w:pPr>
      <w:r w:rsidRPr="00D16F7B">
        <w:rPr>
          <w:rFonts w:asciiTheme="minorEastAsia" w:hAnsiTheme="minorEastAsia" w:cs="宋体"/>
          <w:sz w:val="24"/>
          <w:szCs w:val="24"/>
        </w:rPr>
        <w:t>试卷提供应用文写作的信息、场景及写作要求。</w:t>
      </w:r>
    </w:p>
    <w:p w14:paraId="498E16CD" w14:textId="396B7786" w:rsidR="00AF28D1" w:rsidRPr="00D16F7B" w:rsidRDefault="00AF28D1" w:rsidP="00CB2B04">
      <w:pPr>
        <w:spacing w:line="360" w:lineRule="auto"/>
        <w:rPr>
          <w:rFonts w:asciiTheme="minorEastAsia" w:hAnsiTheme="minorEastAsia"/>
          <w:sz w:val="24"/>
          <w:szCs w:val="24"/>
        </w:rPr>
      </w:pPr>
      <w:r w:rsidRPr="00D16F7B">
        <w:rPr>
          <w:rFonts w:asciiTheme="minorEastAsia" w:hAnsiTheme="minorEastAsia" w:hint="eastAsia"/>
          <w:sz w:val="24"/>
          <w:szCs w:val="24"/>
        </w:rPr>
        <w:t>（三）</w:t>
      </w:r>
      <w:r w:rsidR="008940E6" w:rsidRPr="00D16F7B">
        <w:rPr>
          <w:rFonts w:asciiTheme="minorEastAsia" w:hAnsiTheme="minorEastAsia" w:hint="eastAsia"/>
          <w:sz w:val="24"/>
          <w:szCs w:val="24"/>
        </w:rPr>
        <w:t>命题作文</w:t>
      </w:r>
      <w:r w:rsidRPr="00D16F7B">
        <w:rPr>
          <w:rFonts w:asciiTheme="minorEastAsia" w:hAnsiTheme="minorEastAsia" w:hint="eastAsia"/>
          <w:sz w:val="24"/>
          <w:szCs w:val="24"/>
        </w:rPr>
        <w:t>写作</w:t>
      </w:r>
    </w:p>
    <w:p w14:paraId="6B0DA271" w14:textId="77777777"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1.考试要求</w:t>
      </w:r>
    </w:p>
    <w:p w14:paraId="3524A250" w14:textId="405D4459" w:rsidR="008940E6" w:rsidRPr="00D16F7B" w:rsidRDefault="008940E6" w:rsidP="00CB2B04">
      <w:pPr>
        <w:spacing w:line="360" w:lineRule="auto"/>
        <w:ind w:firstLineChars="200" w:firstLine="480"/>
        <w:rPr>
          <w:rFonts w:asciiTheme="minorEastAsia" w:hAnsiTheme="minorEastAsia" w:cs="宋体"/>
          <w:sz w:val="24"/>
          <w:szCs w:val="24"/>
        </w:rPr>
      </w:pPr>
      <w:r w:rsidRPr="00D16F7B">
        <w:rPr>
          <w:rFonts w:asciiTheme="minorEastAsia" w:hAnsiTheme="minorEastAsia" w:cs="宋体"/>
          <w:sz w:val="24"/>
          <w:szCs w:val="24"/>
        </w:rPr>
        <w:t>考生应能根据所给题目及要求写出一篇不少于800</w:t>
      </w:r>
      <w:r w:rsidR="00DA7A71">
        <w:rPr>
          <w:rFonts w:asciiTheme="minorEastAsia" w:hAnsiTheme="minorEastAsia" w:cs="宋体" w:hint="eastAsia"/>
          <w:sz w:val="24"/>
          <w:szCs w:val="24"/>
        </w:rPr>
        <w:t>字</w:t>
      </w:r>
      <w:r w:rsidRPr="00D16F7B">
        <w:rPr>
          <w:rFonts w:asciiTheme="minorEastAsia" w:hAnsiTheme="minorEastAsia" w:cs="宋体"/>
          <w:sz w:val="24"/>
          <w:szCs w:val="24"/>
        </w:rPr>
        <w:t>的现代汉语短文。体裁可以是说明文、议论文或应用文。</w:t>
      </w:r>
      <w:r w:rsidRPr="00D16F7B">
        <w:rPr>
          <w:rFonts w:asciiTheme="minorEastAsia" w:hAnsiTheme="minorEastAsia" w:hint="eastAsia"/>
          <w:sz w:val="24"/>
          <w:szCs w:val="24"/>
        </w:rPr>
        <w:t>要求思想观点突出、</w:t>
      </w:r>
      <w:r w:rsidRPr="00D16F7B">
        <w:rPr>
          <w:rFonts w:asciiTheme="minorEastAsia" w:hAnsiTheme="minorEastAsia" w:cs="宋体"/>
          <w:sz w:val="24"/>
          <w:szCs w:val="24"/>
        </w:rPr>
        <w:t>结构合理</w:t>
      </w:r>
      <w:r w:rsidRPr="00D16F7B">
        <w:rPr>
          <w:rFonts w:asciiTheme="minorEastAsia" w:hAnsiTheme="minorEastAsia" w:cs="宋体" w:hint="eastAsia"/>
          <w:sz w:val="24"/>
          <w:szCs w:val="24"/>
        </w:rPr>
        <w:t>、</w:t>
      </w:r>
      <w:r w:rsidRPr="00D16F7B">
        <w:rPr>
          <w:rFonts w:asciiTheme="minorEastAsia" w:hAnsiTheme="minorEastAsia" w:cs="宋体"/>
          <w:sz w:val="24"/>
          <w:szCs w:val="24"/>
        </w:rPr>
        <w:t>文体恰当</w:t>
      </w:r>
      <w:r w:rsidRPr="00D16F7B">
        <w:rPr>
          <w:rFonts w:asciiTheme="minorEastAsia" w:hAnsiTheme="minorEastAsia" w:cs="宋体" w:hint="eastAsia"/>
          <w:sz w:val="24"/>
          <w:szCs w:val="24"/>
        </w:rPr>
        <w:t>、</w:t>
      </w:r>
      <w:r w:rsidRPr="00D16F7B">
        <w:rPr>
          <w:rFonts w:asciiTheme="minorEastAsia" w:hAnsiTheme="minorEastAsia" w:cs="宋体"/>
          <w:sz w:val="24"/>
          <w:szCs w:val="24"/>
        </w:rPr>
        <w:t>文笔优美</w:t>
      </w:r>
      <w:r w:rsidRPr="00D16F7B">
        <w:rPr>
          <w:rFonts w:asciiTheme="minorEastAsia" w:hAnsiTheme="minorEastAsia" w:cs="宋体" w:hint="eastAsia"/>
          <w:sz w:val="24"/>
          <w:szCs w:val="24"/>
        </w:rPr>
        <w:t>、</w:t>
      </w:r>
      <w:r w:rsidRPr="00D16F7B">
        <w:rPr>
          <w:rFonts w:asciiTheme="minorEastAsia" w:hAnsiTheme="minorEastAsia" w:hint="eastAsia"/>
          <w:sz w:val="24"/>
          <w:szCs w:val="24"/>
        </w:rPr>
        <w:t>逻辑性强、语言通顺得体。</w:t>
      </w:r>
    </w:p>
    <w:p w14:paraId="6146053A" w14:textId="77777777" w:rsidR="00AF28D1" w:rsidRPr="00D16F7B" w:rsidRDefault="00AF28D1"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lastRenderedPageBreak/>
        <w:t>2.考试形式</w:t>
      </w:r>
    </w:p>
    <w:p w14:paraId="2B61F298" w14:textId="16482381" w:rsidR="006C38EE" w:rsidRPr="00D16F7B" w:rsidRDefault="008940E6" w:rsidP="00CB2B04">
      <w:pPr>
        <w:spacing w:line="360" w:lineRule="auto"/>
        <w:ind w:firstLineChars="200" w:firstLine="480"/>
        <w:rPr>
          <w:rFonts w:asciiTheme="minorEastAsia" w:hAnsiTheme="minorEastAsia"/>
          <w:sz w:val="24"/>
          <w:szCs w:val="24"/>
        </w:rPr>
      </w:pPr>
      <w:r w:rsidRPr="00D16F7B">
        <w:rPr>
          <w:rFonts w:asciiTheme="minorEastAsia" w:hAnsiTheme="minorEastAsia" w:hint="eastAsia"/>
          <w:sz w:val="24"/>
          <w:szCs w:val="24"/>
        </w:rPr>
        <w:t>命题作文</w:t>
      </w:r>
      <w:r w:rsidR="00AF28D1" w:rsidRPr="00D16F7B">
        <w:rPr>
          <w:rFonts w:asciiTheme="minorEastAsia" w:hAnsiTheme="minorEastAsia" w:hint="eastAsia"/>
          <w:sz w:val="24"/>
          <w:szCs w:val="24"/>
        </w:rPr>
        <w:t>题，共一个作文题目。</w:t>
      </w:r>
    </w:p>
    <w:p w14:paraId="5558DD29" w14:textId="77777777" w:rsidR="00047F0C" w:rsidRPr="00385452" w:rsidRDefault="00047F0C" w:rsidP="003D1F85">
      <w:pPr>
        <w:spacing w:line="560" w:lineRule="exact"/>
        <w:ind w:firstLineChars="200" w:firstLine="480"/>
        <w:rPr>
          <w:rFonts w:asciiTheme="minorEastAsia" w:hAnsiTheme="minorEastAsia" w:cs="Times New Roman"/>
          <w:sz w:val="24"/>
          <w:szCs w:val="24"/>
        </w:rPr>
      </w:pPr>
    </w:p>
    <w:sectPr w:rsidR="00047F0C" w:rsidRPr="00385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A811C" w14:textId="77777777" w:rsidR="008B6D8A" w:rsidRDefault="008B6D8A" w:rsidP="00157BF7">
      <w:r>
        <w:separator/>
      </w:r>
    </w:p>
  </w:endnote>
  <w:endnote w:type="continuationSeparator" w:id="0">
    <w:p w14:paraId="33EAFC71" w14:textId="77777777" w:rsidR="008B6D8A" w:rsidRDefault="008B6D8A" w:rsidP="0015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ˎ̥">
    <w:altName w:val="Times New Roman"/>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9BE3" w14:textId="77777777" w:rsidR="008B6D8A" w:rsidRDefault="008B6D8A" w:rsidP="00157BF7">
      <w:r>
        <w:separator/>
      </w:r>
    </w:p>
  </w:footnote>
  <w:footnote w:type="continuationSeparator" w:id="0">
    <w:p w14:paraId="722A6095" w14:textId="77777777" w:rsidR="008B6D8A" w:rsidRDefault="008B6D8A" w:rsidP="0015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B5BAE6"/>
    <w:multiLevelType w:val="singleLevel"/>
    <w:tmpl w:val="A9B5BAE6"/>
    <w:lvl w:ilvl="0">
      <w:start w:val="4"/>
      <w:numFmt w:val="chineseCounting"/>
      <w:suff w:val="nothing"/>
      <w:lvlText w:val="%1、"/>
      <w:lvlJc w:val="left"/>
      <w:rPr>
        <w:rFonts w:hint="eastAsia"/>
      </w:rPr>
    </w:lvl>
  </w:abstractNum>
  <w:abstractNum w:abstractNumId="1" w15:restartNumberingAfterBreak="0">
    <w:nsid w:val="CE370BC6"/>
    <w:multiLevelType w:val="singleLevel"/>
    <w:tmpl w:val="CE370BC6"/>
    <w:lvl w:ilvl="0">
      <w:start w:val="1"/>
      <w:numFmt w:val="decimal"/>
      <w:lvlText w:val="%1."/>
      <w:lvlJc w:val="left"/>
      <w:pPr>
        <w:tabs>
          <w:tab w:val="left" w:pos="312"/>
        </w:tabs>
      </w:pPr>
    </w:lvl>
  </w:abstractNum>
  <w:abstractNum w:abstractNumId="2" w15:restartNumberingAfterBreak="0">
    <w:nsid w:val="D9DE3CFE"/>
    <w:multiLevelType w:val="singleLevel"/>
    <w:tmpl w:val="D9DE3CFE"/>
    <w:lvl w:ilvl="0">
      <w:start w:val="1"/>
      <w:numFmt w:val="decimal"/>
      <w:lvlText w:val="%1."/>
      <w:lvlJc w:val="left"/>
      <w:pPr>
        <w:tabs>
          <w:tab w:val="left" w:pos="1163"/>
        </w:tabs>
      </w:pPr>
    </w:lvl>
  </w:abstractNum>
  <w:abstractNum w:abstractNumId="3" w15:restartNumberingAfterBreak="0">
    <w:nsid w:val="33A7523F"/>
    <w:multiLevelType w:val="multilevel"/>
    <w:tmpl w:val="33A7523F"/>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1D66A8"/>
    <w:multiLevelType w:val="hybridMultilevel"/>
    <w:tmpl w:val="2E8AED7E"/>
    <w:lvl w:ilvl="0" w:tplc="48F681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19068415">
    <w:abstractNumId w:val="1"/>
  </w:num>
  <w:num w:numId="2" w16cid:durableId="1363939916">
    <w:abstractNumId w:val="3"/>
  </w:num>
  <w:num w:numId="3" w16cid:durableId="393243612">
    <w:abstractNumId w:val="0"/>
  </w:num>
  <w:num w:numId="4" w16cid:durableId="1439445522">
    <w:abstractNumId w:val="2"/>
  </w:num>
  <w:num w:numId="5" w16cid:durableId="1980498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5A"/>
    <w:rsid w:val="0002238E"/>
    <w:rsid w:val="000239BF"/>
    <w:rsid w:val="000268EF"/>
    <w:rsid w:val="000348D8"/>
    <w:rsid w:val="00047F0C"/>
    <w:rsid w:val="000532BC"/>
    <w:rsid w:val="00077261"/>
    <w:rsid w:val="0009327F"/>
    <w:rsid w:val="00096091"/>
    <w:rsid w:val="000B3B9B"/>
    <w:rsid w:val="000D24B9"/>
    <w:rsid w:val="000E16CE"/>
    <w:rsid w:val="001114BD"/>
    <w:rsid w:val="0013195F"/>
    <w:rsid w:val="00133F64"/>
    <w:rsid w:val="001467F2"/>
    <w:rsid w:val="00157BF7"/>
    <w:rsid w:val="00183C3D"/>
    <w:rsid w:val="0018540F"/>
    <w:rsid w:val="00187E5A"/>
    <w:rsid w:val="001A15A4"/>
    <w:rsid w:val="001A6224"/>
    <w:rsid w:val="001C4746"/>
    <w:rsid w:val="001D50FA"/>
    <w:rsid w:val="001F0FB1"/>
    <w:rsid w:val="002003DB"/>
    <w:rsid w:val="002301DC"/>
    <w:rsid w:val="00234D11"/>
    <w:rsid w:val="00256CE7"/>
    <w:rsid w:val="002575C6"/>
    <w:rsid w:val="002576C4"/>
    <w:rsid w:val="00260EF8"/>
    <w:rsid w:val="00274CBC"/>
    <w:rsid w:val="002815DB"/>
    <w:rsid w:val="0029349C"/>
    <w:rsid w:val="00294219"/>
    <w:rsid w:val="002A6FB0"/>
    <w:rsid w:val="002B5011"/>
    <w:rsid w:val="002E024C"/>
    <w:rsid w:val="002E5AAC"/>
    <w:rsid w:val="002F32F7"/>
    <w:rsid w:val="002F3351"/>
    <w:rsid w:val="00312CA9"/>
    <w:rsid w:val="00332898"/>
    <w:rsid w:val="0037187C"/>
    <w:rsid w:val="003771BB"/>
    <w:rsid w:val="00381301"/>
    <w:rsid w:val="00385452"/>
    <w:rsid w:val="00396624"/>
    <w:rsid w:val="003A2251"/>
    <w:rsid w:val="003D1F85"/>
    <w:rsid w:val="003D5C9B"/>
    <w:rsid w:val="003E339E"/>
    <w:rsid w:val="003E7110"/>
    <w:rsid w:val="0040454A"/>
    <w:rsid w:val="004076F2"/>
    <w:rsid w:val="004112C2"/>
    <w:rsid w:val="00422B8C"/>
    <w:rsid w:val="00442F74"/>
    <w:rsid w:val="00443F60"/>
    <w:rsid w:val="004442CF"/>
    <w:rsid w:val="004651A6"/>
    <w:rsid w:val="004A0259"/>
    <w:rsid w:val="004A5D4A"/>
    <w:rsid w:val="004A7594"/>
    <w:rsid w:val="004C456A"/>
    <w:rsid w:val="004D7EDB"/>
    <w:rsid w:val="00503DA6"/>
    <w:rsid w:val="00514687"/>
    <w:rsid w:val="00526D59"/>
    <w:rsid w:val="00535BBA"/>
    <w:rsid w:val="00542C2B"/>
    <w:rsid w:val="0054596E"/>
    <w:rsid w:val="00580670"/>
    <w:rsid w:val="00581490"/>
    <w:rsid w:val="005A55B5"/>
    <w:rsid w:val="005B4426"/>
    <w:rsid w:val="005B71EF"/>
    <w:rsid w:val="005E1838"/>
    <w:rsid w:val="005F0A0D"/>
    <w:rsid w:val="0060220F"/>
    <w:rsid w:val="00665B52"/>
    <w:rsid w:val="00674E6A"/>
    <w:rsid w:val="0068732B"/>
    <w:rsid w:val="00693148"/>
    <w:rsid w:val="00694A6C"/>
    <w:rsid w:val="006A1093"/>
    <w:rsid w:val="006A2E7A"/>
    <w:rsid w:val="006A7EF4"/>
    <w:rsid w:val="006C38EE"/>
    <w:rsid w:val="006D3CF3"/>
    <w:rsid w:val="006E1911"/>
    <w:rsid w:val="006F3F8D"/>
    <w:rsid w:val="006F7EC0"/>
    <w:rsid w:val="007011E8"/>
    <w:rsid w:val="00710E86"/>
    <w:rsid w:val="00723516"/>
    <w:rsid w:val="00733435"/>
    <w:rsid w:val="007552FA"/>
    <w:rsid w:val="00756514"/>
    <w:rsid w:val="0077751C"/>
    <w:rsid w:val="00780E7A"/>
    <w:rsid w:val="007824C2"/>
    <w:rsid w:val="007949FB"/>
    <w:rsid w:val="007C16A4"/>
    <w:rsid w:val="007D23B3"/>
    <w:rsid w:val="007D6432"/>
    <w:rsid w:val="007E1EEC"/>
    <w:rsid w:val="0082434B"/>
    <w:rsid w:val="00846BC3"/>
    <w:rsid w:val="008541B0"/>
    <w:rsid w:val="0085704D"/>
    <w:rsid w:val="00864E6C"/>
    <w:rsid w:val="008836D4"/>
    <w:rsid w:val="00892564"/>
    <w:rsid w:val="00892B15"/>
    <w:rsid w:val="008940E6"/>
    <w:rsid w:val="008A5B96"/>
    <w:rsid w:val="008B0925"/>
    <w:rsid w:val="008B18A5"/>
    <w:rsid w:val="008B6D8A"/>
    <w:rsid w:val="008C1869"/>
    <w:rsid w:val="008D5847"/>
    <w:rsid w:val="008E3489"/>
    <w:rsid w:val="009010E6"/>
    <w:rsid w:val="009022A3"/>
    <w:rsid w:val="00914BAB"/>
    <w:rsid w:val="0091566A"/>
    <w:rsid w:val="00923AB3"/>
    <w:rsid w:val="0095151B"/>
    <w:rsid w:val="009C14BA"/>
    <w:rsid w:val="009C68D4"/>
    <w:rsid w:val="009F25A3"/>
    <w:rsid w:val="00A003D1"/>
    <w:rsid w:val="00A0638C"/>
    <w:rsid w:val="00A0799D"/>
    <w:rsid w:val="00A13704"/>
    <w:rsid w:val="00A32B5A"/>
    <w:rsid w:val="00A6732B"/>
    <w:rsid w:val="00A72A20"/>
    <w:rsid w:val="00AB526C"/>
    <w:rsid w:val="00AF28D1"/>
    <w:rsid w:val="00B00C70"/>
    <w:rsid w:val="00B027F5"/>
    <w:rsid w:val="00B36600"/>
    <w:rsid w:val="00B655FD"/>
    <w:rsid w:val="00B757A6"/>
    <w:rsid w:val="00B7742A"/>
    <w:rsid w:val="00B96670"/>
    <w:rsid w:val="00BA1B34"/>
    <w:rsid w:val="00BC2262"/>
    <w:rsid w:val="00BD521A"/>
    <w:rsid w:val="00BD553C"/>
    <w:rsid w:val="00BF1369"/>
    <w:rsid w:val="00BF6EB9"/>
    <w:rsid w:val="00C16B8C"/>
    <w:rsid w:val="00C53C38"/>
    <w:rsid w:val="00C57980"/>
    <w:rsid w:val="00CB2B04"/>
    <w:rsid w:val="00CB2F0F"/>
    <w:rsid w:val="00CC0E4E"/>
    <w:rsid w:val="00CE2D4B"/>
    <w:rsid w:val="00CE687F"/>
    <w:rsid w:val="00CF3874"/>
    <w:rsid w:val="00D03B5F"/>
    <w:rsid w:val="00D16F7B"/>
    <w:rsid w:val="00D40172"/>
    <w:rsid w:val="00D45130"/>
    <w:rsid w:val="00D629B7"/>
    <w:rsid w:val="00D93A43"/>
    <w:rsid w:val="00DA298B"/>
    <w:rsid w:val="00DA48FD"/>
    <w:rsid w:val="00DA7A71"/>
    <w:rsid w:val="00DA7F1F"/>
    <w:rsid w:val="00DC5F67"/>
    <w:rsid w:val="00DD4DF3"/>
    <w:rsid w:val="00DD6FC3"/>
    <w:rsid w:val="00DF050E"/>
    <w:rsid w:val="00DF435A"/>
    <w:rsid w:val="00E1133C"/>
    <w:rsid w:val="00E217CF"/>
    <w:rsid w:val="00E26985"/>
    <w:rsid w:val="00E37D5B"/>
    <w:rsid w:val="00E47F15"/>
    <w:rsid w:val="00E672E4"/>
    <w:rsid w:val="00E71EB7"/>
    <w:rsid w:val="00EB3AEA"/>
    <w:rsid w:val="00F0602B"/>
    <w:rsid w:val="00F172CC"/>
    <w:rsid w:val="00F17F41"/>
    <w:rsid w:val="00F413FF"/>
    <w:rsid w:val="00F4587D"/>
    <w:rsid w:val="00F5692D"/>
    <w:rsid w:val="00F771A8"/>
    <w:rsid w:val="00FA4333"/>
    <w:rsid w:val="00FF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41D0"/>
  <w15:chartTrackingRefBased/>
  <w15:docId w15:val="{99389233-9E5C-449D-B5B7-10D10B928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1DC"/>
    <w:pPr>
      <w:widowControl w:val="0"/>
      <w:jc w:val="both"/>
    </w:pPr>
  </w:style>
  <w:style w:type="paragraph" w:styleId="1">
    <w:name w:val="heading 1"/>
    <w:basedOn w:val="a"/>
    <w:link w:val="10"/>
    <w:uiPriority w:val="9"/>
    <w:qFormat/>
    <w:rsid w:val="00DF435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DF435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B7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next w:val="a"/>
    <w:link w:val="a5"/>
    <w:uiPriority w:val="99"/>
    <w:qFormat/>
    <w:rsid w:val="00E71EB7"/>
    <w:pPr>
      <w:spacing w:before="240" w:after="60" w:line="312" w:lineRule="auto"/>
      <w:jc w:val="center"/>
      <w:outlineLvl w:val="1"/>
    </w:pPr>
    <w:rPr>
      <w:rFonts w:ascii="Cambria" w:eastAsia="宋体" w:hAnsi="Cambria" w:cs="Times New Roman"/>
      <w:b/>
      <w:bCs/>
      <w:kern w:val="28"/>
      <w:sz w:val="32"/>
      <w:szCs w:val="32"/>
    </w:rPr>
  </w:style>
  <w:style w:type="character" w:customStyle="1" w:styleId="a5">
    <w:name w:val="副标题 字符"/>
    <w:basedOn w:val="a0"/>
    <w:link w:val="a4"/>
    <w:uiPriority w:val="99"/>
    <w:rsid w:val="00E71EB7"/>
    <w:rPr>
      <w:rFonts w:ascii="Cambria" w:eastAsia="宋体" w:hAnsi="Cambria" w:cs="Times New Roman"/>
      <w:b/>
      <w:bCs/>
      <w:kern w:val="28"/>
      <w:sz w:val="32"/>
      <w:szCs w:val="32"/>
    </w:rPr>
  </w:style>
  <w:style w:type="paragraph" w:customStyle="1" w:styleId="Default">
    <w:name w:val="Default"/>
    <w:qFormat/>
    <w:rsid w:val="00E71EB7"/>
    <w:pPr>
      <w:widowControl w:val="0"/>
      <w:autoSpaceDE w:val="0"/>
      <w:autoSpaceDN w:val="0"/>
      <w:adjustRightInd w:val="0"/>
    </w:pPr>
    <w:rPr>
      <w:rFonts w:ascii="黑体" w:eastAsia="黑体" w:hAnsi="Calibri" w:cs="黑体"/>
      <w:color w:val="000000"/>
      <w:kern w:val="0"/>
      <w:sz w:val="24"/>
      <w:szCs w:val="24"/>
    </w:rPr>
  </w:style>
  <w:style w:type="paragraph" w:styleId="a6">
    <w:name w:val="header"/>
    <w:basedOn w:val="a"/>
    <w:link w:val="a7"/>
    <w:uiPriority w:val="99"/>
    <w:unhideWhenUsed/>
    <w:rsid w:val="00157BF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57BF7"/>
    <w:rPr>
      <w:sz w:val="18"/>
      <w:szCs w:val="18"/>
    </w:rPr>
  </w:style>
  <w:style w:type="paragraph" w:styleId="a8">
    <w:name w:val="footer"/>
    <w:basedOn w:val="a"/>
    <w:link w:val="a9"/>
    <w:uiPriority w:val="99"/>
    <w:unhideWhenUsed/>
    <w:rsid w:val="00157BF7"/>
    <w:pPr>
      <w:tabs>
        <w:tab w:val="center" w:pos="4153"/>
        <w:tab w:val="right" w:pos="8306"/>
      </w:tabs>
      <w:snapToGrid w:val="0"/>
      <w:jc w:val="left"/>
    </w:pPr>
    <w:rPr>
      <w:sz w:val="18"/>
      <w:szCs w:val="18"/>
    </w:rPr>
  </w:style>
  <w:style w:type="character" w:customStyle="1" w:styleId="a9">
    <w:name w:val="页脚 字符"/>
    <w:basedOn w:val="a0"/>
    <w:link w:val="a8"/>
    <w:uiPriority w:val="99"/>
    <w:rsid w:val="00157BF7"/>
    <w:rPr>
      <w:sz w:val="18"/>
      <w:szCs w:val="18"/>
    </w:rPr>
  </w:style>
  <w:style w:type="paragraph" w:styleId="aa">
    <w:name w:val="Normal (Web)"/>
    <w:basedOn w:val="a"/>
    <w:uiPriority w:val="99"/>
    <w:unhideWhenUsed/>
    <w:rsid w:val="00157BF7"/>
    <w:pPr>
      <w:widowControl/>
      <w:jc w:val="left"/>
    </w:pPr>
    <w:rPr>
      <w:rFonts w:ascii="宋体" w:eastAsia="宋体" w:hAnsi="宋体" w:cs="宋体"/>
      <w:kern w:val="0"/>
      <w:sz w:val="24"/>
      <w:szCs w:val="24"/>
    </w:rPr>
  </w:style>
  <w:style w:type="character" w:customStyle="1" w:styleId="10">
    <w:name w:val="标题 1 字符"/>
    <w:basedOn w:val="a0"/>
    <w:link w:val="1"/>
    <w:uiPriority w:val="9"/>
    <w:rsid w:val="00DF435A"/>
    <w:rPr>
      <w:rFonts w:ascii="宋体" w:eastAsia="宋体" w:hAnsi="宋体" w:cs="宋体"/>
      <w:b/>
      <w:bCs/>
      <w:kern w:val="36"/>
      <w:sz w:val="48"/>
      <w:szCs w:val="48"/>
    </w:rPr>
  </w:style>
  <w:style w:type="character" w:customStyle="1" w:styleId="20">
    <w:name w:val="标题 2 字符"/>
    <w:basedOn w:val="a0"/>
    <w:link w:val="2"/>
    <w:uiPriority w:val="9"/>
    <w:rsid w:val="00DF435A"/>
    <w:rPr>
      <w:rFonts w:ascii="宋体" w:eastAsia="宋体" w:hAnsi="宋体" w:cs="宋体"/>
      <w:b/>
      <w:bCs/>
      <w:kern w:val="0"/>
      <w:sz w:val="36"/>
      <w:szCs w:val="36"/>
    </w:rPr>
  </w:style>
  <w:style w:type="character" w:styleId="ab">
    <w:name w:val="Hyperlink"/>
    <w:basedOn w:val="a0"/>
    <w:uiPriority w:val="99"/>
    <w:unhideWhenUsed/>
    <w:rsid w:val="00DF435A"/>
    <w:rPr>
      <w:color w:val="0000FF"/>
      <w:u w:val="single"/>
    </w:rPr>
  </w:style>
  <w:style w:type="character" w:styleId="ac">
    <w:name w:val="Strong"/>
    <w:basedOn w:val="a0"/>
    <w:uiPriority w:val="22"/>
    <w:qFormat/>
    <w:rsid w:val="00F0602B"/>
    <w:rPr>
      <w:b/>
      <w:bCs/>
    </w:rPr>
  </w:style>
  <w:style w:type="paragraph" w:styleId="ad">
    <w:name w:val="List Paragraph"/>
    <w:basedOn w:val="a"/>
    <w:uiPriority w:val="99"/>
    <w:qFormat/>
    <w:rsid w:val="00F0602B"/>
    <w:pPr>
      <w:widowControl/>
      <w:spacing w:before="100" w:beforeAutospacing="1" w:after="100" w:afterAutospacing="1"/>
      <w:jc w:val="left"/>
    </w:pPr>
    <w:rPr>
      <w:rFonts w:ascii="宋体" w:eastAsia="宋体" w:hAnsi="宋体" w:cs="宋体"/>
      <w:kern w:val="0"/>
      <w:sz w:val="24"/>
      <w:szCs w:val="24"/>
    </w:rPr>
  </w:style>
  <w:style w:type="character" w:styleId="ae">
    <w:name w:val="Unresolved Mention"/>
    <w:basedOn w:val="a0"/>
    <w:uiPriority w:val="99"/>
    <w:semiHidden/>
    <w:unhideWhenUsed/>
    <w:rsid w:val="00274CBC"/>
    <w:rPr>
      <w:color w:val="605E5C"/>
      <w:shd w:val="clear" w:color="auto" w:fill="E1DFDD"/>
    </w:rPr>
  </w:style>
  <w:style w:type="paragraph" w:customStyle="1" w:styleId="TableParagraph">
    <w:name w:val="Table Paragraph"/>
    <w:basedOn w:val="a"/>
    <w:uiPriority w:val="1"/>
    <w:qFormat/>
    <w:rsid w:val="00B00C70"/>
    <w:pPr>
      <w:autoSpaceDE w:val="0"/>
      <w:autoSpaceDN w:val="0"/>
      <w:jc w:val="left"/>
    </w:pPr>
    <w:rPr>
      <w:rFonts w:ascii="宋体" w:eastAsia="宋体" w:hAnsi="宋体" w:cs="宋体"/>
      <w:kern w:val="0"/>
      <w:sz w:val="22"/>
    </w:rPr>
  </w:style>
  <w:style w:type="paragraph" w:customStyle="1" w:styleId="ptextindent2">
    <w:name w:val="p_text_indent_2"/>
    <w:basedOn w:val="a"/>
    <w:uiPriority w:val="99"/>
    <w:rsid w:val="00693148"/>
    <w:pPr>
      <w:widowControl/>
      <w:spacing w:before="100" w:beforeAutospacing="1" w:after="100" w:afterAutospacing="1"/>
      <w:jc w:val="left"/>
    </w:pPr>
    <w:rPr>
      <w:rFonts w:ascii="宋体" w:eastAsia="宋体" w:hAnsi="宋体" w:cs="宋体"/>
      <w:kern w:val="0"/>
      <w:sz w:val="24"/>
      <w:szCs w:val="24"/>
    </w:rPr>
  </w:style>
  <w:style w:type="character" w:styleId="af">
    <w:name w:val="Emphasis"/>
    <w:basedOn w:val="a0"/>
    <w:uiPriority w:val="20"/>
    <w:qFormat/>
    <w:rsid w:val="00D93A43"/>
    <w:rPr>
      <w:i/>
      <w:iCs/>
    </w:rPr>
  </w:style>
  <w:style w:type="character" w:customStyle="1" w:styleId="opdict3font241">
    <w:name w:val="op_dict3_font241"/>
    <w:qFormat/>
    <w:rsid w:val="009C68D4"/>
    <w:rPr>
      <w:rFonts w:ascii="Arial" w:hAnsi="Arial" w:cs="Arial" w:hint="default"/>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0367">
      <w:bodyDiv w:val="1"/>
      <w:marLeft w:val="0"/>
      <w:marRight w:val="0"/>
      <w:marTop w:val="0"/>
      <w:marBottom w:val="0"/>
      <w:divBdr>
        <w:top w:val="none" w:sz="0" w:space="0" w:color="auto"/>
        <w:left w:val="none" w:sz="0" w:space="0" w:color="auto"/>
        <w:bottom w:val="none" w:sz="0" w:space="0" w:color="auto"/>
        <w:right w:val="none" w:sz="0" w:space="0" w:color="auto"/>
      </w:divBdr>
    </w:div>
    <w:div w:id="174852177">
      <w:bodyDiv w:val="1"/>
      <w:marLeft w:val="0"/>
      <w:marRight w:val="0"/>
      <w:marTop w:val="0"/>
      <w:marBottom w:val="0"/>
      <w:divBdr>
        <w:top w:val="none" w:sz="0" w:space="0" w:color="auto"/>
        <w:left w:val="none" w:sz="0" w:space="0" w:color="auto"/>
        <w:bottom w:val="none" w:sz="0" w:space="0" w:color="auto"/>
        <w:right w:val="none" w:sz="0" w:space="0" w:color="auto"/>
      </w:divBdr>
    </w:div>
    <w:div w:id="319888166">
      <w:bodyDiv w:val="1"/>
      <w:marLeft w:val="0"/>
      <w:marRight w:val="0"/>
      <w:marTop w:val="0"/>
      <w:marBottom w:val="0"/>
      <w:divBdr>
        <w:top w:val="none" w:sz="0" w:space="0" w:color="auto"/>
        <w:left w:val="none" w:sz="0" w:space="0" w:color="auto"/>
        <w:bottom w:val="none" w:sz="0" w:space="0" w:color="auto"/>
        <w:right w:val="none" w:sz="0" w:space="0" w:color="auto"/>
      </w:divBdr>
    </w:div>
    <w:div w:id="541214300">
      <w:bodyDiv w:val="1"/>
      <w:marLeft w:val="0"/>
      <w:marRight w:val="0"/>
      <w:marTop w:val="0"/>
      <w:marBottom w:val="0"/>
      <w:divBdr>
        <w:top w:val="none" w:sz="0" w:space="0" w:color="auto"/>
        <w:left w:val="none" w:sz="0" w:space="0" w:color="auto"/>
        <w:bottom w:val="none" w:sz="0" w:space="0" w:color="auto"/>
        <w:right w:val="none" w:sz="0" w:space="0" w:color="auto"/>
      </w:divBdr>
    </w:div>
    <w:div w:id="556019050">
      <w:bodyDiv w:val="1"/>
      <w:marLeft w:val="0"/>
      <w:marRight w:val="0"/>
      <w:marTop w:val="0"/>
      <w:marBottom w:val="0"/>
      <w:divBdr>
        <w:top w:val="none" w:sz="0" w:space="0" w:color="auto"/>
        <w:left w:val="none" w:sz="0" w:space="0" w:color="auto"/>
        <w:bottom w:val="none" w:sz="0" w:space="0" w:color="auto"/>
        <w:right w:val="none" w:sz="0" w:space="0" w:color="auto"/>
      </w:divBdr>
    </w:div>
    <w:div w:id="823669491">
      <w:bodyDiv w:val="1"/>
      <w:marLeft w:val="0"/>
      <w:marRight w:val="0"/>
      <w:marTop w:val="0"/>
      <w:marBottom w:val="0"/>
      <w:divBdr>
        <w:top w:val="none" w:sz="0" w:space="0" w:color="auto"/>
        <w:left w:val="none" w:sz="0" w:space="0" w:color="auto"/>
        <w:bottom w:val="none" w:sz="0" w:space="0" w:color="auto"/>
        <w:right w:val="none" w:sz="0" w:space="0" w:color="auto"/>
      </w:divBdr>
    </w:div>
    <w:div w:id="963927586">
      <w:bodyDiv w:val="1"/>
      <w:marLeft w:val="0"/>
      <w:marRight w:val="0"/>
      <w:marTop w:val="0"/>
      <w:marBottom w:val="0"/>
      <w:divBdr>
        <w:top w:val="none" w:sz="0" w:space="0" w:color="auto"/>
        <w:left w:val="none" w:sz="0" w:space="0" w:color="auto"/>
        <w:bottom w:val="none" w:sz="0" w:space="0" w:color="auto"/>
        <w:right w:val="none" w:sz="0" w:space="0" w:color="auto"/>
      </w:divBdr>
    </w:div>
    <w:div w:id="965621465">
      <w:bodyDiv w:val="1"/>
      <w:marLeft w:val="0"/>
      <w:marRight w:val="0"/>
      <w:marTop w:val="0"/>
      <w:marBottom w:val="0"/>
      <w:divBdr>
        <w:top w:val="none" w:sz="0" w:space="0" w:color="auto"/>
        <w:left w:val="none" w:sz="0" w:space="0" w:color="auto"/>
        <w:bottom w:val="none" w:sz="0" w:space="0" w:color="auto"/>
        <w:right w:val="none" w:sz="0" w:space="0" w:color="auto"/>
      </w:divBdr>
    </w:div>
    <w:div w:id="1238130441">
      <w:bodyDiv w:val="1"/>
      <w:marLeft w:val="0"/>
      <w:marRight w:val="0"/>
      <w:marTop w:val="0"/>
      <w:marBottom w:val="0"/>
      <w:divBdr>
        <w:top w:val="none" w:sz="0" w:space="0" w:color="auto"/>
        <w:left w:val="none" w:sz="0" w:space="0" w:color="auto"/>
        <w:bottom w:val="none" w:sz="0" w:space="0" w:color="auto"/>
        <w:right w:val="none" w:sz="0" w:space="0" w:color="auto"/>
      </w:divBdr>
    </w:div>
    <w:div w:id="1392386224">
      <w:bodyDiv w:val="1"/>
      <w:marLeft w:val="0"/>
      <w:marRight w:val="0"/>
      <w:marTop w:val="0"/>
      <w:marBottom w:val="0"/>
      <w:divBdr>
        <w:top w:val="none" w:sz="0" w:space="0" w:color="auto"/>
        <w:left w:val="none" w:sz="0" w:space="0" w:color="auto"/>
        <w:bottom w:val="none" w:sz="0" w:space="0" w:color="auto"/>
        <w:right w:val="none" w:sz="0" w:space="0" w:color="auto"/>
      </w:divBdr>
    </w:div>
    <w:div w:id="1445995963">
      <w:bodyDiv w:val="1"/>
      <w:marLeft w:val="0"/>
      <w:marRight w:val="0"/>
      <w:marTop w:val="0"/>
      <w:marBottom w:val="0"/>
      <w:divBdr>
        <w:top w:val="none" w:sz="0" w:space="0" w:color="auto"/>
        <w:left w:val="none" w:sz="0" w:space="0" w:color="auto"/>
        <w:bottom w:val="none" w:sz="0" w:space="0" w:color="auto"/>
        <w:right w:val="none" w:sz="0" w:space="0" w:color="auto"/>
      </w:divBdr>
    </w:div>
    <w:div w:id="1955281098">
      <w:bodyDiv w:val="1"/>
      <w:marLeft w:val="0"/>
      <w:marRight w:val="0"/>
      <w:marTop w:val="0"/>
      <w:marBottom w:val="0"/>
      <w:divBdr>
        <w:top w:val="none" w:sz="0" w:space="0" w:color="auto"/>
        <w:left w:val="none" w:sz="0" w:space="0" w:color="auto"/>
        <w:bottom w:val="none" w:sz="0" w:space="0" w:color="auto"/>
        <w:right w:val="none" w:sz="0" w:space="0" w:color="auto"/>
      </w:divBdr>
    </w:div>
    <w:div w:id="2133859739">
      <w:bodyDiv w:val="1"/>
      <w:marLeft w:val="0"/>
      <w:marRight w:val="0"/>
      <w:marTop w:val="0"/>
      <w:marBottom w:val="0"/>
      <w:divBdr>
        <w:top w:val="none" w:sz="0" w:space="0" w:color="auto"/>
        <w:left w:val="none" w:sz="0" w:space="0" w:color="auto"/>
        <w:bottom w:val="none" w:sz="0" w:space="0" w:color="auto"/>
        <w:right w:val="none" w:sz="0" w:space="0" w:color="auto"/>
      </w:divBdr>
      <w:divsChild>
        <w:div w:id="1514342844">
          <w:marLeft w:val="0"/>
          <w:marRight w:val="0"/>
          <w:marTop w:val="0"/>
          <w:marBottom w:val="0"/>
          <w:divBdr>
            <w:top w:val="none" w:sz="0" w:space="0" w:color="auto"/>
            <w:left w:val="none" w:sz="0" w:space="0" w:color="auto"/>
            <w:bottom w:val="none" w:sz="0" w:space="0" w:color="auto"/>
            <w:right w:val="single" w:sz="6" w:space="0" w:color="FFFFFF"/>
          </w:divBdr>
          <w:divsChild>
            <w:div w:id="677386494">
              <w:marLeft w:val="0"/>
              <w:marRight w:val="0"/>
              <w:marTop w:val="0"/>
              <w:marBottom w:val="0"/>
              <w:divBdr>
                <w:top w:val="single" w:sz="6" w:space="0" w:color="A3C3D2"/>
                <w:left w:val="single" w:sz="6" w:space="0" w:color="A3C3D2"/>
                <w:bottom w:val="single" w:sz="6" w:space="0" w:color="A3C3D2"/>
                <w:right w:val="single" w:sz="6" w:space="0" w:color="A3C3D2"/>
              </w:divBdr>
              <w:divsChild>
                <w:div w:id="1734153996">
                  <w:marLeft w:val="0"/>
                  <w:marRight w:val="0"/>
                  <w:marTop w:val="0"/>
                  <w:marBottom w:val="0"/>
                  <w:divBdr>
                    <w:top w:val="none" w:sz="0" w:space="0" w:color="auto"/>
                    <w:left w:val="none" w:sz="0" w:space="0" w:color="auto"/>
                    <w:bottom w:val="none" w:sz="0" w:space="0" w:color="auto"/>
                    <w:right w:val="none" w:sz="0" w:space="0" w:color="auto"/>
                  </w:divBdr>
                  <w:divsChild>
                    <w:div w:id="1681154855">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0A415-2834-47F1-9263-2B0CB717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frankpan</dc:creator>
  <cp:keywords/>
  <dc:description/>
  <cp:lastModifiedBy>吴建国</cp:lastModifiedBy>
  <cp:revision>9</cp:revision>
  <dcterms:created xsi:type="dcterms:W3CDTF">2022-07-27T09:09:00Z</dcterms:created>
  <dcterms:modified xsi:type="dcterms:W3CDTF">2022-09-07T14:51:00Z</dcterms:modified>
</cp:coreProperties>
</file>