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A77C" w14:textId="77777777" w:rsidR="004A5C42" w:rsidRDefault="00000000">
      <w:pPr>
        <w:snapToGrid w:val="0"/>
        <w:spacing w:line="400" w:lineRule="exact"/>
        <w:jc w:val="center"/>
        <w:rPr>
          <w:rFonts w:eastAsia="黑体"/>
          <w:sz w:val="36"/>
          <w:szCs w:val="36"/>
        </w:rPr>
      </w:pPr>
      <w:r>
        <w:rPr>
          <w:rFonts w:ascii="黑体" w:eastAsia="黑体" w:hAnsi="黑体" w:cs="黑体" w:hint="eastAsia"/>
          <w:sz w:val="36"/>
          <w:szCs w:val="36"/>
        </w:rPr>
        <w:t>“艺术概论”</w:t>
      </w:r>
      <w:r>
        <w:rPr>
          <w:rFonts w:eastAsia="黑体" w:hint="eastAsia"/>
          <w:sz w:val="36"/>
          <w:szCs w:val="36"/>
        </w:rPr>
        <w:t>考试大纲</w:t>
      </w:r>
    </w:p>
    <w:p w14:paraId="3E0C073B" w14:textId="77777777" w:rsidR="004A5C42" w:rsidRDefault="00000000">
      <w:pPr>
        <w:adjustRightInd w:val="0"/>
        <w:snapToGrid w:val="0"/>
        <w:spacing w:line="400" w:lineRule="exact"/>
        <w:rPr>
          <w:b/>
          <w:sz w:val="24"/>
        </w:rPr>
      </w:pPr>
      <w:r>
        <w:rPr>
          <w:rFonts w:hint="eastAsia"/>
          <w:b/>
          <w:sz w:val="24"/>
        </w:rPr>
        <w:t>一、考试的学科范围</w:t>
      </w:r>
    </w:p>
    <w:p w14:paraId="470658E6" w14:textId="598D3CE1" w:rsidR="00341D66" w:rsidRPr="00341D66" w:rsidRDefault="00000000" w:rsidP="00341D66">
      <w:pPr>
        <w:adjustRightInd w:val="0"/>
        <w:snapToGrid w:val="0"/>
        <w:spacing w:after="156" w:line="400" w:lineRule="exact"/>
        <w:ind w:firstLineChars="200" w:firstLine="480"/>
        <w:rPr>
          <w:rFonts w:ascii="宋体" w:hAnsi="宋体"/>
          <w:sz w:val="24"/>
        </w:rPr>
      </w:pPr>
      <w:r>
        <w:rPr>
          <w:rFonts w:ascii="宋体" w:hAnsi="宋体" w:hint="eastAsia"/>
          <w:sz w:val="24"/>
        </w:rPr>
        <w:t>《艺术概论》课程教学（大纲）基本要求的所有内容。</w:t>
      </w:r>
    </w:p>
    <w:p w14:paraId="79517853" w14:textId="77777777" w:rsidR="004A5C42" w:rsidRDefault="00000000">
      <w:pPr>
        <w:adjustRightInd w:val="0"/>
        <w:snapToGrid w:val="0"/>
        <w:spacing w:line="400" w:lineRule="exact"/>
        <w:rPr>
          <w:b/>
          <w:sz w:val="24"/>
        </w:rPr>
      </w:pPr>
      <w:r>
        <w:rPr>
          <w:rFonts w:hint="eastAsia"/>
          <w:b/>
          <w:sz w:val="24"/>
        </w:rPr>
        <w:t>二、评价目标</w:t>
      </w:r>
    </w:p>
    <w:p w14:paraId="4582128B" w14:textId="309F15F2" w:rsidR="004A5C42" w:rsidRDefault="00000000">
      <w:pPr>
        <w:snapToGrid w:val="0"/>
        <w:spacing w:line="400" w:lineRule="exact"/>
        <w:ind w:firstLineChars="200" w:firstLine="480"/>
        <w:rPr>
          <w:rFonts w:ascii="宋体" w:hAnsi="宋体"/>
          <w:sz w:val="24"/>
        </w:rPr>
      </w:pPr>
      <w:r>
        <w:rPr>
          <w:rFonts w:ascii="宋体" w:hAnsi="宋体" w:hint="eastAsia"/>
          <w:sz w:val="24"/>
        </w:rPr>
        <w:t>主要考查考生对《艺术概论》课程的基础理论的掌握和对艺术实践与艺术理论之间的基本问题的掌握，要求考生应掌握以下有关知识：</w:t>
      </w:r>
    </w:p>
    <w:p w14:paraId="1C58D21D" w14:textId="17B082C6" w:rsidR="001B5852" w:rsidRPr="001B5852" w:rsidRDefault="001B5852" w:rsidP="00837BB3">
      <w:pPr>
        <w:snapToGrid w:val="0"/>
        <w:spacing w:line="400" w:lineRule="exact"/>
        <w:ind w:firstLineChars="200" w:firstLine="480"/>
        <w:rPr>
          <w:rFonts w:ascii="宋体" w:hAnsi="宋体"/>
          <w:sz w:val="24"/>
        </w:rPr>
      </w:pPr>
      <w:r>
        <w:rPr>
          <w:rFonts w:ascii="宋体" w:hAnsi="宋体" w:hint="eastAsia"/>
          <w:sz w:val="24"/>
        </w:rPr>
        <w:t>1.</w:t>
      </w:r>
      <w:r w:rsidRPr="001B5852">
        <w:rPr>
          <w:rFonts w:ascii="宋体" w:hAnsi="宋体" w:hint="eastAsia"/>
          <w:sz w:val="24"/>
        </w:rPr>
        <w:t>艺术观念</w:t>
      </w:r>
      <w:bookmarkStart w:id="0" w:name="_Hlk39507570"/>
      <w:r w:rsidRPr="001B5852">
        <w:rPr>
          <w:rFonts w:ascii="宋体" w:hAnsi="宋体" w:hint="eastAsia"/>
          <w:sz w:val="24"/>
        </w:rPr>
        <w:t>：中、西方艺术观念的演变、马克思主义艺术观念与艺术特性。</w:t>
      </w:r>
      <w:bookmarkEnd w:id="0"/>
      <w:r w:rsidRPr="001B5852">
        <w:rPr>
          <w:rFonts w:ascii="宋体" w:hAnsi="宋体" w:hint="eastAsia"/>
          <w:bCs/>
          <w:sz w:val="24"/>
        </w:rPr>
        <w:t>了解</w:t>
      </w:r>
      <w:r w:rsidRPr="001B5852">
        <w:rPr>
          <w:rFonts w:ascii="宋体" w:hAnsi="宋体" w:hint="eastAsia"/>
          <w:sz w:val="24"/>
        </w:rPr>
        <w:t>中西方艺术观念的转变，马克思艺术观念的主要看法与科学理论基础</w:t>
      </w:r>
      <w:r>
        <w:rPr>
          <w:rFonts w:ascii="宋体" w:hAnsi="宋体" w:hint="eastAsia"/>
          <w:sz w:val="24"/>
        </w:rPr>
        <w:t>。</w:t>
      </w:r>
      <w:r w:rsidRPr="001B5852">
        <w:rPr>
          <w:rFonts w:ascii="宋体" w:hAnsi="宋体" w:hint="eastAsia"/>
          <w:bCs/>
          <w:sz w:val="24"/>
        </w:rPr>
        <w:t>学习掌握艺术的审美特性</w:t>
      </w:r>
    </w:p>
    <w:p w14:paraId="46DF272C" w14:textId="3FA23B4C" w:rsidR="001B5852" w:rsidRPr="001B5852" w:rsidRDefault="001B5852" w:rsidP="00837BB3">
      <w:pPr>
        <w:snapToGrid w:val="0"/>
        <w:spacing w:line="400" w:lineRule="exact"/>
        <w:ind w:firstLineChars="200" w:firstLine="480"/>
        <w:rPr>
          <w:rFonts w:ascii="宋体" w:hAnsi="宋体"/>
          <w:sz w:val="24"/>
        </w:rPr>
      </w:pPr>
      <w:r>
        <w:rPr>
          <w:rFonts w:ascii="宋体" w:hAnsi="宋体" w:hint="eastAsia"/>
          <w:sz w:val="24"/>
        </w:rPr>
        <w:t>2.</w:t>
      </w:r>
      <w:r w:rsidRPr="001B5852">
        <w:rPr>
          <w:rFonts w:ascii="宋体" w:hAnsi="宋体" w:hint="eastAsia"/>
          <w:sz w:val="24"/>
        </w:rPr>
        <w:t>艺术功能：中、西方艺术功能的理论、艺术的主要功能。</w:t>
      </w:r>
      <w:r w:rsidRPr="001B5852">
        <w:rPr>
          <w:rFonts w:ascii="宋体" w:hAnsi="宋体" w:hint="eastAsia"/>
          <w:bCs/>
          <w:sz w:val="24"/>
        </w:rPr>
        <w:t>掌握艺术的审美认知功能、审美教育功能、审美娱乐功能以及审美体验功能。</w:t>
      </w:r>
    </w:p>
    <w:p w14:paraId="16A317E4" w14:textId="55A0B952" w:rsidR="001B5852" w:rsidRPr="001B5852" w:rsidRDefault="001B5852" w:rsidP="00837BB3">
      <w:pPr>
        <w:snapToGrid w:val="0"/>
        <w:spacing w:line="400" w:lineRule="exact"/>
        <w:ind w:firstLineChars="200" w:firstLine="480"/>
        <w:rPr>
          <w:rFonts w:ascii="宋体" w:hAnsi="宋体"/>
          <w:sz w:val="24"/>
        </w:rPr>
      </w:pPr>
      <w:r>
        <w:rPr>
          <w:rFonts w:ascii="宋体" w:hAnsi="宋体" w:hint="eastAsia"/>
          <w:sz w:val="24"/>
        </w:rPr>
        <w:t>3.</w:t>
      </w:r>
      <w:r w:rsidRPr="001B5852">
        <w:rPr>
          <w:rFonts w:ascii="宋体" w:hAnsi="宋体" w:hint="eastAsia"/>
          <w:sz w:val="24"/>
        </w:rPr>
        <w:t>艺术创作：艺术创作主体、艺术创作方式的特点、艺术创作过程。了解艺术创作方式中艺术创作与艺术制作、个体创作与集体创作、一度创作与二度创作的特点。</w:t>
      </w:r>
      <w:r>
        <w:rPr>
          <w:rFonts w:ascii="宋体" w:hAnsi="宋体" w:hint="eastAsia"/>
          <w:sz w:val="24"/>
        </w:rPr>
        <w:t>以及</w:t>
      </w:r>
      <w:r w:rsidRPr="001B5852">
        <w:rPr>
          <w:rFonts w:ascii="宋体" w:hAnsi="宋体" w:hint="eastAsia"/>
          <w:sz w:val="24"/>
        </w:rPr>
        <w:t>对艺术创作过程中动因、构思、物化的理解。</w:t>
      </w:r>
    </w:p>
    <w:p w14:paraId="75C453DA" w14:textId="1F794B55" w:rsidR="001B5852" w:rsidRPr="001B5852" w:rsidRDefault="001B5852" w:rsidP="00837BB3">
      <w:pPr>
        <w:snapToGrid w:val="0"/>
        <w:spacing w:line="400" w:lineRule="exact"/>
        <w:ind w:firstLineChars="200" w:firstLine="480"/>
        <w:rPr>
          <w:rFonts w:ascii="宋体" w:hAnsi="宋体"/>
          <w:sz w:val="24"/>
        </w:rPr>
      </w:pPr>
      <w:r>
        <w:rPr>
          <w:rFonts w:ascii="宋体" w:hAnsi="宋体" w:hint="eastAsia"/>
          <w:sz w:val="24"/>
        </w:rPr>
        <w:t>4</w:t>
      </w:r>
      <w:r>
        <w:rPr>
          <w:rFonts w:ascii="宋体" w:hAnsi="宋体"/>
          <w:sz w:val="24"/>
        </w:rPr>
        <w:t>.</w:t>
      </w:r>
      <w:r w:rsidRPr="001B5852">
        <w:rPr>
          <w:rFonts w:ascii="宋体" w:hAnsi="宋体" w:hint="eastAsia"/>
          <w:sz w:val="24"/>
        </w:rPr>
        <w:t>艺术作品：艺术作品的媒介、艺术作品的形式、艺术作品的内容。了解艺术作品媒介的类别与作用，认识艺术作品形式的特征与多样化。通过分析艺术作品中题材、主题、形象与情景的内容来阐述艺术作品的意蕴。</w:t>
      </w:r>
    </w:p>
    <w:p w14:paraId="51ECE826" w14:textId="2F9D7B07" w:rsidR="001B5852" w:rsidRPr="001B5852" w:rsidRDefault="001B5852" w:rsidP="00837BB3">
      <w:pPr>
        <w:snapToGrid w:val="0"/>
        <w:spacing w:line="400" w:lineRule="exact"/>
        <w:ind w:firstLineChars="200" w:firstLine="480"/>
        <w:rPr>
          <w:rFonts w:ascii="宋体" w:hAnsi="宋体"/>
          <w:sz w:val="24"/>
        </w:rPr>
      </w:pPr>
      <w:r>
        <w:rPr>
          <w:rFonts w:ascii="宋体" w:hAnsi="宋体"/>
          <w:sz w:val="24"/>
        </w:rPr>
        <w:t>5.</w:t>
      </w:r>
      <w:r w:rsidRPr="001B5852">
        <w:rPr>
          <w:rFonts w:ascii="宋体" w:hAnsi="宋体" w:hint="eastAsia"/>
          <w:sz w:val="24"/>
        </w:rPr>
        <w:t>艺术接受：艺术接受的主体、艺术接受的特征</w:t>
      </w:r>
      <w:r w:rsidR="00837BB3">
        <w:rPr>
          <w:rFonts w:ascii="宋体" w:hAnsi="宋体" w:hint="eastAsia"/>
          <w:sz w:val="24"/>
        </w:rPr>
        <w:t>。</w:t>
      </w:r>
      <w:r w:rsidRPr="001B5852">
        <w:rPr>
          <w:rFonts w:ascii="宋体" w:hAnsi="宋体" w:hint="eastAsia"/>
          <w:sz w:val="24"/>
        </w:rPr>
        <w:t>了解艺术接受主体主观条件以及接受主体的目的和意义。学习掌握艺术接受中体验性、过程性、异同性和再造性的四个特征。</w:t>
      </w:r>
    </w:p>
    <w:p w14:paraId="260D93C1" w14:textId="51D03DAE" w:rsidR="001B5852" w:rsidRPr="001B5852" w:rsidRDefault="00837BB3" w:rsidP="00837BB3">
      <w:pPr>
        <w:snapToGrid w:val="0"/>
        <w:spacing w:line="400" w:lineRule="exact"/>
        <w:ind w:firstLineChars="200" w:firstLine="480"/>
        <w:rPr>
          <w:rFonts w:ascii="宋体" w:hAnsi="宋体"/>
          <w:sz w:val="24"/>
        </w:rPr>
      </w:pPr>
      <w:r>
        <w:rPr>
          <w:rFonts w:ascii="宋体" w:hAnsi="宋体" w:hint="eastAsia"/>
          <w:sz w:val="24"/>
        </w:rPr>
        <w:t>6.</w:t>
      </w:r>
      <w:r w:rsidR="001B5852" w:rsidRPr="001B5852">
        <w:rPr>
          <w:rFonts w:ascii="宋体" w:hAnsi="宋体" w:hint="eastAsia"/>
          <w:sz w:val="24"/>
        </w:rPr>
        <w:t>艺术类型</w:t>
      </w:r>
      <w:r w:rsidRPr="001B5852">
        <w:rPr>
          <w:rFonts w:ascii="宋体" w:hAnsi="宋体" w:hint="eastAsia"/>
          <w:sz w:val="24"/>
        </w:rPr>
        <w:t>：</w:t>
      </w:r>
      <w:r w:rsidR="001B5852" w:rsidRPr="001B5852">
        <w:rPr>
          <w:rFonts w:ascii="宋体" w:hAnsi="宋体" w:hint="eastAsia"/>
          <w:sz w:val="24"/>
        </w:rPr>
        <w:t>艺术分类的历史演变、主要艺术类型、各种艺术之间的关系。理解艺术分类的历史演变和历史上的艺术分类方式与艺术类型的划分原则以及对主要的艺术类型门类的再认识。了解各种艺术之间的相互联系，理解各类型艺术的分化与综合的关系。</w:t>
      </w:r>
      <w:r w:rsidR="001B5852" w:rsidRPr="001B5852">
        <w:rPr>
          <w:rFonts w:ascii="宋体" w:hAnsi="宋体"/>
          <w:sz w:val="24"/>
        </w:rPr>
        <w:br/>
      </w:r>
      <w:r w:rsidR="001B5852" w:rsidRPr="001B5852">
        <w:rPr>
          <w:rFonts w:ascii="宋体" w:hAnsi="宋体" w:hint="eastAsia"/>
          <w:sz w:val="24"/>
        </w:rPr>
        <w:t xml:space="preserve">　　</w:t>
      </w:r>
      <w:r>
        <w:rPr>
          <w:rFonts w:ascii="宋体" w:hAnsi="宋体" w:hint="eastAsia"/>
          <w:sz w:val="24"/>
        </w:rPr>
        <w:t>7.</w:t>
      </w:r>
      <w:r w:rsidR="001B5852" w:rsidRPr="001B5852">
        <w:rPr>
          <w:rFonts w:ascii="宋体" w:hAnsi="宋体" w:hint="eastAsia"/>
          <w:sz w:val="24"/>
        </w:rPr>
        <w:t>艺术的发展：艺术的起源、艺术的发展进程。认识关于艺术起源的主要学说，思考艺术起源于人类实践活动的具体依据。研究历史上对艺术发展规律与艺术发展的相关因素及主要问题。</w:t>
      </w:r>
    </w:p>
    <w:p w14:paraId="33386916" w14:textId="1C8C21BB" w:rsidR="001B5852" w:rsidRPr="001B5852" w:rsidRDefault="00837BB3" w:rsidP="00080BD7">
      <w:pPr>
        <w:snapToGrid w:val="0"/>
        <w:spacing w:line="400" w:lineRule="exact"/>
        <w:ind w:firstLineChars="300" w:firstLine="720"/>
        <w:rPr>
          <w:rFonts w:ascii="宋体" w:hAnsi="宋体"/>
          <w:sz w:val="24"/>
        </w:rPr>
      </w:pPr>
      <w:r>
        <w:rPr>
          <w:rFonts w:ascii="宋体" w:hAnsi="宋体" w:hint="eastAsia"/>
          <w:sz w:val="24"/>
        </w:rPr>
        <w:lastRenderedPageBreak/>
        <w:t>8.</w:t>
      </w:r>
      <w:r w:rsidR="001B5852" w:rsidRPr="001B5852">
        <w:rPr>
          <w:rFonts w:ascii="宋体" w:hAnsi="宋体" w:hint="eastAsia"/>
          <w:sz w:val="24"/>
        </w:rPr>
        <w:t>艺术风格、流派与思潮：艺术风格、艺术流派、艺术思潮。了解艺术风格的类别、基本特点以及意义，认识艺术流派的形成与影响。通过对艺术思潮的产生与类型，理解艺术思潮的综合评述呈现。</w:t>
      </w:r>
    </w:p>
    <w:p w14:paraId="6B7A1CEE" w14:textId="643EFF8A" w:rsidR="001B5852" w:rsidRPr="001B5852" w:rsidRDefault="00A83B3A" w:rsidP="00A83B3A">
      <w:pPr>
        <w:snapToGrid w:val="0"/>
        <w:spacing w:line="400" w:lineRule="exact"/>
        <w:ind w:firstLineChars="300" w:firstLine="720"/>
        <w:rPr>
          <w:rFonts w:ascii="宋体" w:hAnsi="宋体"/>
          <w:sz w:val="24"/>
        </w:rPr>
      </w:pPr>
      <w:r>
        <w:rPr>
          <w:rFonts w:ascii="宋体" w:hAnsi="宋体" w:hint="eastAsia"/>
          <w:sz w:val="24"/>
        </w:rPr>
        <w:t>9.</w:t>
      </w:r>
      <w:r w:rsidR="001B5852" w:rsidRPr="001B5852">
        <w:rPr>
          <w:rFonts w:ascii="宋体" w:hAnsi="宋体" w:hint="eastAsia"/>
          <w:sz w:val="24"/>
        </w:rPr>
        <w:t>艺术批评：艺术批评的含义与性质、原则和意义、艺术批评的主体与主体构成、艺术批评的维度与方法。</w:t>
      </w:r>
      <w:r w:rsidRPr="001B5852">
        <w:rPr>
          <w:rFonts w:ascii="宋体" w:hAnsi="宋体" w:hint="eastAsia"/>
          <w:sz w:val="24"/>
        </w:rPr>
        <w:t>理解</w:t>
      </w:r>
      <w:r w:rsidR="001B5852" w:rsidRPr="001B5852">
        <w:rPr>
          <w:rFonts w:ascii="宋体" w:hAnsi="宋体" w:hint="eastAsia"/>
          <w:sz w:val="24"/>
        </w:rPr>
        <w:t>艺术批评的含义与性质、原则和意义的，掌握艺术原则主体与构成关系。通过对艺术批评的维度与角度的研究，掌握艺术批评的方法。</w:t>
      </w:r>
    </w:p>
    <w:p w14:paraId="1DD94057" w14:textId="2FA179A0" w:rsidR="001B5852" w:rsidRPr="001B5852" w:rsidRDefault="00A83B3A" w:rsidP="00A83B3A">
      <w:pPr>
        <w:snapToGrid w:val="0"/>
        <w:spacing w:line="400" w:lineRule="exact"/>
        <w:ind w:firstLineChars="300" w:firstLine="720"/>
        <w:rPr>
          <w:rFonts w:ascii="宋体" w:hAnsi="宋体"/>
          <w:sz w:val="24"/>
        </w:rPr>
      </w:pPr>
      <w:r>
        <w:rPr>
          <w:rFonts w:ascii="宋体" w:hAnsi="宋体" w:hint="eastAsia"/>
          <w:sz w:val="24"/>
        </w:rPr>
        <w:t>10.</w:t>
      </w:r>
      <w:r w:rsidR="001B5852" w:rsidRPr="001B5852">
        <w:rPr>
          <w:rFonts w:ascii="宋体" w:hAnsi="宋体" w:hint="eastAsia"/>
          <w:sz w:val="24"/>
        </w:rPr>
        <w:t>艺术的当代嬗变 ：经济全球化背景下的艺术状况、创意产业和艺术市场、数字技术条件下的艺术、当代媒体与艺术传播。</w:t>
      </w:r>
    </w:p>
    <w:p w14:paraId="6219C220" w14:textId="1A656EF7" w:rsidR="001B5852" w:rsidRDefault="001B5852" w:rsidP="00341D66">
      <w:pPr>
        <w:snapToGrid w:val="0"/>
        <w:spacing w:line="400" w:lineRule="exact"/>
        <w:rPr>
          <w:rFonts w:ascii="宋体" w:hAnsi="宋体"/>
          <w:sz w:val="24"/>
        </w:rPr>
      </w:pPr>
      <w:r w:rsidRPr="001B5852">
        <w:rPr>
          <w:rFonts w:ascii="宋体" w:hAnsi="宋体" w:hint="eastAsia"/>
          <w:sz w:val="24"/>
        </w:rPr>
        <w:t>了解艺术中多样化与本土化关系，认识高雅艺术与大众艺术的特性与区别，认识文化创意产业发展现状与当代艺术市场与艺术营销的方式。对数字技术条件下的艺术的了解，掌握当代媒介的艺术传播中：电子媒介与网络媒介的应用方法。</w:t>
      </w:r>
    </w:p>
    <w:p w14:paraId="405EAA6F" w14:textId="77777777" w:rsidR="00341D66" w:rsidRPr="00341D66" w:rsidRDefault="00341D66" w:rsidP="00341D66">
      <w:pPr>
        <w:snapToGrid w:val="0"/>
        <w:spacing w:line="400" w:lineRule="exact"/>
        <w:rPr>
          <w:rFonts w:ascii="宋体" w:hAnsi="宋体"/>
          <w:sz w:val="24"/>
        </w:rPr>
      </w:pPr>
    </w:p>
    <w:p w14:paraId="69545DAA" w14:textId="77777777" w:rsidR="004A5C42" w:rsidRDefault="00000000">
      <w:pPr>
        <w:widowControl/>
        <w:spacing w:line="400" w:lineRule="exact"/>
        <w:rPr>
          <w:rFonts w:ascii="Arial" w:hAnsi="Arial" w:cs="Arial"/>
          <w:b/>
          <w:sz w:val="24"/>
        </w:rPr>
      </w:pPr>
      <w:r>
        <w:rPr>
          <w:rFonts w:hint="eastAsia"/>
          <w:b/>
          <w:sz w:val="24"/>
        </w:rPr>
        <w:t>三、</w:t>
      </w:r>
      <w:r>
        <w:rPr>
          <w:rFonts w:ascii="Arial" w:hAnsi="Arial" w:cs="Arial" w:hint="eastAsia"/>
          <w:b/>
          <w:bCs/>
          <w:sz w:val="24"/>
        </w:rPr>
        <w:t>试题主要类型</w:t>
      </w:r>
    </w:p>
    <w:p w14:paraId="649A24E9" w14:textId="77777777" w:rsidR="004A5C42" w:rsidRDefault="00000000">
      <w:pPr>
        <w:snapToGrid w:val="0"/>
        <w:spacing w:line="400" w:lineRule="exact"/>
        <w:ind w:firstLineChars="200" w:firstLine="480"/>
        <w:rPr>
          <w:rFonts w:ascii="宋体" w:hAnsi="宋体"/>
          <w:sz w:val="24"/>
        </w:rPr>
      </w:pPr>
      <w:r>
        <w:rPr>
          <w:rFonts w:ascii="宋体" w:hAnsi="宋体"/>
          <w:sz w:val="24"/>
        </w:rPr>
        <w:t>1</w:t>
      </w:r>
      <w:r>
        <w:rPr>
          <w:rFonts w:ascii="宋体" w:hAnsi="宋体" w:hint="eastAsia"/>
          <w:sz w:val="24"/>
        </w:rPr>
        <w:t>、答题时间:180分钟</w:t>
      </w:r>
    </w:p>
    <w:p w14:paraId="0886FCE7" w14:textId="77777777" w:rsidR="004A5C42" w:rsidRDefault="00000000">
      <w:pPr>
        <w:snapToGrid w:val="0"/>
        <w:spacing w:line="40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cs="Arial" w:hint="eastAsia"/>
          <w:bCs/>
          <w:sz w:val="24"/>
        </w:rPr>
        <w:t>题型</w:t>
      </w:r>
      <w:r>
        <w:rPr>
          <w:rFonts w:ascii="宋体" w:hAnsi="宋体" w:hint="eastAsia"/>
          <w:sz w:val="24"/>
        </w:rPr>
        <w:t>：名词解释、简答题、论述题</w:t>
      </w:r>
    </w:p>
    <w:p w14:paraId="3DA0DFDE" w14:textId="77777777" w:rsidR="004A5C42" w:rsidRDefault="00000000">
      <w:pPr>
        <w:snapToGrid w:val="0"/>
        <w:spacing w:line="400" w:lineRule="exact"/>
        <w:rPr>
          <w:b/>
          <w:bCs/>
          <w:sz w:val="24"/>
        </w:rPr>
      </w:pPr>
      <w:r>
        <w:rPr>
          <w:rFonts w:hint="eastAsia"/>
          <w:b/>
          <w:bCs/>
          <w:sz w:val="24"/>
        </w:rPr>
        <w:t>四、考查要点</w:t>
      </w:r>
    </w:p>
    <w:p w14:paraId="5FB91918" w14:textId="32FE6CAA" w:rsidR="004A5C42" w:rsidRDefault="00000000">
      <w:pPr>
        <w:widowControl/>
        <w:spacing w:line="400" w:lineRule="exact"/>
        <w:ind w:left="480" w:hangingChars="200" w:hanging="480"/>
        <w:rPr>
          <w:rFonts w:ascii="宋体"/>
          <w:sz w:val="24"/>
        </w:rPr>
      </w:pPr>
      <w:r>
        <w:rPr>
          <w:rFonts w:ascii="宋体" w:hAnsi="宋体"/>
          <w:color w:val="000000"/>
          <w:sz w:val="24"/>
        </w:rPr>
        <w:t>(</w:t>
      </w:r>
      <w:proofErr w:type="gramStart"/>
      <w:r w:rsidR="00890D62">
        <w:rPr>
          <w:rFonts w:ascii="宋体" w:hAnsi="宋体" w:cs="宋体" w:hint="eastAsia"/>
          <w:color w:val="000000"/>
          <w:sz w:val="24"/>
        </w:rPr>
        <w:t>一</w:t>
      </w:r>
      <w:proofErr w:type="gramEnd"/>
      <w:r>
        <w:rPr>
          <w:rFonts w:ascii="宋体" w:hAnsi="宋体"/>
          <w:color w:val="000000"/>
          <w:sz w:val="24"/>
        </w:rPr>
        <w:t xml:space="preserve">) </w:t>
      </w:r>
      <w:r>
        <w:rPr>
          <w:rFonts w:ascii="宋体" w:hAnsi="宋体" w:cs="宋体" w:hint="eastAsia"/>
          <w:color w:val="000000"/>
          <w:sz w:val="24"/>
        </w:rPr>
        <w:t>艺术</w:t>
      </w:r>
      <w:r w:rsidR="00A83B3A">
        <w:rPr>
          <w:rFonts w:ascii="宋体" w:hAnsi="宋体" w:cs="宋体" w:hint="eastAsia"/>
          <w:color w:val="000000"/>
          <w:sz w:val="24"/>
        </w:rPr>
        <w:t>观念</w:t>
      </w:r>
      <w:r>
        <w:rPr>
          <w:rFonts w:ascii="宋体" w:cs="宋体"/>
          <w:sz w:val="14"/>
          <w:szCs w:val="14"/>
        </w:rPr>
        <w:br/>
      </w:r>
      <w:r>
        <w:rPr>
          <w:rFonts w:ascii="宋体" w:hAnsi="宋体"/>
          <w:sz w:val="24"/>
        </w:rPr>
        <w:t>1</w:t>
      </w:r>
      <w:r>
        <w:rPr>
          <w:rFonts w:ascii="宋体" w:hAnsi="宋体" w:hint="eastAsia"/>
          <w:sz w:val="24"/>
        </w:rPr>
        <w:t>、</w:t>
      </w:r>
      <w:r w:rsidR="00A83B3A">
        <w:rPr>
          <w:rFonts w:ascii="宋体" w:hAnsi="宋体" w:hint="eastAsia"/>
          <w:sz w:val="24"/>
        </w:rPr>
        <w:t>中</w:t>
      </w:r>
      <w:r w:rsidR="003F0710">
        <w:rPr>
          <w:rFonts w:ascii="宋体" w:hAnsi="宋体" w:hint="eastAsia"/>
          <w:sz w:val="24"/>
        </w:rPr>
        <w:t>、西方</w:t>
      </w:r>
      <w:r w:rsidR="00A83B3A">
        <w:rPr>
          <w:rFonts w:ascii="宋体" w:hAnsi="宋体" w:hint="eastAsia"/>
          <w:sz w:val="24"/>
        </w:rPr>
        <w:t>艺术观念的演变</w:t>
      </w:r>
    </w:p>
    <w:p w14:paraId="5A5DCD43" w14:textId="18D2D56F" w:rsidR="004A5C42" w:rsidRDefault="003F0710">
      <w:pPr>
        <w:widowControl/>
        <w:spacing w:line="400" w:lineRule="exact"/>
        <w:ind w:firstLineChars="200" w:firstLine="480"/>
        <w:rPr>
          <w:rFonts w:ascii="宋体" w:cs="宋体"/>
          <w:color w:val="000000"/>
          <w:sz w:val="24"/>
        </w:rPr>
      </w:pPr>
      <w:r>
        <w:rPr>
          <w:rFonts w:ascii="宋体" w:hAnsi="宋体" w:cs="宋体" w:hint="eastAsia"/>
          <w:color w:val="000000"/>
          <w:sz w:val="24"/>
        </w:rPr>
        <w:t>2、</w:t>
      </w:r>
      <w:r w:rsidR="00B267EC">
        <w:rPr>
          <w:rFonts w:ascii="宋体" w:hAnsi="宋体" w:cs="宋体" w:hint="eastAsia"/>
          <w:color w:val="000000"/>
          <w:sz w:val="24"/>
        </w:rPr>
        <w:t>马克思主义艺术观念</w:t>
      </w:r>
    </w:p>
    <w:p w14:paraId="5B987455" w14:textId="606C5A6F" w:rsidR="004A5C42" w:rsidRDefault="003F0710">
      <w:pPr>
        <w:widowControl/>
        <w:spacing w:line="400" w:lineRule="exact"/>
        <w:ind w:firstLineChars="200" w:firstLine="480"/>
        <w:rPr>
          <w:rFonts w:ascii="宋体" w:cs="宋体"/>
          <w:color w:val="000000"/>
          <w:sz w:val="24"/>
        </w:rPr>
      </w:pPr>
      <w:r>
        <w:rPr>
          <w:rFonts w:ascii="宋体" w:hAnsi="宋体" w:cs="宋体" w:hint="eastAsia"/>
          <w:color w:val="000000"/>
          <w:sz w:val="24"/>
        </w:rPr>
        <w:t>3、</w:t>
      </w:r>
      <w:r w:rsidR="00B267EC">
        <w:rPr>
          <w:rFonts w:ascii="宋体" w:hAnsi="宋体" w:cs="宋体" w:hint="eastAsia"/>
          <w:color w:val="000000"/>
          <w:sz w:val="24"/>
        </w:rPr>
        <w:t>马克思论“艺术掌握世界的方式”</w:t>
      </w:r>
    </w:p>
    <w:p w14:paraId="02B3B76D" w14:textId="322B2B19" w:rsidR="004A5C42" w:rsidRDefault="003F0710">
      <w:pPr>
        <w:widowControl/>
        <w:spacing w:line="400" w:lineRule="exact"/>
        <w:ind w:firstLineChars="200" w:firstLine="480"/>
        <w:rPr>
          <w:rFonts w:ascii="宋体" w:cs="宋体"/>
          <w:color w:val="000000"/>
          <w:sz w:val="24"/>
        </w:rPr>
      </w:pPr>
      <w:r>
        <w:rPr>
          <w:rFonts w:ascii="宋体" w:hAnsi="宋体" w:cs="宋体" w:hint="eastAsia"/>
          <w:color w:val="000000"/>
          <w:sz w:val="24"/>
        </w:rPr>
        <w:t>4、</w:t>
      </w:r>
      <w:r w:rsidR="00B267EC">
        <w:rPr>
          <w:rFonts w:ascii="宋体" w:hAnsi="宋体" w:cs="宋体" w:hint="eastAsia"/>
          <w:color w:val="000000"/>
          <w:sz w:val="24"/>
        </w:rPr>
        <w:t>艺术生产与艺术消费</w:t>
      </w:r>
    </w:p>
    <w:p w14:paraId="43907C35" w14:textId="3DDB70DF" w:rsidR="004A5C42" w:rsidRDefault="003F0710">
      <w:pPr>
        <w:widowControl/>
        <w:spacing w:line="400" w:lineRule="exact"/>
        <w:ind w:firstLineChars="200" w:firstLine="480"/>
        <w:rPr>
          <w:rFonts w:ascii="宋体"/>
          <w:color w:val="000000"/>
          <w:sz w:val="24"/>
        </w:rPr>
      </w:pPr>
      <w:r>
        <w:rPr>
          <w:rFonts w:ascii="宋体" w:hAnsi="宋体" w:cs="宋体" w:hint="eastAsia"/>
          <w:color w:val="000000"/>
          <w:sz w:val="24"/>
        </w:rPr>
        <w:t>5、</w:t>
      </w:r>
      <w:r w:rsidR="00B267EC">
        <w:rPr>
          <w:rFonts w:ascii="宋体" w:hAnsi="宋体" w:cs="宋体" w:hint="eastAsia"/>
          <w:color w:val="000000"/>
          <w:sz w:val="24"/>
        </w:rPr>
        <w:t>艺术的审美特性</w:t>
      </w:r>
    </w:p>
    <w:p w14:paraId="18F9CC29" w14:textId="3339C305" w:rsidR="004A5C42" w:rsidRDefault="00000000">
      <w:pPr>
        <w:widowControl/>
        <w:spacing w:line="400" w:lineRule="exact"/>
        <w:ind w:left="480" w:hangingChars="200" w:hanging="480"/>
        <w:rPr>
          <w:rFonts w:ascii="宋体" w:cs="宋体"/>
          <w:color w:val="000000"/>
          <w:sz w:val="24"/>
        </w:rPr>
      </w:pPr>
      <w:r>
        <w:rPr>
          <w:rFonts w:ascii="宋体" w:hAnsi="宋体"/>
          <w:color w:val="000000"/>
          <w:sz w:val="24"/>
        </w:rPr>
        <w:lastRenderedPageBreak/>
        <w:t>(</w:t>
      </w:r>
      <w:r>
        <w:rPr>
          <w:rFonts w:ascii="宋体" w:hAnsi="宋体" w:cs="宋体" w:hint="eastAsia"/>
          <w:color w:val="000000"/>
          <w:sz w:val="24"/>
        </w:rPr>
        <w:t>二</w:t>
      </w:r>
      <w:r>
        <w:rPr>
          <w:rFonts w:ascii="宋体" w:hAnsi="宋体"/>
          <w:color w:val="000000"/>
          <w:sz w:val="24"/>
        </w:rPr>
        <w:t>)</w:t>
      </w:r>
      <w:r w:rsidR="005129FF">
        <w:rPr>
          <w:rFonts w:ascii="宋体" w:hAnsi="宋体"/>
          <w:color w:val="000000"/>
          <w:sz w:val="24"/>
        </w:rPr>
        <w:t xml:space="preserve"> </w:t>
      </w:r>
      <w:r>
        <w:rPr>
          <w:rFonts w:ascii="宋体" w:hAnsi="宋体" w:cs="宋体" w:hint="eastAsia"/>
          <w:color w:val="000000"/>
          <w:sz w:val="24"/>
        </w:rPr>
        <w:t>艺术</w:t>
      </w:r>
      <w:r w:rsidR="00B267EC">
        <w:rPr>
          <w:rFonts w:ascii="宋体" w:hAnsi="宋体" w:cs="宋体" w:hint="eastAsia"/>
          <w:color w:val="000000"/>
          <w:sz w:val="24"/>
        </w:rPr>
        <w:t>的功能</w:t>
      </w:r>
      <w:r>
        <w:rPr>
          <w:rFonts w:ascii="宋体" w:hAnsi="宋体" w:cs="宋体"/>
          <w:sz w:val="2"/>
        </w:rPr>
        <w:t>n</w:t>
      </w:r>
      <w:r>
        <w:rPr>
          <w:rFonts w:ascii="宋体" w:cs="宋体"/>
          <w:sz w:val="14"/>
          <w:szCs w:val="14"/>
        </w:rPr>
        <w:br/>
      </w:r>
      <w:r>
        <w:rPr>
          <w:rFonts w:ascii="宋体" w:hAnsi="宋体"/>
          <w:color w:val="000000"/>
          <w:sz w:val="24"/>
        </w:rPr>
        <w:t>1</w:t>
      </w:r>
      <w:r>
        <w:rPr>
          <w:rFonts w:ascii="宋体" w:hAnsi="宋体" w:hint="eastAsia"/>
          <w:color w:val="000000"/>
          <w:sz w:val="24"/>
        </w:rPr>
        <w:t>、</w:t>
      </w:r>
      <w:r w:rsidR="00B267EC">
        <w:rPr>
          <w:rFonts w:ascii="宋体" w:hAnsi="宋体" w:cs="宋体" w:hint="eastAsia"/>
          <w:color w:val="000000"/>
          <w:sz w:val="24"/>
        </w:rPr>
        <w:t>中、西方艺术功能理论论述</w:t>
      </w:r>
      <w:r>
        <w:rPr>
          <w:rFonts w:ascii="宋体" w:cs="宋体"/>
          <w:sz w:val="14"/>
          <w:szCs w:val="14"/>
        </w:rPr>
        <w:br/>
      </w:r>
      <w:r>
        <w:rPr>
          <w:rFonts w:ascii="宋体" w:hAnsi="宋体"/>
          <w:color w:val="000000"/>
          <w:sz w:val="24"/>
        </w:rPr>
        <w:t>2</w:t>
      </w:r>
      <w:r>
        <w:rPr>
          <w:rFonts w:ascii="宋体" w:hAnsi="宋体" w:hint="eastAsia"/>
          <w:color w:val="000000"/>
          <w:sz w:val="24"/>
        </w:rPr>
        <w:t>、</w:t>
      </w:r>
      <w:r w:rsidR="00890D62">
        <w:rPr>
          <w:rFonts w:ascii="宋体" w:hAnsi="宋体" w:cs="宋体" w:hint="eastAsia"/>
          <w:color w:val="000000"/>
          <w:sz w:val="24"/>
        </w:rPr>
        <w:t>审美认识功能</w:t>
      </w:r>
    </w:p>
    <w:p w14:paraId="4219EF46" w14:textId="74E1C860" w:rsidR="004A5C42" w:rsidRDefault="00000000">
      <w:pPr>
        <w:widowControl/>
        <w:spacing w:line="400" w:lineRule="exact"/>
        <w:rPr>
          <w:rFonts w:ascii="宋体" w:cs="宋体"/>
          <w:color w:val="000000"/>
          <w:sz w:val="24"/>
        </w:rPr>
      </w:pPr>
      <w:r>
        <w:rPr>
          <w:rFonts w:ascii="宋体" w:hAnsi="宋体" w:cs="宋体" w:hint="eastAsia"/>
          <w:color w:val="000000"/>
          <w:sz w:val="24"/>
        </w:rPr>
        <w:t xml:space="preserve">　　</w:t>
      </w:r>
      <w:r>
        <w:rPr>
          <w:rFonts w:ascii="宋体" w:hAnsi="宋体" w:cs="宋体"/>
          <w:color w:val="000000"/>
          <w:sz w:val="24"/>
        </w:rPr>
        <w:t>3</w:t>
      </w:r>
      <w:r>
        <w:rPr>
          <w:rFonts w:ascii="宋体" w:hAnsi="宋体" w:cs="宋体" w:hint="eastAsia"/>
          <w:color w:val="000000"/>
          <w:sz w:val="24"/>
        </w:rPr>
        <w:t>、</w:t>
      </w:r>
      <w:r w:rsidR="00890D62">
        <w:rPr>
          <w:rFonts w:ascii="宋体" w:hAnsi="宋体" w:cs="宋体" w:hint="eastAsia"/>
          <w:color w:val="000000"/>
          <w:sz w:val="24"/>
        </w:rPr>
        <w:t>审美教育功能</w:t>
      </w:r>
    </w:p>
    <w:p w14:paraId="77FD3AFA" w14:textId="3AE4CA1D" w:rsidR="004A5C42" w:rsidRDefault="00000000">
      <w:pPr>
        <w:widowControl/>
        <w:spacing w:line="400" w:lineRule="exact"/>
        <w:rPr>
          <w:rFonts w:ascii="宋体" w:cs="宋体"/>
          <w:color w:val="000000"/>
          <w:sz w:val="24"/>
        </w:rPr>
      </w:pPr>
      <w:r>
        <w:rPr>
          <w:rFonts w:ascii="宋体" w:hAnsi="宋体" w:cs="宋体" w:hint="eastAsia"/>
          <w:color w:val="000000"/>
          <w:sz w:val="24"/>
        </w:rPr>
        <w:t xml:space="preserve">　　</w:t>
      </w:r>
      <w:r>
        <w:rPr>
          <w:rFonts w:ascii="宋体" w:hAnsi="宋体" w:cs="宋体"/>
          <w:color w:val="000000"/>
          <w:sz w:val="24"/>
        </w:rPr>
        <w:t>4</w:t>
      </w:r>
      <w:r>
        <w:rPr>
          <w:rFonts w:ascii="宋体" w:hAnsi="宋体" w:cs="宋体" w:hint="eastAsia"/>
          <w:color w:val="000000"/>
          <w:sz w:val="24"/>
        </w:rPr>
        <w:t>、</w:t>
      </w:r>
      <w:r w:rsidR="00890D62">
        <w:rPr>
          <w:rFonts w:ascii="宋体" w:hAnsi="宋体" w:cs="宋体" w:hint="eastAsia"/>
          <w:color w:val="000000"/>
          <w:sz w:val="24"/>
        </w:rPr>
        <w:t>审美娱乐功能</w:t>
      </w:r>
    </w:p>
    <w:p w14:paraId="65A0EBBE" w14:textId="4DA441E8" w:rsidR="004A5C42" w:rsidRPr="00890D62" w:rsidRDefault="00000000">
      <w:pPr>
        <w:widowControl/>
        <w:spacing w:line="400" w:lineRule="exact"/>
        <w:rPr>
          <w:rFonts w:ascii="宋体" w:cs="宋体"/>
          <w:color w:val="000000"/>
          <w:sz w:val="24"/>
        </w:rPr>
      </w:pPr>
      <w:r>
        <w:rPr>
          <w:rFonts w:ascii="宋体" w:hAnsi="宋体" w:cs="宋体" w:hint="eastAsia"/>
          <w:color w:val="000000"/>
          <w:sz w:val="24"/>
        </w:rPr>
        <w:t xml:space="preserve">　　</w:t>
      </w:r>
      <w:r>
        <w:rPr>
          <w:rFonts w:ascii="宋体" w:hAnsi="宋体" w:cs="宋体"/>
          <w:color w:val="000000"/>
          <w:sz w:val="24"/>
        </w:rPr>
        <w:t>5</w:t>
      </w:r>
      <w:r>
        <w:rPr>
          <w:rFonts w:ascii="宋体" w:hAnsi="宋体" w:cs="宋体" w:hint="eastAsia"/>
          <w:color w:val="000000"/>
          <w:sz w:val="24"/>
        </w:rPr>
        <w:t>、</w:t>
      </w:r>
      <w:r w:rsidR="00890D62">
        <w:rPr>
          <w:rFonts w:ascii="宋体" w:hAnsi="宋体" w:cs="宋体" w:hint="eastAsia"/>
          <w:color w:val="000000"/>
          <w:sz w:val="24"/>
        </w:rPr>
        <w:t>审美体验功能</w:t>
      </w:r>
    </w:p>
    <w:p w14:paraId="4542C842" w14:textId="77777777" w:rsidR="0013446F" w:rsidRDefault="00000000" w:rsidP="0013446F">
      <w:pPr>
        <w:widowControl/>
        <w:spacing w:line="400" w:lineRule="exact"/>
        <w:ind w:left="480" w:hangingChars="200" w:hanging="480"/>
        <w:rPr>
          <w:rFonts w:ascii="宋体" w:hAnsi="宋体"/>
          <w:color w:val="000000"/>
          <w:sz w:val="24"/>
        </w:rPr>
      </w:pPr>
      <w:r>
        <w:rPr>
          <w:rFonts w:ascii="宋体" w:hAnsi="宋体"/>
          <w:color w:val="000000"/>
          <w:sz w:val="24"/>
        </w:rPr>
        <w:t>(</w:t>
      </w:r>
      <w:r>
        <w:rPr>
          <w:rFonts w:ascii="宋体" w:hAnsi="宋体" w:cs="宋体" w:hint="eastAsia"/>
          <w:color w:val="000000"/>
          <w:sz w:val="24"/>
        </w:rPr>
        <w:t>三</w:t>
      </w:r>
      <w:r>
        <w:rPr>
          <w:rFonts w:ascii="宋体" w:hAnsi="宋体"/>
          <w:color w:val="000000"/>
          <w:sz w:val="24"/>
        </w:rPr>
        <w:t xml:space="preserve">) </w:t>
      </w:r>
      <w:r>
        <w:rPr>
          <w:rFonts w:ascii="宋体" w:hAnsi="宋体" w:cs="宋体" w:hint="eastAsia"/>
          <w:color w:val="000000"/>
          <w:sz w:val="24"/>
        </w:rPr>
        <w:t>艺术</w:t>
      </w:r>
      <w:r w:rsidR="00890D62">
        <w:rPr>
          <w:rFonts w:ascii="宋体" w:hAnsi="宋体" w:cs="宋体" w:hint="eastAsia"/>
          <w:color w:val="000000"/>
          <w:sz w:val="24"/>
        </w:rPr>
        <w:t>创作</w:t>
      </w:r>
      <w:r>
        <w:rPr>
          <w:rFonts w:ascii="宋体" w:cs="宋体"/>
          <w:sz w:val="14"/>
          <w:szCs w:val="14"/>
        </w:rPr>
        <w:br/>
      </w:r>
      <w:r>
        <w:rPr>
          <w:rFonts w:ascii="宋体" w:hAnsi="宋体"/>
          <w:color w:val="000000"/>
          <w:sz w:val="24"/>
        </w:rPr>
        <w:t>1</w:t>
      </w:r>
      <w:r>
        <w:rPr>
          <w:rFonts w:ascii="宋体" w:hAnsi="宋体" w:hint="eastAsia"/>
          <w:color w:val="000000"/>
          <w:sz w:val="24"/>
        </w:rPr>
        <w:t>、</w:t>
      </w:r>
      <w:r w:rsidR="0013446F">
        <w:rPr>
          <w:rFonts w:ascii="宋体" w:hAnsi="宋体" w:hint="eastAsia"/>
          <w:color w:val="000000"/>
          <w:sz w:val="24"/>
        </w:rPr>
        <w:t>艺术创作主体</w:t>
      </w:r>
    </w:p>
    <w:p w14:paraId="6980B408" w14:textId="03CCFD27" w:rsidR="004A5C42" w:rsidRDefault="0013446F" w:rsidP="009F0532">
      <w:pPr>
        <w:widowControl/>
        <w:spacing w:line="400" w:lineRule="exact"/>
        <w:ind w:firstLineChars="200" w:firstLine="480"/>
        <w:rPr>
          <w:rFonts w:ascii="宋体" w:cs="宋体"/>
          <w:color w:val="000000"/>
          <w:sz w:val="24"/>
        </w:rPr>
      </w:pPr>
      <w:r>
        <w:rPr>
          <w:rFonts w:ascii="宋体" w:hAnsi="宋体" w:cs="宋体"/>
          <w:color w:val="000000"/>
          <w:sz w:val="24"/>
        </w:rPr>
        <w:t>2</w:t>
      </w:r>
      <w:r>
        <w:rPr>
          <w:rFonts w:ascii="宋体" w:hAnsi="宋体" w:cs="宋体" w:hint="eastAsia"/>
          <w:color w:val="000000"/>
          <w:sz w:val="24"/>
        </w:rPr>
        <w:t>、艺术创作方式的特点</w:t>
      </w:r>
    </w:p>
    <w:p w14:paraId="6A187A43" w14:textId="66DCFB30" w:rsidR="009F0532" w:rsidRPr="009F0532" w:rsidRDefault="009F0532" w:rsidP="009F0532">
      <w:pPr>
        <w:widowControl/>
        <w:spacing w:line="400" w:lineRule="exact"/>
        <w:ind w:firstLineChars="200" w:firstLine="480"/>
        <w:rPr>
          <w:rFonts w:ascii="宋体" w:cs="宋体"/>
          <w:color w:val="000000"/>
          <w:sz w:val="24"/>
        </w:rPr>
      </w:pPr>
      <w:r>
        <w:rPr>
          <w:rFonts w:ascii="宋体" w:cs="宋体" w:hint="eastAsia"/>
          <w:color w:val="000000"/>
          <w:sz w:val="24"/>
        </w:rPr>
        <w:t>3、艺术创作过程</w:t>
      </w:r>
    </w:p>
    <w:p w14:paraId="770206DD" w14:textId="181A052A" w:rsidR="009F0532" w:rsidRDefault="00000000" w:rsidP="009F0532">
      <w:pPr>
        <w:widowControl/>
        <w:spacing w:line="400" w:lineRule="exact"/>
        <w:ind w:left="480" w:hangingChars="200" w:hanging="480"/>
        <w:rPr>
          <w:rFonts w:ascii="宋体" w:hAnsi="宋体"/>
          <w:color w:val="000000"/>
          <w:sz w:val="24"/>
        </w:rPr>
      </w:pPr>
      <w:r>
        <w:rPr>
          <w:rFonts w:ascii="宋体" w:hAnsi="宋体"/>
          <w:color w:val="000000"/>
          <w:sz w:val="24"/>
        </w:rPr>
        <w:t>(</w:t>
      </w:r>
      <w:r>
        <w:rPr>
          <w:rFonts w:ascii="宋体" w:hAnsi="宋体" w:cs="宋体" w:hint="eastAsia"/>
          <w:color w:val="000000"/>
          <w:sz w:val="24"/>
        </w:rPr>
        <w:t>四</w:t>
      </w:r>
      <w:r>
        <w:rPr>
          <w:rFonts w:ascii="宋体" w:hAnsi="宋体"/>
          <w:color w:val="000000"/>
          <w:sz w:val="24"/>
        </w:rPr>
        <w:t xml:space="preserve">) </w:t>
      </w:r>
      <w:r>
        <w:rPr>
          <w:rFonts w:ascii="宋体" w:hAnsi="宋体" w:cs="宋体" w:hint="eastAsia"/>
          <w:color w:val="000000"/>
          <w:sz w:val="24"/>
        </w:rPr>
        <w:t>艺术</w:t>
      </w:r>
      <w:r w:rsidR="0013446F">
        <w:rPr>
          <w:rFonts w:ascii="宋体" w:hAnsi="宋体" w:cs="宋体" w:hint="eastAsia"/>
          <w:color w:val="000000"/>
          <w:sz w:val="24"/>
        </w:rPr>
        <w:t>作品</w:t>
      </w:r>
      <w:r>
        <w:rPr>
          <w:rFonts w:ascii="宋体" w:cs="宋体"/>
          <w:sz w:val="14"/>
          <w:szCs w:val="14"/>
        </w:rPr>
        <w:br/>
      </w:r>
      <w:r>
        <w:rPr>
          <w:rFonts w:ascii="宋体" w:hAnsi="宋体"/>
          <w:color w:val="000000"/>
          <w:sz w:val="24"/>
        </w:rPr>
        <w:t>1</w:t>
      </w:r>
      <w:r>
        <w:rPr>
          <w:rFonts w:ascii="宋体" w:hAnsi="宋体" w:hint="eastAsia"/>
          <w:color w:val="000000"/>
          <w:sz w:val="24"/>
        </w:rPr>
        <w:t>、</w:t>
      </w:r>
      <w:r w:rsidR="00890D62">
        <w:rPr>
          <w:rFonts w:ascii="宋体" w:hAnsi="宋体" w:hint="eastAsia"/>
          <w:color w:val="000000"/>
          <w:sz w:val="24"/>
        </w:rPr>
        <w:t>艺术</w:t>
      </w:r>
      <w:r w:rsidR="009F0532">
        <w:rPr>
          <w:rFonts w:ascii="宋体" w:hAnsi="宋体" w:hint="eastAsia"/>
          <w:color w:val="000000"/>
          <w:sz w:val="24"/>
        </w:rPr>
        <w:t>作品的媒介</w:t>
      </w:r>
    </w:p>
    <w:p w14:paraId="3944D4E8" w14:textId="2A9D061A" w:rsidR="009F0532" w:rsidRDefault="009F0532" w:rsidP="009F0532">
      <w:pPr>
        <w:widowControl/>
        <w:spacing w:line="400" w:lineRule="exact"/>
        <w:ind w:left="480" w:hangingChars="200" w:hanging="480"/>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2、艺术作品的形式</w:t>
      </w:r>
    </w:p>
    <w:p w14:paraId="5079BC43" w14:textId="77777777" w:rsidR="009F0532" w:rsidRDefault="009F0532" w:rsidP="009F0532">
      <w:pPr>
        <w:widowControl/>
        <w:spacing w:line="400" w:lineRule="exact"/>
        <w:ind w:left="480" w:hangingChars="200" w:hanging="480"/>
        <w:rPr>
          <w:rFonts w:ascii="宋体" w:cs="宋体"/>
          <w:sz w:val="14"/>
          <w:szCs w:val="1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3、艺术作品的内容</w:t>
      </w:r>
    </w:p>
    <w:p w14:paraId="42B93A15" w14:textId="0667A035" w:rsidR="004A5C42" w:rsidRPr="009F0532" w:rsidRDefault="00000000" w:rsidP="009F0532">
      <w:pPr>
        <w:widowControl/>
        <w:spacing w:line="400" w:lineRule="exact"/>
        <w:ind w:left="480" w:hangingChars="200" w:hanging="480"/>
        <w:rPr>
          <w:rFonts w:ascii="宋体" w:hAnsi="宋体"/>
          <w:color w:val="000000"/>
          <w:sz w:val="24"/>
        </w:rPr>
      </w:pPr>
      <w:bookmarkStart w:id="1" w:name="_Hlk112765426"/>
      <w:r>
        <w:rPr>
          <w:rFonts w:ascii="宋体" w:hAnsi="宋体"/>
          <w:color w:val="000000"/>
          <w:sz w:val="24"/>
        </w:rPr>
        <w:t>(</w:t>
      </w:r>
      <w:r>
        <w:rPr>
          <w:rFonts w:ascii="宋体" w:hAnsi="宋体" w:cs="宋体" w:hint="eastAsia"/>
          <w:color w:val="000000"/>
          <w:sz w:val="24"/>
        </w:rPr>
        <w:t>五</w:t>
      </w:r>
      <w:r>
        <w:rPr>
          <w:rFonts w:ascii="宋体" w:hAnsi="宋体"/>
          <w:color w:val="000000"/>
          <w:sz w:val="24"/>
        </w:rPr>
        <w:t xml:space="preserve">) </w:t>
      </w:r>
      <w:bookmarkEnd w:id="1"/>
      <w:r w:rsidR="0013446F">
        <w:rPr>
          <w:rFonts w:ascii="宋体" w:hAnsi="宋体" w:cs="宋体" w:hint="eastAsia"/>
          <w:color w:val="000000"/>
          <w:sz w:val="24"/>
        </w:rPr>
        <w:t>艺术接受</w:t>
      </w:r>
    </w:p>
    <w:p w14:paraId="56F617B0" w14:textId="51771CD8" w:rsidR="004A5C42" w:rsidRDefault="00000000">
      <w:pPr>
        <w:widowControl/>
        <w:spacing w:line="40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w:t>
      </w:r>
      <w:r w:rsidR="00A46839">
        <w:rPr>
          <w:rFonts w:ascii="宋体" w:hAnsi="宋体" w:cs="宋体" w:hint="eastAsia"/>
          <w:color w:val="000000"/>
          <w:sz w:val="24"/>
        </w:rPr>
        <w:t>艺术接受的主体</w:t>
      </w:r>
    </w:p>
    <w:p w14:paraId="694A3104" w14:textId="48E1A7E5" w:rsidR="004A5C42" w:rsidRDefault="00000000" w:rsidP="003F0710">
      <w:pPr>
        <w:widowControl/>
        <w:spacing w:line="400" w:lineRule="exact"/>
        <w:ind w:firstLineChars="200" w:firstLine="480"/>
        <w:rPr>
          <w:rFonts w:ascii="宋体" w:cs="宋体"/>
          <w:color w:val="000000"/>
          <w:sz w:val="24"/>
        </w:rPr>
      </w:pPr>
      <w:r>
        <w:rPr>
          <w:rFonts w:ascii="宋体" w:hAnsi="宋体"/>
          <w:color w:val="000000"/>
          <w:sz w:val="24"/>
        </w:rPr>
        <w:t>2</w:t>
      </w:r>
      <w:r>
        <w:rPr>
          <w:rFonts w:ascii="宋体" w:hAnsi="宋体" w:hint="eastAsia"/>
          <w:color w:val="000000"/>
          <w:sz w:val="24"/>
        </w:rPr>
        <w:t>、</w:t>
      </w:r>
      <w:r>
        <w:rPr>
          <w:rFonts w:ascii="宋体" w:hAnsi="宋体" w:cs="宋体" w:hint="eastAsia"/>
          <w:color w:val="000000"/>
          <w:sz w:val="24"/>
        </w:rPr>
        <w:t>艺术</w:t>
      </w:r>
      <w:r w:rsidR="003F0710">
        <w:rPr>
          <w:rFonts w:ascii="宋体" w:hAnsi="宋体" w:cs="宋体" w:hint="eastAsia"/>
          <w:color w:val="000000"/>
          <w:sz w:val="24"/>
        </w:rPr>
        <w:t>接受的特征</w:t>
      </w:r>
    </w:p>
    <w:p w14:paraId="5E4753C6" w14:textId="49FB6E1C" w:rsidR="004A5C42" w:rsidRDefault="005129FF">
      <w:pPr>
        <w:widowControl/>
        <w:spacing w:line="400" w:lineRule="exact"/>
        <w:rPr>
          <w:rFonts w:ascii="宋体" w:cs="宋体"/>
          <w:color w:val="000000"/>
          <w:sz w:val="24"/>
        </w:rPr>
      </w:pPr>
      <w:bookmarkStart w:id="2" w:name="_Hlk112764241"/>
      <w:r w:rsidRPr="005129FF">
        <w:rPr>
          <w:rFonts w:ascii="宋体" w:hAnsi="宋体" w:cs="宋体"/>
          <w:color w:val="000000"/>
          <w:sz w:val="24"/>
        </w:rPr>
        <w:t>(</w:t>
      </w:r>
      <w:r>
        <w:rPr>
          <w:rFonts w:ascii="宋体" w:hAnsi="宋体" w:cs="宋体" w:hint="eastAsia"/>
          <w:color w:val="000000"/>
          <w:sz w:val="24"/>
        </w:rPr>
        <w:t>六</w:t>
      </w:r>
      <w:r w:rsidRPr="005129FF">
        <w:rPr>
          <w:rFonts w:ascii="宋体" w:hAnsi="宋体" w:cs="宋体"/>
          <w:color w:val="000000"/>
          <w:sz w:val="24"/>
        </w:rPr>
        <w:t>)</w:t>
      </w:r>
      <w:r>
        <w:rPr>
          <w:rFonts w:ascii="宋体" w:hAnsi="宋体" w:cs="宋体"/>
          <w:color w:val="000000"/>
          <w:sz w:val="24"/>
        </w:rPr>
        <w:t xml:space="preserve"> </w:t>
      </w:r>
      <w:r>
        <w:rPr>
          <w:rFonts w:ascii="宋体" w:hAnsi="宋体" w:cs="宋体" w:hint="eastAsia"/>
          <w:color w:val="000000"/>
          <w:sz w:val="24"/>
        </w:rPr>
        <w:t>艺术</w:t>
      </w:r>
      <w:r w:rsidR="009F0532">
        <w:rPr>
          <w:rFonts w:ascii="宋体" w:hAnsi="宋体" w:cs="宋体" w:hint="eastAsia"/>
          <w:color w:val="000000"/>
          <w:sz w:val="24"/>
        </w:rPr>
        <w:t>类型</w:t>
      </w:r>
    </w:p>
    <w:bookmarkEnd w:id="2"/>
    <w:p w14:paraId="7165AD4A" w14:textId="3C1E3DC2" w:rsidR="004A5C42" w:rsidRDefault="00000000">
      <w:pPr>
        <w:widowControl/>
        <w:spacing w:line="400" w:lineRule="exact"/>
        <w:ind w:firstLine="480"/>
        <w:rPr>
          <w:rFonts w:ascii="宋体" w:cs="宋体"/>
          <w:color w:val="000000"/>
          <w:sz w:val="24"/>
        </w:rPr>
      </w:pPr>
      <w:r>
        <w:rPr>
          <w:rFonts w:ascii="宋体" w:hAnsi="宋体" w:cs="宋体"/>
          <w:color w:val="000000"/>
          <w:sz w:val="24"/>
        </w:rPr>
        <w:t>1</w:t>
      </w:r>
      <w:r>
        <w:rPr>
          <w:rFonts w:ascii="宋体" w:hAnsi="宋体" w:cs="宋体" w:hint="eastAsia"/>
          <w:color w:val="000000"/>
          <w:sz w:val="24"/>
        </w:rPr>
        <w:t>、艺术</w:t>
      </w:r>
      <w:r w:rsidR="003F0710">
        <w:rPr>
          <w:rFonts w:ascii="宋体" w:hAnsi="宋体" w:cs="宋体" w:hint="eastAsia"/>
          <w:color w:val="000000"/>
          <w:sz w:val="24"/>
        </w:rPr>
        <w:t>分类的历史演变</w:t>
      </w:r>
    </w:p>
    <w:p w14:paraId="64B5F255" w14:textId="562ADE1E" w:rsidR="004A5C42" w:rsidRDefault="00000000">
      <w:pPr>
        <w:widowControl/>
        <w:spacing w:line="400" w:lineRule="exact"/>
        <w:ind w:firstLine="480"/>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w:t>
      </w:r>
      <w:r w:rsidR="003F0710">
        <w:rPr>
          <w:rFonts w:ascii="宋体" w:hAnsi="宋体" w:cs="宋体" w:hint="eastAsia"/>
          <w:color w:val="000000"/>
          <w:sz w:val="24"/>
        </w:rPr>
        <w:t>主要的艺术类型</w:t>
      </w:r>
    </w:p>
    <w:p w14:paraId="45981418" w14:textId="17B3A115" w:rsidR="003F0710" w:rsidRDefault="003F0710">
      <w:pPr>
        <w:widowControl/>
        <w:spacing w:line="400" w:lineRule="exact"/>
        <w:ind w:firstLine="480"/>
        <w:rPr>
          <w:rFonts w:ascii="宋体" w:hAnsi="宋体" w:cs="宋体"/>
          <w:color w:val="000000"/>
          <w:sz w:val="24"/>
        </w:rPr>
      </w:pPr>
      <w:r>
        <w:rPr>
          <w:rFonts w:ascii="宋体" w:hAnsi="宋体" w:cs="宋体" w:hint="eastAsia"/>
          <w:color w:val="000000"/>
          <w:sz w:val="24"/>
        </w:rPr>
        <w:lastRenderedPageBreak/>
        <w:t>3、各种艺术之间的关系</w:t>
      </w:r>
    </w:p>
    <w:p w14:paraId="0B8CC93C" w14:textId="21254330" w:rsidR="009F0532" w:rsidRPr="009F0532" w:rsidRDefault="005129FF" w:rsidP="00030A9F">
      <w:pPr>
        <w:widowControl/>
        <w:spacing w:line="400" w:lineRule="exact"/>
        <w:rPr>
          <w:rFonts w:ascii="宋体" w:hAnsi="宋体" w:cs="宋体"/>
          <w:color w:val="000000"/>
          <w:sz w:val="24"/>
        </w:rPr>
      </w:pPr>
      <w:r w:rsidRPr="005129FF">
        <w:rPr>
          <w:rFonts w:ascii="宋体" w:hAnsi="宋体" w:cs="宋体"/>
          <w:color w:val="000000"/>
          <w:sz w:val="24"/>
        </w:rPr>
        <w:t>(</w:t>
      </w:r>
      <w:r>
        <w:rPr>
          <w:rFonts w:ascii="宋体" w:hAnsi="宋体" w:cs="宋体" w:hint="eastAsia"/>
          <w:color w:val="000000"/>
          <w:sz w:val="24"/>
        </w:rPr>
        <w:t>七</w:t>
      </w:r>
      <w:r w:rsidRPr="005129FF">
        <w:rPr>
          <w:rFonts w:ascii="宋体" w:hAnsi="宋体" w:cs="宋体"/>
          <w:color w:val="000000"/>
          <w:sz w:val="24"/>
        </w:rPr>
        <w:t>)</w:t>
      </w:r>
      <w:r w:rsidR="00030A9F">
        <w:rPr>
          <w:rFonts w:ascii="宋体" w:hAnsi="宋体" w:cs="宋体"/>
          <w:color w:val="000000"/>
          <w:sz w:val="24"/>
        </w:rPr>
        <w:t xml:space="preserve"> </w:t>
      </w:r>
      <w:r w:rsidR="009F0532" w:rsidRPr="009F0532">
        <w:rPr>
          <w:rFonts w:ascii="宋体" w:hAnsi="宋体" w:cs="宋体" w:hint="eastAsia"/>
          <w:color w:val="000000"/>
          <w:sz w:val="24"/>
        </w:rPr>
        <w:t>艺术</w:t>
      </w:r>
      <w:r w:rsidR="00545F77">
        <w:rPr>
          <w:rFonts w:ascii="宋体" w:hAnsi="宋体" w:cs="宋体" w:hint="eastAsia"/>
          <w:color w:val="000000"/>
          <w:sz w:val="24"/>
        </w:rPr>
        <w:t>的发展</w:t>
      </w:r>
    </w:p>
    <w:p w14:paraId="11A5F2CB" w14:textId="2BDCE87C" w:rsidR="009F0532" w:rsidRDefault="003F0710">
      <w:pPr>
        <w:widowControl/>
        <w:spacing w:line="400" w:lineRule="exact"/>
        <w:ind w:firstLine="480"/>
        <w:rPr>
          <w:rFonts w:ascii="宋体" w:cs="宋体"/>
          <w:color w:val="000000"/>
          <w:sz w:val="24"/>
        </w:rPr>
      </w:pPr>
      <w:r>
        <w:rPr>
          <w:rFonts w:ascii="宋体" w:cs="宋体" w:hint="eastAsia"/>
          <w:color w:val="000000"/>
          <w:sz w:val="24"/>
        </w:rPr>
        <w:t>1、艺术的起源</w:t>
      </w:r>
    </w:p>
    <w:p w14:paraId="54CFAABF" w14:textId="3A0680A5" w:rsidR="003F0710" w:rsidRDefault="003F0710">
      <w:pPr>
        <w:widowControl/>
        <w:spacing w:line="400" w:lineRule="exact"/>
        <w:ind w:firstLine="480"/>
        <w:rPr>
          <w:rFonts w:ascii="宋体" w:cs="宋体"/>
          <w:color w:val="000000"/>
          <w:sz w:val="24"/>
        </w:rPr>
      </w:pPr>
      <w:r>
        <w:rPr>
          <w:rFonts w:ascii="宋体" w:cs="宋体" w:hint="eastAsia"/>
          <w:color w:val="000000"/>
          <w:sz w:val="24"/>
        </w:rPr>
        <w:t>2、艺术的发展进程</w:t>
      </w:r>
    </w:p>
    <w:p w14:paraId="26821A73" w14:textId="165995FE" w:rsidR="003F0710" w:rsidRDefault="00030A9F" w:rsidP="003F0710">
      <w:pPr>
        <w:widowControl/>
        <w:spacing w:line="400" w:lineRule="exact"/>
        <w:rPr>
          <w:rFonts w:ascii="宋体" w:cs="宋体"/>
          <w:color w:val="000000"/>
          <w:sz w:val="24"/>
        </w:rPr>
      </w:pPr>
      <w:r w:rsidRPr="00030A9F">
        <w:rPr>
          <w:rFonts w:ascii="宋体" w:cs="宋体"/>
          <w:color w:val="000000"/>
          <w:sz w:val="24"/>
        </w:rPr>
        <w:t>(</w:t>
      </w:r>
      <w:r>
        <w:rPr>
          <w:rFonts w:ascii="宋体" w:cs="宋体" w:hint="eastAsia"/>
          <w:color w:val="000000"/>
          <w:sz w:val="24"/>
        </w:rPr>
        <w:t>八</w:t>
      </w:r>
      <w:r w:rsidRPr="00030A9F">
        <w:rPr>
          <w:rFonts w:ascii="宋体" w:cs="宋体"/>
          <w:color w:val="000000"/>
          <w:sz w:val="24"/>
        </w:rPr>
        <w:t>)</w:t>
      </w:r>
      <w:r>
        <w:rPr>
          <w:rFonts w:ascii="宋体" w:cs="宋体"/>
          <w:color w:val="000000"/>
          <w:sz w:val="24"/>
        </w:rPr>
        <w:t xml:space="preserve"> </w:t>
      </w:r>
      <w:r w:rsidR="003F0710">
        <w:rPr>
          <w:rFonts w:ascii="宋体" w:cs="宋体" w:hint="eastAsia"/>
          <w:color w:val="000000"/>
          <w:sz w:val="24"/>
        </w:rPr>
        <w:t>艺术的风格、流派与思潮</w:t>
      </w:r>
    </w:p>
    <w:p w14:paraId="669AB4D0" w14:textId="63F3A8EA"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1、艺术风格</w:t>
      </w:r>
    </w:p>
    <w:p w14:paraId="42F59F78" w14:textId="275A0D36"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2、艺术流派</w:t>
      </w:r>
    </w:p>
    <w:p w14:paraId="44B9A0F1" w14:textId="635B42FE"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3、艺术思潮</w:t>
      </w:r>
    </w:p>
    <w:p w14:paraId="3F25E430" w14:textId="54974758" w:rsidR="00341D66" w:rsidRDefault="00030A9F" w:rsidP="00341D66">
      <w:pPr>
        <w:widowControl/>
        <w:spacing w:line="400" w:lineRule="exact"/>
        <w:rPr>
          <w:rFonts w:ascii="宋体" w:cs="宋体"/>
          <w:color w:val="000000"/>
          <w:sz w:val="24"/>
        </w:rPr>
      </w:pPr>
      <w:r w:rsidRPr="00030A9F">
        <w:rPr>
          <w:rFonts w:ascii="宋体" w:cs="宋体"/>
          <w:color w:val="000000"/>
          <w:sz w:val="24"/>
        </w:rPr>
        <w:t>(</w:t>
      </w:r>
      <w:r>
        <w:rPr>
          <w:rFonts w:ascii="宋体" w:cs="宋体" w:hint="eastAsia"/>
          <w:color w:val="000000"/>
          <w:sz w:val="24"/>
        </w:rPr>
        <w:t>九</w:t>
      </w:r>
      <w:r w:rsidRPr="00030A9F">
        <w:rPr>
          <w:rFonts w:ascii="宋体" w:cs="宋体"/>
          <w:color w:val="000000"/>
          <w:sz w:val="24"/>
        </w:rPr>
        <w:t>)</w:t>
      </w:r>
      <w:r>
        <w:rPr>
          <w:rFonts w:ascii="宋体" w:cs="宋体"/>
          <w:color w:val="000000"/>
          <w:sz w:val="24"/>
        </w:rPr>
        <w:t xml:space="preserve"> </w:t>
      </w:r>
      <w:r w:rsidR="00341D66">
        <w:rPr>
          <w:rFonts w:ascii="宋体" w:cs="宋体" w:hint="eastAsia"/>
          <w:color w:val="000000"/>
          <w:sz w:val="24"/>
        </w:rPr>
        <w:t>艺术批评</w:t>
      </w:r>
    </w:p>
    <w:p w14:paraId="746B41C3" w14:textId="6A194BBA"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1、艺术批评的含义与性质、原则与意义</w:t>
      </w:r>
    </w:p>
    <w:p w14:paraId="1E98E1C0" w14:textId="1277468E"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2、艺术批评的主体与主体构成</w:t>
      </w:r>
    </w:p>
    <w:p w14:paraId="04DA6BFD" w14:textId="0ABD40B7" w:rsidR="00341D66" w:rsidRDefault="00341D66" w:rsidP="00341D66">
      <w:pPr>
        <w:widowControl/>
        <w:spacing w:line="400" w:lineRule="exact"/>
        <w:ind w:firstLine="480"/>
        <w:rPr>
          <w:rFonts w:ascii="宋体" w:cs="宋体"/>
          <w:color w:val="000000"/>
          <w:sz w:val="24"/>
        </w:rPr>
      </w:pPr>
      <w:r>
        <w:rPr>
          <w:rFonts w:ascii="宋体" w:cs="宋体" w:hint="eastAsia"/>
          <w:color w:val="000000"/>
          <w:sz w:val="24"/>
        </w:rPr>
        <w:t>3、艺术批评的维度与方法</w:t>
      </w:r>
    </w:p>
    <w:p w14:paraId="19685E89" w14:textId="0A8AC629" w:rsidR="00341D66" w:rsidRDefault="00030A9F" w:rsidP="00341D66">
      <w:pPr>
        <w:widowControl/>
        <w:spacing w:line="400" w:lineRule="exact"/>
        <w:rPr>
          <w:rFonts w:ascii="宋体" w:cs="宋体"/>
          <w:color w:val="000000"/>
          <w:sz w:val="24"/>
        </w:rPr>
      </w:pPr>
      <w:r w:rsidRPr="00030A9F">
        <w:rPr>
          <w:rFonts w:ascii="宋体" w:cs="宋体"/>
          <w:color w:val="000000"/>
          <w:sz w:val="24"/>
        </w:rPr>
        <w:t>(</w:t>
      </w:r>
      <w:r>
        <w:rPr>
          <w:rFonts w:ascii="宋体" w:cs="宋体" w:hint="eastAsia"/>
          <w:color w:val="000000"/>
          <w:sz w:val="24"/>
        </w:rPr>
        <w:t>十</w:t>
      </w:r>
      <w:r w:rsidRPr="00030A9F">
        <w:rPr>
          <w:rFonts w:ascii="宋体" w:cs="宋体"/>
          <w:color w:val="000000"/>
          <w:sz w:val="24"/>
        </w:rPr>
        <w:t>)</w:t>
      </w:r>
      <w:r>
        <w:rPr>
          <w:rFonts w:ascii="宋体" w:cs="宋体"/>
          <w:color w:val="000000"/>
          <w:sz w:val="24"/>
        </w:rPr>
        <w:t xml:space="preserve"> </w:t>
      </w:r>
      <w:r w:rsidR="005129FF">
        <w:rPr>
          <w:rFonts w:ascii="宋体" w:cs="宋体" w:hint="eastAsia"/>
          <w:color w:val="000000"/>
          <w:sz w:val="24"/>
        </w:rPr>
        <w:t>艺术的当代嬗变</w:t>
      </w:r>
    </w:p>
    <w:p w14:paraId="076EF9DD" w14:textId="43CC6FF3" w:rsidR="005129FF" w:rsidRDefault="005129FF" w:rsidP="005129FF">
      <w:pPr>
        <w:widowControl/>
        <w:spacing w:line="400" w:lineRule="exact"/>
        <w:ind w:firstLine="480"/>
        <w:rPr>
          <w:rFonts w:ascii="宋体" w:cs="宋体"/>
          <w:color w:val="000000"/>
          <w:sz w:val="24"/>
        </w:rPr>
      </w:pPr>
      <w:r>
        <w:rPr>
          <w:rFonts w:ascii="宋体" w:cs="宋体" w:hint="eastAsia"/>
          <w:color w:val="000000"/>
          <w:sz w:val="24"/>
        </w:rPr>
        <w:t>1、经济全球化背景下的艺术状况</w:t>
      </w:r>
    </w:p>
    <w:p w14:paraId="6F0C3EA7" w14:textId="0AD40AEE" w:rsidR="005129FF" w:rsidRDefault="005129FF" w:rsidP="005129FF">
      <w:pPr>
        <w:widowControl/>
        <w:spacing w:line="400" w:lineRule="exact"/>
        <w:ind w:firstLine="480"/>
        <w:rPr>
          <w:rFonts w:ascii="宋体" w:cs="宋体"/>
          <w:color w:val="000000"/>
          <w:sz w:val="24"/>
        </w:rPr>
      </w:pPr>
      <w:r>
        <w:rPr>
          <w:rFonts w:ascii="宋体" w:cs="宋体" w:hint="eastAsia"/>
          <w:color w:val="000000"/>
          <w:sz w:val="24"/>
        </w:rPr>
        <w:t>2、创意产业和艺术市场</w:t>
      </w:r>
    </w:p>
    <w:p w14:paraId="03B3F141" w14:textId="155D3222" w:rsidR="005129FF" w:rsidRDefault="005129FF" w:rsidP="005129FF">
      <w:pPr>
        <w:widowControl/>
        <w:spacing w:line="400" w:lineRule="exact"/>
        <w:ind w:firstLine="480"/>
        <w:rPr>
          <w:rFonts w:ascii="宋体" w:cs="宋体"/>
          <w:color w:val="000000"/>
          <w:sz w:val="24"/>
        </w:rPr>
      </w:pPr>
      <w:r>
        <w:rPr>
          <w:rFonts w:ascii="宋体" w:cs="宋体" w:hint="eastAsia"/>
          <w:color w:val="000000"/>
          <w:sz w:val="24"/>
        </w:rPr>
        <w:t>3、数字技术条件下的艺术</w:t>
      </w:r>
    </w:p>
    <w:p w14:paraId="33591034" w14:textId="5517ADA0" w:rsidR="005129FF" w:rsidRPr="005129FF" w:rsidRDefault="005129FF" w:rsidP="005129FF">
      <w:pPr>
        <w:widowControl/>
        <w:spacing w:line="400" w:lineRule="exact"/>
        <w:ind w:firstLine="480"/>
        <w:rPr>
          <w:rFonts w:ascii="宋体" w:cs="宋体"/>
          <w:color w:val="000000"/>
          <w:sz w:val="24"/>
        </w:rPr>
      </w:pPr>
      <w:r>
        <w:rPr>
          <w:rFonts w:ascii="宋体" w:cs="宋体" w:hint="eastAsia"/>
          <w:color w:val="000000"/>
          <w:sz w:val="24"/>
        </w:rPr>
        <w:t>4、当代媒介与艺术传播</w:t>
      </w:r>
    </w:p>
    <w:p w14:paraId="331E89DC" w14:textId="77777777" w:rsidR="004A5C42" w:rsidRDefault="00000000">
      <w:pPr>
        <w:widowControl/>
        <w:spacing w:line="400" w:lineRule="exact"/>
        <w:rPr>
          <w:rFonts w:hAnsi="宋体" w:cs="宋体"/>
          <w:b/>
          <w:sz w:val="24"/>
        </w:rPr>
      </w:pPr>
      <w:r>
        <w:rPr>
          <w:rFonts w:hint="eastAsia"/>
          <w:b/>
          <w:sz w:val="24"/>
        </w:rPr>
        <w:t>五、</w:t>
      </w:r>
      <w:r>
        <w:rPr>
          <w:rFonts w:hAnsi="宋体" w:cs="宋体" w:hint="eastAsia"/>
          <w:b/>
          <w:sz w:val="24"/>
        </w:rPr>
        <w:t>主要参考书目</w:t>
      </w:r>
    </w:p>
    <w:p w14:paraId="4CEC2202" w14:textId="08E0D309" w:rsidR="004A5C42" w:rsidRPr="00030A9F" w:rsidRDefault="00080BD7" w:rsidP="00030A9F">
      <w:pPr>
        <w:snapToGrid w:val="0"/>
        <w:spacing w:line="400" w:lineRule="exact"/>
        <w:ind w:firstLineChars="200" w:firstLine="480"/>
        <w:rPr>
          <w:rFonts w:ascii="宋体"/>
          <w:sz w:val="24"/>
        </w:rPr>
      </w:pPr>
      <w:r>
        <w:rPr>
          <w:rFonts w:ascii="宋体" w:hAnsi="宋体" w:hint="eastAsia"/>
          <w:sz w:val="24"/>
        </w:rPr>
        <w:t>彭吉象，主编，艺术学概论，北京：高等教育出版社，</w:t>
      </w:r>
      <w:r>
        <w:rPr>
          <w:rFonts w:ascii="宋体" w:hAnsi="宋体"/>
          <w:sz w:val="24"/>
        </w:rPr>
        <w:t>201</w:t>
      </w:r>
      <w:r>
        <w:rPr>
          <w:rFonts w:ascii="宋体" w:hAnsi="宋体" w:hint="eastAsia"/>
          <w:sz w:val="24"/>
        </w:rPr>
        <w:t>9年</w:t>
      </w:r>
      <w:r>
        <w:rPr>
          <w:rFonts w:ascii="宋体" w:hAnsi="宋体"/>
          <w:sz w:val="24"/>
        </w:rPr>
        <w:t>1</w:t>
      </w:r>
      <w:r>
        <w:rPr>
          <w:rFonts w:ascii="宋体" w:hAnsi="宋体" w:hint="eastAsia"/>
          <w:sz w:val="24"/>
        </w:rPr>
        <w:t>月第</w:t>
      </w:r>
      <w:r>
        <w:rPr>
          <w:rFonts w:ascii="宋体" w:hAnsi="宋体"/>
          <w:sz w:val="24"/>
        </w:rPr>
        <w:t>1</w:t>
      </w:r>
      <w:r>
        <w:rPr>
          <w:rFonts w:ascii="宋体" w:hAnsi="宋体" w:hint="eastAsia"/>
          <w:sz w:val="24"/>
        </w:rPr>
        <w:t>版</w:t>
      </w:r>
    </w:p>
    <w:p w14:paraId="471CEA55" w14:textId="77777777" w:rsidR="004A5C42" w:rsidRDefault="004A5C42">
      <w:pPr>
        <w:spacing w:line="400" w:lineRule="exact"/>
        <w:rPr>
          <w:rFonts w:ascii="宋体" w:hAnsi="宋体" w:cs="宋体"/>
          <w:sz w:val="24"/>
        </w:rPr>
      </w:pPr>
    </w:p>
    <w:p w14:paraId="3B5687A3" w14:textId="77777777" w:rsidR="004A5C42" w:rsidRDefault="004A5C42">
      <w:pPr>
        <w:spacing w:line="400" w:lineRule="exact"/>
        <w:rPr>
          <w:rFonts w:ascii="宋体" w:hAnsi="宋体" w:cs="宋体"/>
          <w:sz w:val="24"/>
        </w:rPr>
      </w:pPr>
    </w:p>
    <w:p w14:paraId="019E3A02" w14:textId="77777777" w:rsidR="004A5C42" w:rsidRDefault="00000000">
      <w:pPr>
        <w:snapToGrid w:val="0"/>
        <w:spacing w:line="400" w:lineRule="exact"/>
        <w:jc w:val="center"/>
        <w:rPr>
          <w:rFonts w:eastAsia="黑体"/>
          <w:color w:val="000000"/>
          <w:sz w:val="36"/>
          <w:szCs w:val="36"/>
        </w:rPr>
      </w:pPr>
      <w:r>
        <w:rPr>
          <w:rFonts w:ascii="黑体" w:eastAsia="黑体" w:hAnsi="黑体" w:cs="黑体" w:hint="eastAsia"/>
          <w:color w:val="000000"/>
          <w:sz w:val="36"/>
          <w:szCs w:val="36"/>
        </w:rPr>
        <w:t>“设计素描”</w:t>
      </w:r>
      <w:r>
        <w:rPr>
          <w:rFonts w:eastAsia="黑体" w:hint="eastAsia"/>
          <w:color w:val="000000"/>
          <w:sz w:val="36"/>
          <w:szCs w:val="36"/>
        </w:rPr>
        <w:t>考试大纲</w:t>
      </w:r>
    </w:p>
    <w:p w14:paraId="2E23FE46" w14:textId="77777777" w:rsidR="004A5C42" w:rsidRDefault="00000000">
      <w:pPr>
        <w:spacing w:line="400" w:lineRule="exact"/>
        <w:rPr>
          <w:b/>
          <w:color w:val="000000"/>
          <w:sz w:val="24"/>
        </w:rPr>
      </w:pPr>
      <w:r>
        <w:rPr>
          <w:rFonts w:hint="eastAsia"/>
          <w:b/>
          <w:color w:val="000000"/>
          <w:sz w:val="24"/>
        </w:rPr>
        <w:t>一、考试的学科范围</w:t>
      </w:r>
    </w:p>
    <w:p w14:paraId="35DE88F7" w14:textId="77777777" w:rsidR="004A5C42" w:rsidRDefault="00000000">
      <w:pPr>
        <w:autoSpaceDE w:val="0"/>
        <w:autoSpaceDN w:val="0"/>
        <w:spacing w:after="156" w:line="400" w:lineRule="exact"/>
        <w:ind w:firstLine="480"/>
        <w:rPr>
          <w:kern w:val="0"/>
          <w:sz w:val="24"/>
        </w:rPr>
      </w:pPr>
      <w:r>
        <w:rPr>
          <w:rFonts w:ascii="宋体" w:cs="宋体" w:hint="eastAsia"/>
          <w:kern w:val="0"/>
          <w:sz w:val="24"/>
          <w:lang w:val="zh-CN"/>
        </w:rPr>
        <w:t>设计素描课程教学（大纲）基本要求的所有内容。</w:t>
      </w:r>
    </w:p>
    <w:p w14:paraId="3539404A" w14:textId="77777777" w:rsidR="004A5C42" w:rsidRDefault="00000000">
      <w:pPr>
        <w:spacing w:line="400" w:lineRule="exact"/>
        <w:rPr>
          <w:b/>
          <w:color w:val="000000"/>
          <w:sz w:val="24"/>
        </w:rPr>
      </w:pPr>
      <w:r>
        <w:rPr>
          <w:rFonts w:hint="eastAsia"/>
          <w:b/>
          <w:color w:val="000000"/>
          <w:sz w:val="24"/>
        </w:rPr>
        <w:t>二、评价目标</w:t>
      </w:r>
    </w:p>
    <w:p w14:paraId="70641CDD" w14:textId="77777777" w:rsidR="004A5C42" w:rsidRDefault="00000000">
      <w:pPr>
        <w:autoSpaceDE w:val="0"/>
        <w:autoSpaceDN w:val="0"/>
        <w:adjustRightInd w:val="0"/>
        <w:spacing w:line="400" w:lineRule="exact"/>
        <w:ind w:firstLine="480"/>
        <w:rPr>
          <w:kern w:val="0"/>
          <w:sz w:val="24"/>
        </w:rPr>
      </w:pPr>
      <w:r>
        <w:rPr>
          <w:rFonts w:ascii="宋体" w:cs="宋体" w:hint="eastAsia"/>
          <w:kern w:val="0"/>
          <w:sz w:val="24"/>
          <w:lang w:val="zh-CN"/>
        </w:rPr>
        <w:t>主要考查考生对设计素描课程的基础理论、基本知识的掌握和运用情况，要求考生应掌握以下有关知识：</w:t>
      </w:r>
    </w:p>
    <w:p w14:paraId="4BB43D26" w14:textId="77777777" w:rsidR="004A5C42" w:rsidRDefault="00000000">
      <w:pPr>
        <w:tabs>
          <w:tab w:val="left" w:pos="0"/>
          <w:tab w:val="left" w:pos="900"/>
        </w:tabs>
        <w:autoSpaceDE w:val="0"/>
        <w:autoSpaceDN w:val="0"/>
        <w:adjustRightInd w:val="0"/>
        <w:spacing w:line="400" w:lineRule="exact"/>
        <w:ind w:firstLineChars="250" w:firstLine="600"/>
        <w:jc w:val="left"/>
        <w:rPr>
          <w:kern w:val="0"/>
          <w:sz w:val="24"/>
        </w:rPr>
      </w:pPr>
      <w:r>
        <w:rPr>
          <w:rFonts w:ascii="宋体" w:cs="宋体" w:hint="eastAsia"/>
          <w:kern w:val="0"/>
          <w:sz w:val="24"/>
          <w:lang w:val="zh-CN"/>
        </w:rPr>
        <w:t>1、设计素描的基本概念和基础造型、创意造型、素描与设计技巧方法之间的关系，了解素描在设计领域中的作用，通过素描的分类和设计素描概述，引导考生进一步认识素描与设计的关系。考生应该掌握素描的基本造型规律，并对物象的形体结构、比例透视、形态机理有充分的理解和认识，以客观物象为依据，通过创意思维和素描造型技巧，完成突出主观个性化的素描视觉表现。素描与设计的结合，不仅扩展了素描的含义，也丰富了设计的内涵。</w:t>
      </w:r>
    </w:p>
    <w:p w14:paraId="5C9AC62D" w14:textId="77777777" w:rsidR="004A5C42" w:rsidRDefault="00000000">
      <w:pPr>
        <w:tabs>
          <w:tab w:val="left" w:pos="0"/>
          <w:tab w:val="left" w:pos="900"/>
        </w:tabs>
        <w:autoSpaceDE w:val="0"/>
        <w:autoSpaceDN w:val="0"/>
        <w:spacing w:line="400" w:lineRule="exact"/>
        <w:ind w:firstLineChars="250" w:firstLine="600"/>
        <w:jc w:val="left"/>
        <w:rPr>
          <w:kern w:val="0"/>
          <w:sz w:val="24"/>
        </w:rPr>
      </w:pPr>
      <w:r>
        <w:rPr>
          <w:rFonts w:ascii="宋体" w:cs="宋体" w:hint="eastAsia"/>
          <w:kern w:val="0"/>
          <w:sz w:val="24"/>
          <w:lang w:val="zh-CN"/>
        </w:rPr>
        <w:t>2、设计素描的创意造型表现：要求考生利用所学知识，对所给形态的造型、质感、肌理进行细致观察、分析，以联想和创意的形式重新表现对象。在设计素描表现形式上，考生可以采用结构表现、平面表现、立体空间表现等不同方式进行，以不同的思维方式完成创意风格各异的设计素描作品。</w:t>
      </w:r>
    </w:p>
    <w:p w14:paraId="38B1915A" w14:textId="77777777" w:rsidR="004A5C42" w:rsidRDefault="00000000">
      <w:pPr>
        <w:tabs>
          <w:tab w:val="left" w:pos="0"/>
          <w:tab w:val="left" w:pos="900"/>
        </w:tabs>
        <w:autoSpaceDE w:val="0"/>
        <w:autoSpaceDN w:val="0"/>
        <w:spacing w:line="400" w:lineRule="exact"/>
        <w:ind w:firstLineChars="250" w:firstLine="600"/>
        <w:jc w:val="left"/>
        <w:rPr>
          <w:b/>
          <w:color w:val="000000"/>
          <w:sz w:val="24"/>
        </w:rPr>
      </w:pPr>
      <w:r>
        <w:rPr>
          <w:rFonts w:ascii="宋体" w:cs="宋体" w:hint="eastAsia"/>
          <w:kern w:val="0"/>
          <w:sz w:val="24"/>
        </w:rPr>
        <w:t>3、设计素描的意象图形表现：掌握图形的象征性和寓意，利用人们对图形的联想和想象，达到沟通情感、传递信息的目的。掌握逆向思维、联想与想象、发散思维、抽象思维等思维</w:t>
      </w:r>
      <w:r>
        <w:rPr>
          <w:rFonts w:ascii="宋体" w:cs="宋体" w:hint="eastAsia"/>
          <w:kern w:val="0"/>
          <w:sz w:val="24"/>
          <w:lang w:val="zh-CN"/>
        </w:rPr>
        <w:t>方式，充分利用个人的主观能动性，提高对设计素描的认识，更好的运用设计素描为未来设计服务。</w:t>
      </w:r>
    </w:p>
    <w:p w14:paraId="0F21FDD8" w14:textId="77777777" w:rsidR="004A5C42" w:rsidRDefault="00000000">
      <w:pPr>
        <w:widowControl/>
        <w:spacing w:line="400" w:lineRule="exact"/>
        <w:rPr>
          <w:rFonts w:ascii="Arial" w:hAnsi="Arial" w:cs="Arial"/>
          <w:b/>
          <w:bCs/>
          <w:color w:val="000000"/>
          <w:sz w:val="24"/>
        </w:rPr>
      </w:pPr>
      <w:r>
        <w:rPr>
          <w:rFonts w:hint="eastAsia"/>
          <w:b/>
          <w:color w:val="000000"/>
          <w:sz w:val="24"/>
        </w:rPr>
        <w:t>三、</w:t>
      </w:r>
      <w:r>
        <w:rPr>
          <w:rFonts w:ascii="Arial" w:hAnsi="Arial" w:cs="Arial" w:hint="eastAsia"/>
          <w:b/>
          <w:bCs/>
          <w:color w:val="000000"/>
          <w:sz w:val="24"/>
        </w:rPr>
        <w:t>试题主要类型</w:t>
      </w:r>
    </w:p>
    <w:p w14:paraId="2613FA46" w14:textId="77777777" w:rsidR="004A5C42" w:rsidRDefault="00000000">
      <w:pPr>
        <w:autoSpaceDE w:val="0"/>
        <w:autoSpaceDN w:val="0"/>
        <w:spacing w:line="400" w:lineRule="exact"/>
        <w:ind w:firstLine="482"/>
        <w:rPr>
          <w:kern w:val="0"/>
          <w:sz w:val="24"/>
        </w:rPr>
      </w:pPr>
      <w:r>
        <w:rPr>
          <w:kern w:val="0"/>
          <w:sz w:val="24"/>
        </w:rPr>
        <w:t>1</w:t>
      </w:r>
      <w:r>
        <w:rPr>
          <w:rFonts w:ascii="宋体" w:cs="宋体" w:hint="eastAsia"/>
          <w:kern w:val="0"/>
          <w:sz w:val="24"/>
          <w:lang w:val="zh-CN"/>
        </w:rPr>
        <w:t>、答题时间：</w:t>
      </w:r>
      <w:r>
        <w:rPr>
          <w:kern w:val="0"/>
          <w:sz w:val="24"/>
        </w:rPr>
        <w:t xml:space="preserve"> 180</w:t>
      </w:r>
      <w:r>
        <w:rPr>
          <w:rFonts w:ascii="宋体" w:cs="宋体" w:hint="eastAsia"/>
          <w:kern w:val="0"/>
          <w:sz w:val="24"/>
          <w:lang w:val="zh-CN"/>
        </w:rPr>
        <w:t>分钟</w:t>
      </w:r>
    </w:p>
    <w:p w14:paraId="677508BF" w14:textId="77777777" w:rsidR="004A5C42" w:rsidRDefault="00000000">
      <w:pPr>
        <w:autoSpaceDE w:val="0"/>
        <w:autoSpaceDN w:val="0"/>
        <w:spacing w:line="400" w:lineRule="exact"/>
        <w:ind w:firstLine="482"/>
        <w:rPr>
          <w:kern w:val="0"/>
          <w:sz w:val="24"/>
        </w:rPr>
      </w:pPr>
      <w:r>
        <w:rPr>
          <w:kern w:val="0"/>
          <w:sz w:val="24"/>
        </w:rPr>
        <w:t>2</w:t>
      </w:r>
      <w:r>
        <w:rPr>
          <w:rFonts w:ascii="宋体" w:cs="宋体" w:hint="eastAsia"/>
          <w:kern w:val="0"/>
          <w:sz w:val="24"/>
          <w:lang w:val="zh-CN"/>
        </w:rPr>
        <w:t>、设计素描试题类型：理论、绘画表现</w:t>
      </w:r>
    </w:p>
    <w:p w14:paraId="0FDD85DE" w14:textId="77777777" w:rsidR="004A5C42" w:rsidRDefault="00000000">
      <w:pPr>
        <w:spacing w:line="400" w:lineRule="exact"/>
        <w:rPr>
          <w:b/>
          <w:bCs/>
          <w:color w:val="000000"/>
          <w:sz w:val="24"/>
        </w:rPr>
      </w:pPr>
      <w:r>
        <w:rPr>
          <w:rFonts w:hint="eastAsia"/>
          <w:b/>
          <w:bCs/>
          <w:color w:val="000000"/>
          <w:sz w:val="24"/>
        </w:rPr>
        <w:t>四、考查要点</w:t>
      </w:r>
    </w:p>
    <w:p w14:paraId="40656081" w14:textId="77777777" w:rsidR="004A5C42" w:rsidRDefault="00000000">
      <w:pPr>
        <w:snapToGrid w:val="0"/>
        <w:spacing w:line="400" w:lineRule="exact"/>
        <w:rPr>
          <w:bCs/>
          <w:color w:val="000000"/>
          <w:sz w:val="24"/>
        </w:rPr>
      </w:pPr>
      <w:r>
        <w:rPr>
          <w:rFonts w:hint="eastAsia"/>
          <w:bCs/>
          <w:color w:val="000000"/>
          <w:sz w:val="24"/>
        </w:rPr>
        <w:lastRenderedPageBreak/>
        <w:t>（一）设计素描的基本概念</w:t>
      </w:r>
    </w:p>
    <w:p w14:paraId="0C33F9F3" w14:textId="77777777" w:rsidR="004A5C42" w:rsidRDefault="00000000">
      <w:pPr>
        <w:snapToGrid w:val="0"/>
        <w:spacing w:line="400" w:lineRule="exact"/>
        <w:ind w:firstLineChars="100" w:firstLine="240"/>
        <w:rPr>
          <w:bCs/>
          <w:color w:val="000000"/>
          <w:sz w:val="24"/>
        </w:rPr>
      </w:pPr>
      <w:r>
        <w:rPr>
          <w:bCs/>
          <w:color w:val="000000"/>
          <w:sz w:val="24"/>
        </w:rPr>
        <w:t>1</w:t>
      </w:r>
      <w:r>
        <w:rPr>
          <w:rFonts w:hint="eastAsia"/>
          <w:bCs/>
          <w:color w:val="000000"/>
          <w:sz w:val="24"/>
        </w:rPr>
        <w:t>、设计素描的基本概念、特点及其属性；</w:t>
      </w:r>
    </w:p>
    <w:p w14:paraId="4108A4E3" w14:textId="77777777" w:rsidR="004A5C42" w:rsidRDefault="00000000">
      <w:pPr>
        <w:snapToGrid w:val="0"/>
        <w:spacing w:line="400" w:lineRule="exact"/>
        <w:ind w:firstLineChars="100" w:firstLine="240"/>
        <w:rPr>
          <w:bCs/>
          <w:color w:val="000000"/>
          <w:sz w:val="24"/>
        </w:rPr>
      </w:pPr>
      <w:r>
        <w:rPr>
          <w:bCs/>
          <w:color w:val="000000"/>
          <w:sz w:val="24"/>
        </w:rPr>
        <w:t>2</w:t>
      </w:r>
      <w:r>
        <w:rPr>
          <w:rFonts w:hint="eastAsia"/>
          <w:bCs/>
          <w:color w:val="000000"/>
          <w:sz w:val="24"/>
        </w:rPr>
        <w:t>、素描观念剖析：基础素描与设计素描的关系；</w:t>
      </w:r>
    </w:p>
    <w:p w14:paraId="03AA687E" w14:textId="77777777" w:rsidR="004A5C42" w:rsidRDefault="00000000">
      <w:pPr>
        <w:snapToGrid w:val="0"/>
        <w:spacing w:line="400" w:lineRule="exact"/>
        <w:rPr>
          <w:bCs/>
          <w:color w:val="000000"/>
          <w:sz w:val="24"/>
        </w:rPr>
      </w:pPr>
      <w:r>
        <w:rPr>
          <w:rFonts w:hint="eastAsia"/>
          <w:bCs/>
          <w:color w:val="000000"/>
          <w:sz w:val="24"/>
        </w:rPr>
        <w:t>（二）设计素描的形态、肌理、观察与表现</w:t>
      </w:r>
    </w:p>
    <w:p w14:paraId="3B775CF3" w14:textId="77777777" w:rsidR="004A5C42" w:rsidRDefault="00000000">
      <w:pPr>
        <w:snapToGrid w:val="0"/>
        <w:spacing w:line="400" w:lineRule="exact"/>
        <w:ind w:firstLineChars="100" w:firstLine="240"/>
        <w:rPr>
          <w:bCs/>
          <w:color w:val="000000"/>
          <w:sz w:val="24"/>
        </w:rPr>
      </w:pPr>
      <w:r>
        <w:rPr>
          <w:bCs/>
          <w:color w:val="000000"/>
          <w:sz w:val="24"/>
        </w:rPr>
        <w:t>1</w:t>
      </w:r>
      <w:r>
        <w:rPr>
          <w:rFonts w:hint="eastAsia"/>
          <w:bCs/>
          <w:color w:val="000000"/>
          <w:sz w:val="24"/>
        </w:rPr>
        <w:t>、形态的概念、特征及基本要素；</w:t>
      </w:r>
    </w:p>
    <w:p w14:paraId="6D35B270" w14:textId="77777777" w:rsidR="004A5C42" w:rsidRDefault="00000000">
      <w:pPr>
        <w:snapToGrid w:val="0"/>
        <w:spacing w:line="400" w:lineRule="exact"/>
        <w:ind w:firstLineChars="100" w:firstLine="240"/>
        <w:rPr>
          <w:bCs/>
          <w:color w:val="000000"/>
          <w:sz w:val="24"/>
        </w:rPr>
      </w:pPr>
      <w:r>
        <w:rPr>
          <w:bCs/>
          <w:color w:val="000000"/>
          <w:sz w:val="24"/>
        </w:rPr>
        <w:t>2</w:t>
      </w:r>
      <w:r>
        <w:rPr>
          <w:rFonts w:hint="eastAsia"/>
          <w:bCs/>
          <w:color w:val="000000"/>
          <w:sz w:val="24"/>
        </w:rPr>
        <w:t>、形态的机理与观察</w:t>
      </w:r>
    </w:p>
    <w:p w14:paraId="400B5C90" w14:textId="77777777" w:rsidR="004A5C42" w:rsidRDefault="00000000">
      <w:pPr>
        <w:snapToGrid w:val="0"/>
        <w:spacing w:line="400" w:lineRule="exact"/>
        <w:ind w:firstLineChars="100" w:firstLine="240"/>
        <w:rPr>
          <w:bCs/>
          <w:color w:val="000000"/>
          <w:sz w:val="24"/>
        </w:rPr>
      </w:pPr>
      <w:r>
        <w:rPr>
          <w:bCs/>
          <w:color w:val="000000"/>
          <w:sz w:val="24"/>
        </w:rPr>
        <w:t>3</w:t>
      </w:r>
      <w:r>
        <w:rPr>
          <w:rFonts w:hint="eastAsia"/>
          <w:bCs/>
          <w:color w:val="000000"/>
          <w:sz w:val="24"/>
        </w:rPr>
        <w:t>、形态结构的表现；</w:t>
      </w:r>
    </w:p>
    <w:p w14:paraId="0EEACD1E" w14:textId="77777777" w:rsidR="004A5C42" w:rsidRDefault="00000000">
      <w:pPr>
        <w:snapToGrid w:val="0"/>
        <w:spacing w:line="400" w:lineRule="exact"/>
        <w:ind w:firstLineChars="100" w:firstLine="240"/>
        <w:rPr>
          <w:bCs/>
          <w:color w:val="000000"/>
          <w:sz w:val="24"/>
        </w:rPr>
      </w:pPr>
      <w:r>
        <w:rPr>
          <w:bCs/>
          <w:color w:val="000000"/>
          <w:sz w:val="24"/>
        </w:rPr>
        <w:t>4</w:t>
      </w:r>
      <w:r>
        <w:rPr>
          <w:rFonts w:hint="eastAsia"/>
          <w:bCs/>
          <w:color w:val="000000"/>
          <w:sz w:val="24"/>
        </w:rPr>
        <w:t>、立体空间的表现；</w:t>
      </w:r>
    </w:p>
    <w:p w14:paraId="60CBB257" w14:textId="77777777" w:rsidR="004A5C42" w:rsidRDefault="00000000">
      <w:pPr>
        <w:snapToGrid w:val="0"/>
        <w:spacing w:line="400" w:lineRule="exact"/>
        <w:ind w:firstLineChars="100" w:firstLine="240"/>
        <w:rPr>
          <w:bCs/>
          <w:color w:val="000000"/>
          <w:sz w:val="24"/>
        </w:rPr>
      </w:pPr>
      <w:r>
        <w:rPr>
          <w:bCs/>
          <w:color w:val="000000"/>
          <w:sz w:val="24"/>
        </w:rPr>
        <w:t>5</w:t>
      </w:r>
      <w:r>
        <w:rPr>
          <w:rFonts w:hint="eastAsia"/>
          <w:bCs/>
          <w:color w:val="000000"/>
          <w:sz w:val="24"/>
        </w:rPr>
        <w:t>、平面空间的表现；</w:t>
      </w:r>
    </w:p>
    <w:p w14:paraId="0185A786" w14:textId="77777777" w:rsidR="004A5C42" w:rsidRDefault="00000000">
      <w:pPr>
        <w:snapToGrid w:val="0"/>
        <w:spacing w:line="400" w:lineRule="exact"/>
        <w:rPr>
          <w:bCs/>
          <w:color w:val="000000"/>
          <w:sz w:val="24"/>
        </w:rPr>
      </w:pPr>
      <w:r>
        <w:rPr>
          <w:rFonts w:hint="eastAsia"/>
          <w:bCs/>
          <w:color w:val="000000"/>
          <w:sz w:val="24"/>
        </w:rPr>
        <w:t>（三）绘画工具</w:t>
      </w:r>
    </w:p>
    <w:p w14:paraId="7F787314" w14:textId="77777777" w:rsidR="004A5C42" w:rsidRDefault="00000000">
      <w:pPr>
        <w:snapToGrid w:val="0"/>
        <w:spacing w:line="400" w:lineRule="exact"/>
        <w:rPr>
          <w:bCs/>
          <w:color w:val="000000"/>
          <w:sz w:val="24"/>
        </w:rPr>
      </w:pPr>
      <w:r>
        <w:rPr>
          <w:rFonts w:hint="eastAsia"/>
          <w:bCs/>
          <w:color w:val="000000"/>
          <w:sz w:val="24"/>
        </w:rPr>
        <w:t>不同绘画工具的特点及应用；</w:t>
      </w:r>
    </w:p>
    <w:p w14:paraId="4AE3B755" w14:textId="77777777" w:rsidR="004A5C42" w:rsidRDefault="00000000">
      <w:pPr>
        <w:snapToGrid w:val="0"/>
        <w:spacing w:line="400" w:lineRule="exact"/>
        <w:rPr>
          <w:bCs/>
          <w:color w:val="000000"/>
          <w:sz w:val="24"/>
        </w:rPr>
      </w:pPr>
      <w:r>
        <w:rPr>
          <w:rFonts w:hint="eastAsia"/>
          <w:bCs/>
          <w:color w:val="000000"/>
          <w:sz w:val="24"/>
        </w:rPr>
        <w:t>（四）设计素描的联想与创意</w:t>
      </w:r>
      <w:r>
        <w:rPr>
          <w:bCs/>
          <w:color w:val="000000"/>
          <w:sz w:val="24"/>
        </w:rPr>
        <w:t xml:space="preserve"> </w:t>
      </w:r>
    </w:p>
    <w:p w14:paraId="1CFD2101" w14:textId="77777777" w:rsidR="004A5C42" w:rsidRDefault="00000000">
      <w:pPr>
        <w:snapToGrid w:val="0"/>
        <w:spacing w:line="400" w:lineRule="exact"/>
        <w:ind w:firstLineChars="150" w:firstLine="360"/>
        <w:rPr>
          <w:bCs/>
          <w:color w:val="000000"/>
          <w:sz w:val="24"/>
        </w:rPr>
      </w:pPr>
      <w:r>
        <w:rPr>
          <w:bCs/>
          <w:color w:val="000000"/>
          <w:sz w:val="24"/>
        </w:rPr>
        <w:t>1</w:t>
      </w:r>
      <w:r>
        <w:rPr>
          <w:rFonts w:hint="eastAsia"/>
          <w:bCs/>
          <w:color w:val="000000"/>
          <w:sz w:val="24"/>
        </w:rPr>
        <w:t>、联想；</w:t>
      </w:r>
    </w:p>
    <w:p w14:paraId="35E7F722" w14:textId="77777777" w:rsidR="004A5C42" w:rsidRDefault="00000000">
      <w:pPr>
        <w:snapToGrid w:val="0"/>
        <w:spacing w:line="400" w:lineRule="exact"/>
        <w:ind w:firstLineChars="150" w:firstLine="360"/>
        <w:rPr>
          <w:bCs/>
          <w:color w:val="000000"/>
          <w:sz w:val="24"/>
        </w:rPr>
      </w:pPr>
      <w:r>
        <w:rPr>
          <w:bCs/>
          <w:color w:val="000000"/>
          <w:sz w:val="24"/>
        </w:rPr>
        <w:t>2</w:t>
      </w:r>
      <w:r>
        <w:rPr>
          <w:rFonts w:hint="eastAsia"/>
          <w:bCs/>
          <w:color w:val="000000"/>
          <w:sz w:val="24"/>
        </w:rPr>
        <w:t>、创意</w:t>
      </w:r>
    </w:p>
    <w:p w14:paraId="1F00B00A" w14:textId="77777777" w:rsidR="004A5C42" w:rsidRDefault="00000000">
      <w:pPr>
        <w:snapToGrid w:val="0"/>
        <w:spacing w:line="400" w:lineRule="exact"/>
        <w:ind w:firstLineChars="150" w:firstLine="360"/>
        <w:rPr>
          <w:bCs/>
          <w:color w:val="000000"/>
          <w:sz w:val="24"/>
        </w:rPr>
      </w:pPr>
      <w:r>
        <w:rPr>
          <w:bCs/>
          <w:color w:val="000000"/>
          <w:sz w:val="24"/>
        </w:rPr>
        <w:t>3</w:t>
      </w:r>
      <w:r>
        <w:rPr>
          <w:rFonts w:hint="eastAsia"/>
          <w:bCs/>
          <w:color w:val="000000"/>
          <w:sz w:val="24"/>
        </w:rPr>
        <w:t>、创意的基本方式</w:t>
      </w:r>
    </w:p>
    <w:p w14:paraId="786E3D8E" w14:textId="77777777" w:rsidR="004A5C42" w:rsidRDefault="00000000">
      <w:pPr>
        <w:snapToGrid w:val="0"/>
        <w:spacing w:line="400" w:lineRule="exact"/>
        <w:rPr>
          <w:bCs/>
          <w:color w:val="000000"/>
          <w:sz w:val="24"/>
        </w:rPr>
      </w:pPr>
      <w:r>
        <w:rPr>
          <w:rFonts w:hint="eastAsia"/>
          <w:bCs/>
          <w:color w:val="000000"/>
          <w:sz w:val="24"/>
        </w:rPr>
        <w:t>（五）设计素描的创意造型</w:t>
      </w:r>
    </w:p>
    <w:p w14:paraId="383C6D31" w14:textId="77777777" w:rsidR="004A5C42" w:rsidRDefault="00000000">
      <w:pPr>
        <w:snapToGrid w:val="0"/>
        <w:spacing w:line="400" w:lineRule="exact"/>
        <w:ind w:firstLineChars="100" w:firstLine="240"/>
        <w:rPr>
          <w:bCs/>
          <w:color w:val="000000"/>
          <w:sz w:val="24"/>
        </w:rPr>
      </w:pPr>
      <w:r>
        <w:rPr>
          <w:bCs/>
          <w:color w:val="000000"/>
          <w:sz w:val="24"/>
        </w:rPr>
        <w:t>1</w:t>
      </w:r>
      <w:r>
        <w:rPr>
          <w:rFonts w:hint="eastAsia"/>
          <w:bCs/>
          <w:color w:val="000000"/>
          <w:sz w:val="24"/>
        </w:rPr>
        <w:t>、点的扩展与延伸；</w:t>
      </w:r>
    </w:p>
    <w:p w14:paraId="0135CD57" w14:textId="77777777" w:rsidR="004A5C42" w:rsidRDefault="00000000">
      <w:pPr>
        <w:snapToGrid w:val="0"/>
        <w:spacing w:line="400" w:lineRule="exact"/>
        <w:ind w:firstLineChars="100" w:firstLine="240"/>
        <w:rPr>
          <w:bCs/>
          <w:color w:val="000000"/>
          <w:sz w:val="24"/>
        </w:rPr>
      </w:pPr>
      <w:r>
        <w:rPr>
          <w:bCs/>
          <w:color w:val="000000"/>
          <w:sz w:val="24"/>
        </w:rPr>
        <w:t>2</w:t>
      </w:r>
      <w:r>
        <w:rPr>
          <w:rFonts w:hint="eastAsia"/>
          <w:bCs/>
          <w:color w:val="000000"/>
          <w:sz w:val="24"/>
        </w:rPr>
        <w:t>、线的扩展与延伸；</w:t>
      </w:r>
    </w:p>
    <w:p w14:paraId="08134299" w14:textId="77777777" w:rsidR="004A5C42" w:rsidRDefault="00000000">
      <w:pPr>
        <w:snapToGrid w:val="0"/>
        <w:spacing w:line="400" w:lineRule="exact"/>
        <w:ind w:firstLineChars="50" w:firstLine="120"/>
        <w:rPr>
          <w:bCs/>
          <w:color w:val="000000"/>
          <w:sz w:val="24"/>
        </w:rPr>
      </w:pPr>
      <w:r>
        <w:rPr>
          <w:bCs/>
          <w:color w:val="000000"/>
          <w:sz w:val="24"/>
        </w:rPr>
        <w:t xml:space="preserve"> 3</w:t>
      </w:r>
      <w:r>
        <w:rPr>
          <w:rFonts w:hint="eastAsia"/>
          <w:bCs/>
          <w:color w:val="000000"/>
          <w:sz w:val="24"/>
        </w:rPr>
        <w:t>、面的扩展与延伸；</w:t>
      </w:r>
    </w:p>
    <w:p w14:paraId="65EE9FB4" w14:textId="77777777" w:rsidR="004A5C42" w:rsidRDefault="00000000">
      <w:pPr>
        <w:snapToGrid w:val="0"/>
        <w:spacing w:line="400" w:lineRule="exact"/>
        <w:rPr>
          <w:bCs/>
          <w:color w:val="000000"/>
          <w:sz w:val="24"/>
        </w:rPr>
      </w:pPr>
      <w:r>
        <w:rPr>
          <w:rFonts w:hint="eastAsia"/>
          <w:bCs/>
          <w:color w:val="000000"/>
          <w:sz w:val="24"/>
        </w:rPr>
        <w:t>（六）设计素描创作</w:t>
      </w:r>
    </w:p>
    <w:p w14:paraId="0E71A39C" w14:textId="77777777" w:rsidR="004A5C42" w:rsidRDefault="00000000">
      <w:pPr>
        <w:snapToGrid w:val="0"/>
        <w:spacing w:line="400" w:lineRule="exact"/>
        <w:ind w:firstLineChars="100" w:firstLine="240"/>
        <w:rPr>
          <w:bCs/>
          <w:color w:val="000000"/>
          <w:sz w:val="24"/>
        </w:rPr>
      </w:pPr>
      <w:r>
        <w:rPr>
          <w:bCs/>
          <w:color w:val="000000"/>
          <w:sz w:val="24"/>
        </w:rPr>
        <w:lastRenderedPageBreak/>
        <w:t>1</w:t>
      </w:r>
      <w:r>
        <w:rPr>
          <w:rFonts w:hint="eastAsia"/>
          <w:bCs/>
          <w:color w:val="000000"/>
          <w:sz w:val="24"/>
        </w:rPr>
        <w:t>、把握基础素描与设计素描的关系；</w:t>
      </w:r>
    </w:p>
    <w:p w14:paraId="389E3FFC" w14:textId="77777777" w:rsidR="004A5C42" w:rsidRDefault="00000000">
      <w:pPr>
        <w:snapToGrid w:val="0"/>
        <w:spacing w:line="400" w:lineRule="exact"/>
        <w:ind w:firstLineChars="100" w:firstLine="240"/>
        <w:rPr>
          <w:bCs/>
          <w:color w:val="000000"/>
          <w:sz w:val="24"/>
        </w:rPr>
      </w:pPr>
      <w:r>
        <w:rPr>
          <w:bCs/>
          <w:color w:val="000000"/>
          <w:sz w:val="24"/>
        </w:rPr>
        <w:t>2</w:t>
      </w:r>
      <w:r>
        <w:rPr>
          <w:rFonts w:hint="eastAsia"/>
          <w:bCs/>
          <w:color w:val="000000"/>
          <w:sz w:val="24"/>
        </w:rPr>
        <w:t>、设计素描的构图与布局；</w:t>
      </w:r>
    </w:p>
    <w:p w14:paraId="2A0975BF" w14:textId="77777777" w:rsidR="004A5C42" w:rsidRDefault="00000000">
      <w:pPr>
        <w:snapToGrid w:val="0"/>
        <w:spacing w:line="400" w:lineRule="exact"/>
        <w:ind w:firstLineChars="100" w:firstLine="240"/>
        <w:rPr>
          <w:bCs/>
          <w:color w:val="000000"/>
          <w:sz w:val="24"/>
        </w:rPr>
      </w:pPr>
      <w:r>
        <w:rPr>
          <w:bCs/>
          <w:color w:val="000000"/>
          <w:sz w:val="24"/>
        </w:rPr>
        <w:t>3</w:t>
      </w:r>
      <w:r>
        <w:rPr>
          <w:rFonts w:hint="eastAsia"/>
          <w:bCs/>
          <w:color w:val="000000"/>
          <w:sz w:val="24"/>
        </w:rPr>
        <w:t>、设计素描的创意表现；</w:t>
      </w:r>
    </w:p>
    <w:p w14:paraId="47F6FA00" w14:textId="77777777" w:rsidR="004A5C42" w:rsidRDefault="00000000">
      <w:pPr>
        <w:snapToGrid w:val="0"/>
        <w:spacing w:line="400" w:lineRule="exact"/>
        <w:ind w:firstLineChars="100" w:firstLine="240"/>
        <w:rPr>
          <w:bCs/>
          <w:color w:val="000000"/>
          <w:sz w:val="24"/>
        </w:rPr>
      </w:pPr>
      <w:r>
        <w:rPr>
          <w:bCs/>
          <w:color w:val="000000"/>
          <w:sz w:val="24"/>
        </w:rPr>
        <w:t>4</w:t>
      </w:r>
      <w:r>
        <w:rPr>
          <w:rFonts w:hint="eastAsia"/>
          <w:bCs/>
          <w:color w:val="000000"/>
          <w:sz w:val="24"/>
        </w:rPr>
        <w:t>不同风格设计素描的技法及应用；</w:t>
      </w:r>
    </w:p>
    <w:p w14:paraId="68E1B521" w14:textId="77777777" w:rsidR="004A5C42" w:rsidRDefault="00000000">
      <w:pPr>
        <w:snapToGrid w:val="0"/>
        <w:spacing w:line="400" w:lineRule="exact"/>
        <w:rPr>
          <w:rFonts w:hAnsi="宋体" w:cs="宋体"/>
          <w:b/>
          <w:color w:val="000000"/>
          <w:sz w:val="24"/>
        </w:rPr>
      </w:pPr>
      <w:r>
        <w:rPr>
          <w:rFonts w:hint="eastAsia"/>
          <w:b/>
          <w:color w:val="000000"/>
          <w:sz w:val="24"/>
        </w:rPr>
        <w:t>五、主要</w:t>
      </w:r>
      <w:r>
        <w:rPr>
          <w:rFonts w:hAnsi="宋体" w:cs="宋体" w:hint="eastAsia"/>
          <w:b/>
          <w:color w:val="000000"/>
          <w:sz w:val="24"/>
        </w:rPr>
        <w:t>参考书目</w:t>
      </w:r>
    </w:p>
    <w:p w14:paraId="35EE98BE" w14:textId="77777777" w:rsidR="004A5C42" w:rsidRDefault="00000000">
      <w:pPr>
        <w:snapToGrid w:val="0"/>
        <w:spacing w:line="400" w:lineRule="exact"/>
        <w:rPr>
          <w:rFonts w:hAnsi="宋体" w:cs="宋体"/>
          <w:color w:val="000000"/>
          <w:sz w:val="24"/>
        </w:rPr>
      </w:pPr>
      <w:r>
        <w:rPr>
          <w:rFonts w:hAnsi="宋体" w:cs="宋体"/>
          <w:color w:val="000000"/>
          <w:sz w:val="24"/>
        </w:rPr>
        <w:t>1</w:t>
      </w:r>
      <w:r>
        <w:rPr>
          <w:rFonts w:hAnsi="宋体" w:cs="宋体" w:hint="eastAsia"/>
          <w:color w:val="000000"/>
          <w:sz w:val="24"/>
        </w:rPr>
        <w:t>、</w:t>
      </w:r>
      <w:r>
        <w:rPr>
          <w:rFonts w:ascii="宋体" w:hAnsi="宋体" w:hint="eastAsia"/>
          <w:sz w:val="24"/>
        </w:rPr>
        <w:t>设计素描新题解析，范川主编  中国青年出版社，2013年5月</w:t>
      </w:r>
      <w:r>
        <w:rPr>
          <w:rFonts w:hAnsi="宋体" w:cs="宋体"/>
          <w:color w:val="000000"/>
          <w:sz w:val="24"/>
        </w:rPr>
        <w:t xml:space="preserve">  </w:t>
      </w:r>
    </w:p>
    <w:p w14:paraId="1D667E21" w14:textId="77777777" w:rsidR="004A5C42" w:rsidRDefault="004A5C42">
      <w:pPr>
        <w:rPr>
          <w:sz w:val="28"/>
          <w:szCs w:val="28"/>
        </w:rPr>
      </w:pPr>
    </w:p>
    <w:p w14:paraId="000167F2" w14:textId="77777777" w:rsidR="004A5C42" w:rsidRDefault="004A5C42">
      <w:pPr>
        <w:rPr>
          <w:sz w:val="28"/>
          <w:szCs w:val="28"/>
        </w:rPr>
      </w:pPr>
    </w:p>
    <w:p w14:paraId="50FD6BFB" w14:textId="77777777" w:rsidR="004A5C42" w:rsidRDefault="004A5C42">
      <w:pPr>
        <w:rPr>
          <w:sz w:val="28"/>
          <w:szCs w:val="28"/>
        </w:rPr>
      </w:pPr>
    </w:p>
    <w:p w14:paraId="25245773" w14:textId="77777777" w:rsidR="004A5C42" w:rsidRDefault="004A5C42">
      <w:pPr>
        <w:rPr>
          <w:sz w:val="28"/>
          <w:szCs w:val="28"/>
        </w:rPr>
      </w:pPr>
    </w:p>
    <w:p w14:paraId="7E3BA141" w14:textId="77777777" w:rsidR="004A5C42" w:rsidRDefault="004A5C42">
      <w:pPr>
        <w:rPr>
          <w:sz w:val="28"/>
          <w:szCs w:val="28"/>
        </w:rPr>
      </w:pPr>
    </w:p>
    <w:p w14:paraId="50A62995" w14:textId="77777777" w:rsidR="004A5C42" w:rsidRDefault="004A5C42">
      <w:pPr>
        <w:rPr>
          <w:sz w:val="28"/>
          <w:szCs w:val="28"/>
        </w:rPr>
      </w:pPr>
    </w:p>
    <w:p w14:paraId="1196136C" w14:textId="77777777" w:rsidR="004A5C42" w:rsidRDefault="004A5C42">
      <w:pPr>
        <w:rPr>
          <w:sz w:val="28"/>
          <w:szCs w:val="28"/>
        </w:rPr>
      </w:pPr>
    </w:p>
    <w:p w14:paraId="4573C4FD" w14:textId="77777777" w:rsidR="004A5C42" w:rsidRDefault="004A5C42">
      <w:pPr>
        <w:rPr>
          <w:sz w:val="28"/>
          <w:szCs w:val="28"/>
        </w:rPr>
      </w:pPr>
    </w:p>
    <w:p w14:paraId="431F3BA9" w14:textId="77777777" w:rsidR="004A5C42" w:rsidRDefault="004A5C42">
      <w:pPr>
        <w:rPr>
          <w:sz w:val="28"/>
          <w:szCs w:val="28"/>
        </w:rPr>
      </w:pPr>
    </w:p>
    <w:sectPr w:rsidR="004A5C4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49A4" w14:textId="77777777" w:rsidR="00565EB4" w:rsidRDefault="00565EB4" w:rsidP="00112703">
      <w:r>
        <w:separator/>
      </w:r>
    </w:p>
  </w:endnote>
  <w:endnote w:type="continuationSeparator" w:id="0">
    <w:p w14:paraId="057E4A6D" w14:textId="77777777" w:rsidR="00565EB4" w:rsidRDefault="00565EB4" w:rsidP="0011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E653" w14:textId="77777777" w:rsidR="00565EB4" w:rsidRDefault="00565EB4" w:rsidP="00112703">
      <w:r>
        <w:separator/>
      </w:r>
    </w:p>
  </w:footnote>
  <w:footnote w:type="continuationSeparator" w:id="0">
    <w:p w14:paraId="5D1D3910" w14:textId="77777777" w:rsidR="00565EB4" w:rsidRDefault="00565EB4" w:rsidP="0011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ACE"/>
    <w:multiLevelType w:val="hybridMultilevel"/>
    <w:tmpl w:val="E9843190"/>
    <w:lvl w:ilvl="0" w:tplc="B1FA6AC8">
      <w:start w:val="1"/>
      <w:numFmt w:val="japaneseCounting"/>
      <w:lvlText w:val="第%1章"/>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98B4DD2"/>
    <w:multiLevelType w:val="hybridMultilevel"/>
    <w:tmpl w:val="AB044FAC"/>
    <w:lvl w:ilvl="0" w:tplc="FB3E18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65176888">
    <w:abstractNumId w:val="0"/>
  </w:num>
  <w:num w:numId="2" w16cid:durableId="130839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60484E"/>
    <w:rsid w:val="000176EF"/>
    <w:rsid w:val="00030A9F"/>
    <w:rsid w:val="000649AB"/>
    <w:rsid w:val="00080BD7"/>
    <w:rsid w:val="00112703"/>
    <w:rsid w:val="00130322"/>
    <w:rsid w:val="0013446F"/>
    <w:rsid w:val="001B5852"/>
    <w:rsid w:val="001B72F5"/>
    <w:rsid w:val="0024404B"/>
    <w:rsid w:val="002E0DF0"/>
    <w:rsid w:val="00341D66"/>
    <w:rsid w:val="003F0710"/>
    <w:rsid w:val="00481651"/>
    <w:rsid w:val="004A5C42"/>
    <w:rsid w:val="005129FF"/>
    <w:rsid w:val="00541053"/>
    <w:rsid w:val="00545F77"/>
    <w:rsid w:val="00565EB4"/>
    <w:rsid w:val="0057296F"/>
    <w:rsid w:val="005F01A2"/>
    <w:rsid w:val="006F6CB3"/>
    <w:rsid w:val="00837BB3"/>
    <w:rsid w:val="00890D62"/>
    <w:rsid w:val="008A591D"/>
    <w:rsid w:val="008E1481"/>
    <w:rsid w:val="00933F1D"/>
    <w:rsid w:val="00971AA0"/>
    <w:rsid w:val="009F0532"/>
    <w:rsid w:val="00A06E8B"/>
    <w:rsid w:val="00A46839"/>
    <w:rsid w:val="00A766A1"/>
    <w:rsid w:val="00A83B3A"/>
    <w:rsid w:val="00AC551F"/>
    <w:rsid w:val="00B267EC"/>
    <w:rsid w:val="00C479C1"/>
    <w:rsid w:val="00C57ACE"/>
    <w:rsid w:val="00D35EA5"/>
    <w:rsid w:val="00F678CD"/>
    <w:rsid w:val="00F9663F"/>
    <w:rsid w:val="03C20D9A"/>
    <w:rsid w:val="043B1F30"/>
    <w:rsid w:val="05150CBB"/>
    <w:rsid w:val="0660484E"/>
    <w:rsid w:val="0D1E30EB"/>
    <w:rsid w:val="0EB50984"/>
    <w:rsid w:val="11733B84"/>
    <w:rsid w:val="12CC1528"/>
    <w:rsid w:val="1584296E"/>
    <w:rsid w:val="16CF1F5A"/>
    <w:rsid w:val="18B54576"/>
    <w:rsid w:val="194034E7"/>
    <w:rsid w:val="1D542534"/>
    <w:rsid w:val="214B6F53"/>
    <w:rsid w:val="22B53364"/>
    <w:rsid w:val="25EB7F0D"/>
    <w:rsid w:val="29FB127A"/>
    <w:rsid w:val="2D730E0D"/>
    <w:rsid w:val="2E170286"/>
    <w:rsid w:val="30A63746"/>
    <w:rsid w:val="3144665D"/>
    <w:rsid w:val="32A81812"/>
    <w:rsid w:val="38957BA3"/>
    <w:rsid w:val="39A6431B"/>
    <w:rsid w:val="3B992C4A"/>
    <w:rsid w:val="3BB34ABD"/>
    <w:rsid w:val="3D3C3D3E"/>
    <w:rsid w:val="40E66AB1"/>
    <w:rsid w:val="48622CEF"/>
    <w:rsid w:val="496F3194"/>
    <w:rsid w:val="4A8208EA"/>
    <w:rsid w:val="4DE14A5D"/>
    <w:rsid w:val="4E213453"/>
    <w:rsid w:val="5086217C"/>
    <w:rsid w:val="518E6DCE"/>
    <w:rsid w:val="521524AE"/>
    <w:rsid w:val="54E32419"/>
    <w:rsid w:val="5A3D52FF"/>
    <w:rsid w:val="5D4061F0"/>
    <w:rsid w:val="5D8A03F8"/>
    <w:rsid w:val="618F4551"/>
    <w:rsid w:val="659653DE"/>
    <w:rsid w:val="6733453F"/>
    <w:rsid w:val="6B394E30"/>
    <w:rsid w:val="6F2A7AC8"/>
    <w:rsid w:val="71681FB5"/>
    <w:rsid w:val="71F66782"/>
    <w:rsid w:val="726C06A7"/>
    <w:rsid w:val="737C49D6"/>
    <w:rsid w:val="745F01CB"/>
    <w:rsid w:val="74AA21C0"/>
    <w:rsid w:val="76A26046"/>
    <w:rsid w:val="76EF7F48"/>
    <w:rsid w:val="781A18F9"/>
    <w:rsid w:val="7B800CAC"/>
    <w:rsid w:val="7BAB77B1"/>
    <w:rsid w:val="7C9A5D73"/>
    <w:rsid w:val="7D0B775C"/>
    <w:rsid w:val="7D7A182F"/>
    <w:rsid w:val="7E53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2F3609"/>
  <w15:docId w15:val="{E299FDCA-2383-4F13-BD3D-30D3DC2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qFormat="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53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qFormat/>
    <w:rPr>
      <w:rFonts w:cs="Times New Roman"/>
      <w:color w:val="0000FF"/>
      <w:u w:val="single"/>
    </w:rPr>
  </w:style>
  <w:style w:type="paragraph" w:customStyle="1" w:styleId="p0">
    <w:name w:val="p0"/>
    <w:basedOn w:val="a"/>
    <w:uiPriority w:val="99"/>
    <w:qFormat/>
    <w:pPr>
      <w:widowControl/>
    </w:pPr>
    <w:rPr>
      <w:kern w:val="0"/>
      <w:szCs w:val="21"/>
    </w:rPr>
  </w:style>
  <w:style w:type="paragraph" w:styleId="a4">
    <w:name w:val="List Paragraph"/>
    <w:basedOn w:val="a"/>
    <w:uiPriority w:val="99"/>
    <w:rsid w:val="001B5852"/>
    <w:pPr>
      <w:ind w:firstLineChars="200" w:firstLine="420"/>
    </w:pPr>
  </w:style>
  <w:style w:type="paragraph" w:styleId="a5">
    <w:name w:val="header"/>
    <w:basedOn w:val="a"/>
    <w:link w:val="a6"/>
    <w:uiPriority w:val="99"/>
    <w:unhideWhenUsed/>
    <w:locked/>
    <w:rsid w:val="001127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2703"/>
    <w:rPr>
      <w:rFonts w:ascii="Times New Roman" w:eastAsia="宋体" w:hAnsi="Times New Roman" w:cs="Times New Roman"/>
      <w:kern w:val="2"/>
      <w:sz w:val="18"/>
      <w:szCs w:val="18"/>
    </w:rPr>
  </w:style>
  <w:style w:type="paragraph" w:styleId="a7">
    <w:name w:val="footer"/>
    <w:basedOn w:val="a"/>
    <w:link w:val="a8"/>
    <w:uiPriority w:val="99"/>
    <w:unhideWhenUsed/>
    <w:locked/>
    <w:rsid w:val="00112703"/>
    <w:pPr>
      <w:tabs>
        <w:tab w:val="center" w:pos="4153"/>
        <w:tab w:val="right" w:pos="8306"/>
      </w:tabs>
      <w:snapToGrid w:val="0"/>
      <w:jc w:val="left"/>
    </w:pPr>
    <w:rPr>
      <w:sz w:val="18"/>
      <w:szCs w:val="18"/>
    </w:rPr>
  </w:style>
  <w:style w:type="character" w:customStyle="1" w:styleId="a8">
    <w:name w:val="页脚 字符"/>
    <w:basedOn w:val="a0"/>
    <w:link w:val="a7"/>
    <w:uiPriority w:val="99"/>
    <w:rsid w:val="0011270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 shuai</cp:lastModifiedBy>
  <cp:revision>2</cp:revision>
  <dcterms:created xsi:type="dcterms:W3CDTF">2022-08-30T07:33:00Z</dcterms:created>
  <dcterms:modified xsi:type="dcterms:W3CDTF">2022-08-30T07:33:00Z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linkTarget="0">
    <vt:lpwstr>6</vt:lpwstr>
  </property>
</Properties>
</file>