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1" w:name="_GoBack"/>
      <w:bookmarkEnd w:id="1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eastAsia="黑体"/>
          <w:sz w:val="24"/>
        </w:rPr>
      </w:pPr>
    </w:p>
    <w:p>
      <w:pPr>
        <w:spacing w:line="288" w:lineRule="auto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考试科目名称：软件工程</w:t>
      </w:r>
    </w:p>
    <w:p>
      <w:pPr>
        <w:spacing w:line="34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一、援引教材</w:t>
      </w:r>
    </w:p>
    <w:p>
      <w:pPr>
        <w:spacing w:line="340" w:lineRule="exact"/>
        <w:ind w:firstLine="420" w:firstLineChars="200"/>
        <w:jc w:val="left"/>
        <w:rPr>
          <w:rFonts w:hAnsi="Arial"/>
          <w:szCs w:val="18"/>
        </w:rPr>
      </w:pPr>
      <w:r>
        <w:rPr>
          <w:rFonts w:hint="eastAsia" w:hAnsi="Arial"/>
          <w:szCs w:val="18"/>
        </w:rPr>
        <w:t>《软件工程》第2版 清华大学出版社 钱乐秋、赵文耘、牛军钰 2013年</w:t>
      </w:r>
    </w:p>
    <w:p>
      <w:pPr>
        <w:spacing w:line="34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二、考试要求</w:t>
      </w:r>
    </w:p>
    <w:p>
      <w:pPr>
        <w:spacing w:line="340" w:lineRule="exact"/>
        <w:ind w:firstLine="420" w:firstLineChars="200"/>
        <w:jc w:val="left"/>
        <w:rPr>
          <w:szCs w:val="18"/>
        </w:rPr>
      </w:pPr>
      <w:r>
        <w:rPr>
          <w:rFonts w:hAnsi="Arial"/>
          <w:szCs w:val="18"/>
        </w:rPr>
        <w:t>要求考生全面系统地掌握软件工程的基本概念及、思想和方法，并且能灵活运用，具备分析问题与解决问题的能力。</w:t>
      </w:r>
    </w:p>
    <w:p>
      <w:pPr>
        <w:spacing w:line="340" w:lineRule="exact"/>
        <w:rPr>
          <w:rFonts w:eastAsia="方正书宋简体"/>
          <w:sz w:val="24"/>
        </w:rPr>
      </w:pPr>
      <w:bookmarkStart w:id="0" w:name="OLE_LINK1"/>
      <w:r>
        <w:rPr>
          <w:rFonts w:eastAsia="方正书宋简体"/>
          <w:sz w:val="24"/>
        </w:rPr>
        <w:t>三、</w:t>
      </w:r>
      <w:bookmarkEnd w:id="0"/>
      <w:r>
        <w:rPr>
          <w:rFonts w:eastAsia="方正书宋简体"/>
          <w:sz w:val="24"/>
        </w:rPr>
        <w:t>考试内容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Ansi="宋体"/>
          <w:szCs w:val="21"/>
        </w:rPr>
        <w:t>软件工程概论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软件的特点、分类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软件工程的定义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软件过程模型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软件工程工具、软件开发环境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Ansi="宋体"/>
          <w:szCs w:val="21"/>
        </w:rPr>
        <w:t>系统工程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系统工程任务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可行性分析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Ansi="宋体"/>
          <w:szCs w:val="21"/>
        </w:rPr>
        <w:t>需求工程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软件需求的内容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获取需求的方法与策略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Ansi="宋体"/>
          <w:szCs w:val="21"/>
        </w:rPr>
        <w:t>设计工程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软件设计的任务和原则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软件体系结构的风格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结构化程序设计方法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图形表示法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判定表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设计性语言</w:t>
      </w:r>
      <w:r>
        <w:rPr>
          <w:szCs w:val="21"/>
        </w:rPr>
        <w:t>PDL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Ansi="宋体"/>
          <w:szCs w:val="21"/>
        </w:rPr>
        <w:t>结构化分析与设计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数据流图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数据字典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数据流图到软件体系结构的映射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Ansi="Arial"/>
          <w:szCs w:val="21"/>
        </w:rPr>
        <w:t>面向对象方法基础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面向对象分析和设计过程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szCs w:val="21"/>
        </w:rPr>
        <w:t>UML</w:t>
      </w:r>
      <w:r>
        <w:rPr>
          <w:rFonts w:hAnsi="宋体"/>
          <w:szCs w:val="21"/>
        </w:rPr>
        <w:t>的视图、图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Ansi="Arial"/>
          <w:szCs w:val="21"/>
        </w:rPr>
        <w:t>面向对象建模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面向对象分析和设计过程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用况建模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类图和对象图、类之间的关系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状态机图和活动图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顺序图和协作图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构件图和部署图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Ansi="Arial"/>
          <w:szCs w:val="21"/>
        </w:rPr>
        <w:t>敏捷软件开发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敏捷宣言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精益思想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极限编程方法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Ansi="Arial"/>
          <w:szCs w:val="21"/>
        </w:rPr>
        <w:t>软件测试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软件测试的目的和基本原则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黑盒测试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白盒测试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测试策略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Ansi="Arial"/>
          <w:szCs w:val="21"/>
        </w:rPr>
        <w:t>软件维护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软件维护的类型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软件维护的特点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软件可维护性</w:t>
      </w:r>
    </w:p>
    <w:p>
      <w:pPr>
        <w:numPr>
          <w:ilvl w:val="0"/>
          <w:numId w:val="1"/>
        </w:numPr>
        <w:spacing w:line="340" w:lineRule="exact"/>
        <w:jc w:val="left"/>
        <w:rPr>
          <w:szCs w:val="18"/>
        </w:rPr>
      </w:pPr>
      <w:r>
        <w:rPr>
          <w:rFonts w:hAnsi="Arial"/>
          <w:szCs w:val="18"/>
        </w:rPr>
        <w:t>软件项目管理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软件项目管理的关注点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软件度量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代码行、功能点和工作量估算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项目进度管理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软件质量的定义、因素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软件质量保证策略及活动</w:t>
      </w:r>
    </w:p>
    <w:p>
      <w:pPr>
        <w:numPr>
          <w:ilvl w:val="1"/>
          <w:numId w:val="1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软件配置管理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04F"/>
    <w:rsid w:val="00074B7B"/>
    <w:rsid w:val="000957A9"/>
    <w:rsid w:val="00095B5A"/>
    <w:rsid w:val="00176276"/>
    <w:rsid w:val="00687F0A"/>
    <w:rsid w:val="0083563B"/>
    <w:rsid w:val="008B0424"/>
    <w:rsid w:val="008E795C"/>
    <w:rsid w:val="009B26E6"/>
    <w:rsid w:val="00A16609"/>
    <w:rsid w:val="00A67CDA"/>
    <w:rsid w:val="00B8328C"/>
    <w:rsid w:val="00B9194A"/>
    <w:rsid w:val="00B94C07"/>
    <w:rsid w:val="00C03DBD"/>
    <w:rsid w:val="00C40701"/>
    <w:rsid w:val="00C87536"/>
    <w:rsid w:val="00D05791"/>
    <w:rsid w:val="00E626D6"/>
    <w:rsid w:val="00F52D3C"/>
    <w:rsid w:val="00FA6178"/>
    <w:rsid w:val="27E06CAC"/>
    <w:rsid w:val="57CC4342"/>
    <w:rsid w:val="6FDD3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t1"/>
    <w:uiPriority w:val="0"/>
  </w:style>
  <w:style w:type="character" w:customStyle="1" w:styleId="13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2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2016-07-04T07:59:00Z</dcterms:created>
  <dc:creator>amy</dc:creator>
  <cp:lastModifiedBy>vertesyuan</cp:lastModifiedBy>
  <dcterms:modified xsi:type="dcterms:W3CDTF">2022-09-16T04:55:46Z</dcterms:modified>
  <dc:title>硕士研究生入学考试（复试）大纲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AD8B595999B84B09AD86D3651F7DF4A8</vt:lpwstr>
  </property>
</Properties>
</file>