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2023</w:t>
      </w:r>
      <w:r>
        <w:rPr>
          <w:rFonts w:ascii="黑体" w:hAnsi="黑体" w:eastAsia="黑体"/>
          <w:bCs/>
          <w:sz w:val="30"/>
          <w:szCs w:val="30"/>
        </w:rPr>
        <w:t>研究生入学</w:t>
      </w:r>
      <w:r>
        <w:rPr>
          <w:rFonts w:hint="eastAsia" w:ascii="黑体" w:hAnsi="黑体" w:eastAsia="黑体"/>
          <w:bCs/>
          <w:sz w:val="30"/>
          <w:szCs w:val="30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 w:ascii="黑体" w:eastAsia="黑体"/>
          <w:bCs/>
          <w:sz w:val="30"/>
          <w:szCs w:val="30"/>
        </w:rPr>
        <w:t>土地资源学</w:t>
      </w:r>
      <w:r>
        <w:rPr>
          <w:rFonts w:ascii="黑体" w:hAnsi="黑体" w:eastAsia="黑体"/>
          <w:bCs/>
          <w:sz w:val="30"/>
          <w:szCs w:val="30"/>
        </w:rPr>
        <w:t>》考试大纲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</w:p>
    <w:p>
      <w:pPr>
        <w:numPr>
          <w:ilvl w:val="0"/>
          <w:numId w:val="1"/>
        </w:numPr>
        <w:spacing w:line="30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考试内容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1、掌握土地资源概念、特性及特性在现实生活中的具体应用；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2、掌握土地资源学主要研究内容及常用的研究方法；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3、掌握土地资源的自然构成要素、社会经济构成要素及其对土地资源的影响；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4、掌握土地和土地资源类型划分的方法，常见的土地分类体系；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5、掌握土地资源调查程序、调查内容、调查方法，熟悉第三次全国国土调查的相关内容；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6、熟悉土地资源评价的相关理论和方法，掌握常见的评价方法及程序，如</w:t>
      </w:r>
      <w:r>
        <w:rPr>
          <w:sz w:val="24"/>
        </w:rPr>
        <w:t>资源环境承载能力和国土空间开发适宜性评价（</w:t>
      </w:r>
      <w:r>
        <w:rPr>
          <w:rFonts w:hint="eastAsia"/>
          <w:sz w:val="24"/>
        </w:rPr>
        <w:t>简称“双评价”</w:t>
      </w:r>
      <w:r>
        <w:rPr>
          <w:sz w:val="24"/>
        </w:rPr>
        <w:t>）</w:t>
      </w:r>
      <w:r>
        <w:rPr>
          <w:rFonts w:hint="eastAsia"/>
          <w:sz w:val="24"/>
        </w:rPr>
        <w:t>、潜力评价、经济评价、土地可持续利用评价、农用地或城镇土地分等定级等；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7、掌握土地资源保护、生态修复和国土综合整治的相关理论及内容；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8、掌握土地开发、利用、规划的相关理论及内容，了解国土空间总体规划的主要内容，熟悉土地利用结构调整和布局优化的相关内容、土地供需预测思路及测算过程等。</w:t>
      </w:r>
    </w:p>
    <w:p>
      <w:pPr>
        <w:numPr>
          <w:ilvl w:val="0"/>
          <w:numId w:val="1"/>
        </w:numPr>
        <w:spacing w:line="30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参考教材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1、王秋兵主编《土地资源学》第二版，中国农业出版社。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2、刘黎明主编《土地资源学》第五版，中国农业大学出版社。</w:t>
      </w:r>
    </w:p>
    <w:p>
      <w:pPr>
        <w:numPr>
          <w:ilvl w:val="0"/>
          <w:numId w:val="1"/>
        </w:numPr>
        <w:spacing w:line="30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注意事项</w:t>
      </w:r>
    </w:p>
    <w:p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、3小时内完成为宜；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2、题型有基于理论、实践的综合分析题和基于计算的综合类题型。</w:t>
      </w:r>
    </w:p>
    <w:p>
      <w:pPr>
        <w:spacing w:line="300" w:lineRule="auto"/>
        <w:rPr>
          <w:rFonts w:ascii="黑体" w:hAnsi="黑体" w:eastAsia="黑体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C73111"/>
    <w:rsid w:val="000902FF"/>
    <w:rsid w:val="00153D40"/>
    <w:rsid w:val="00420981"/>
    <w:rsid w:val="004608BD"/>
    <w:rsid w:val="004623E4"/>
    <w:rsid w:val="004648FA"/>
    <w:rsid w:val="004A72AC"/>
    <w:rsid w:val="006305E2"/>
    <w:rsid w:val="00741477"/>
    <w:rsid w:val="0085523F"/>
    <w:rsid w:val="008C4F62"/>
    <w:rsid w:val="008E348C"/>
    <w:rsid w:val="009A25A8"/>
    <w:rsid w:val="00C44EF1"/>
    <w:rsid w:val="00C73111"/>
    <w:rsid w:val="00C93055"/>
    <w:rsid w:val="00E211C1"/>
    <w:rsid w:val="13FC71ED"/>
    <w:rsid w:val="14293F7D"/>
    <w:rsid w:val="29D0737E"/>
    <w:rsid w:val="63477D60"/>
    <w:rsid w:val="640866FA"/>
    <w:rsid w:val="6FBF3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22"/>
    <w:rPr>
      <w:b/>
      <w:bCs/>
    </w:rPr>
  </w:style>
  <w:style w:type="character" w:customStyle="1" w:styleId="7">
    <w:name w:val="页脚 字符"/>
    <w:link w:val="2"/>
    <w:uiPriority w:val="99"/>
    <w:rPr>
      <w:kern w:val="2"/>
      <w:sz w:val="18"/>
      <w:szCs w:val="18"/>
      <w:lang/>
    </w:rPr>
  </w:style>
  <w:style w:type="character" w:customStyle="1" w:styleId="8">
    <w:name w:val="页眉 字符"/>
    <w:link w:val="3"/>
    <w:uiPriority w:val="99"/>
    <w:rPr>
      <w:kern w:val="2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437</Characters>
  <Lines>3</Lines>
  <Paragraphs>1</Paragraphs>
  <TotalTime>0</TotalTime>
  <ScaleCrop>false</ScaleCrop>
  <LinksUpToDate>false</LinksUpToDate>
  <CharactersWithSpaces>512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2022-08-02T01:37:00Z</dcterms:created>
  <dc:creator>zzz</dc:creator>
  <cp:lastModifiedBy>vertesyuan</cp:lastModifiedBy>
  <dcterms:modified xsi:type="dcterms:W3CDTF">2022-09-17T10:36:23Z</dcterms:modified>
  <dc:title>山东建筑大学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22470EC81C9741A3A558A49D47590AB5</vt:lpwstr>
  </property>
</Properties>
</file>