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附</w:t>
      </w:r>
      <w:r>
        <w:rPr>
          <w:rFonts w:ascii="楷体" w:hAnsi="楷体" w:eastAsia="楷体"/>
          <w:color w:val="000000"/>
          <w:sz w:val="32"/>
        </w:rPr>
        <w:t>1</w:t>
      </w:r>
      <w:r>
        <w:rPr>
          <w:rFonts w:hint="eastAsia" w:ascii="楷体" w:hAnsi="楷体" w:eastAsia="楷体"/>
          <w:color w:val="000000"/>
          <w:sz w:val="32"/>
        </w:rPr>
        <w:t>：</w:t>
      </w:r>
    </w:p>
    <w:p>
      <w:pPr>
        <w:spacing w:line="360" w:lineRule="auto"/>
        <w:ind w:left="0"/>
        <w:jc w:val="center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b/>
          <w:color w:val="000000"/>
          <w:sz w:val="32"/>
        </w:rPr>
        <w:t>202</w:t>
      </w:r>
      <w:r>
        <w:rPr>
          <w:rFonts w:ascii="楷体" w:hAnsi="楷体" w:eastAsia="楷体"/>
          <w:b/>
          <w:color w:val="000000"/>
          <w:sz w:val="32"/>
        </w:rPr>
        <w:t>3</w:t>
      </w:r>
      <w:r>
        <w:rPr>
          <w:rFonts w:hint="eastAsia" w:ascii="楷体" w:hAnsi="楷体" w:eastAsia="楷体"/>
          <w:b/>
          <w:color w:val="000000"/>
          <w:sz w:val="32"/>
        </w:rPr>
        <w:t>年硕士研究生招生专业复试大纲</w:t>
      </w:r>
    </w:p>
    <w:p>
      <w:pPr>
        <w:spacing w:line="360" w:lineRule="auto"/>
        <w:ind w:left="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学院代码：028</w:t>
      </w:r>
    </w:p>
    <w:p>
      <w:pPr>
        <w:spacing w:line="360" w:lineRule="auto"/>
        <w:ind w:left="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学院名称：法学院</w:t>
      </w:r>
    </w:p>
    <w:p>
      <w:pPr>
        <w:spacing w:line="360" w:lineRule="auto"/>
        <w:ind w:left="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专业代码及专业名称：035102-法律（法学）</w:t>
      </w:r>
    </w:p>
    <w:p>
      <w:pPr>
        <w:spacing w:line="360" w:lineRule="auto"/>
        <w:ind w:left="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复试科目名称：法律（法学）综合知识</w:t>
      </w:r>
    </w:p>
    <w:p>
      <w:pPr>
        <w:spacing w:line="360" w:lineRule="auto"/>
        <w:ind w:left="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参考书目及考试内容：</w:t>
      </w:r>
    </w:p>
    <w:p>
      <w:pPr>
        <w:spacing w:line="360" w:lineRule="auto"/>
        <w:ind w:left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一、主要参考书目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ascii="楷体" w:hAnsi="楷体" w:eastAsia="楷体" w:cs="宋体"/>
          <w:color w:val="00000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sz w:val="24"/>
          <w:szCs w:val="24"/>
        </w:rPr>
        <w:t>1.</w:t>
      </w:r>
      <w:r>
        <w:rPr>
          <w:rFonts w:ascii="楷体" w:hAnsi="楷体" w:eastAsia="楷体" w:cs="宋体"/>
          <w:color w:val="000000"/>
          <w:sz w:val="24"/>
          <w:szCs w:val="24"/>
        </w:rPr>
        <w:t>《法理学（第2版）》，马克思主义理论研究和建设工程重点教材，高等教育出版社，2020 年 12 月</w:t>
      </w:r>
      <w:r>
        <w:rPr>
          <w:rFonts w:hint="eastAsia" w:ascii="楷体" w:hAnsi="楷体" w:eastAsia="楷体" w:cs="宋体"/>
          <w:color w:val="000000"/>
          <w:sz w:val="24"/>
          <w:szCs w:val="24"/>
        </w:rPr>
        <w:t>。</w:t>
      </w:r>
    </w:p>
    <w:p>
      <w:pPr>
        <w:widowControl/>
        <w:autoSpaceDE/>
        <w:autoSpaceDN/>
        <w:spacing w:line="360" w:lineRule="auto"/>
        <w:ind w:left="0" w:leftChars="0" w:firstLine="480" w:firstLineChars="200"/>
        <w:rPr>
          <w:rFonts w:hint="eastAsia" w:ascii="楷体" w:hAnsi="楷体" w:eastAsia="楷体" w:cs="宋体"/>
          <w:color w:val="auto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sz w:val="24"/>
          <w:szCs w:val="24"/>
        </w:rPr>
        <w:t>2.《</w:t>
      </w:r>
      <w:r>
        <w:rPr>
          <w:rFonts w:hint="eastAsia" w:ascii="楷体" w:hAnsi="楷体" w:eastAsia="楷体" w:cs="宋体"/>
          <w:color w:val="000000"/>
          <w:sz w:val="24"/>
          <w:szCs w:val="24"/>
          <w:lang w:val="en-US" w:eastAsia="zh-CN"/>
        </w:rPr>
        <w:t>民法学（第二版）</w:t>
      </w:r>
      <w:r>
        <w:rPr>
          <w:rFonts w:hint="eastAsia" w:ascii="楷体" w:hAnsi="楷体" w:eastAsia="楷体" w:cs="宋体"/>
          <w:color w:val="000000"/>
          <w:sz w:val="24"/>
          <w:szCs w:val="24"/>
        </w:rPr>
        <w:t>》，马克思主义理论研究和建设工程重点教材，高等教育出版社，</w:t>
      </w:r>
      <w:r>
        <w:rPr>
          <w:rFonts w:hint="eastAsia" w:ascii="楷体" w:hAnsi="楷体" w:eastAsia="楷体" w:cs="宋体"/>
          <w:color w:val="000000"/>
          <w:sz w:val="24"/>
          <w:szCs w:val="24"/>
          <w:lang w:val="en-US" w:eastAsia="zh-CN"/>
        </w:rPr>
        <w:t>2022年版8月。</w:t>
      </w:r>
    </w:p>
    <w:p>
      <w:pPr>
        <w:widowControl/>
        <w:autoSpaceDE/>
        <w:autoSpaceDN/>
        <w:spacing w:line="360" w:lineRule="auto"/>
        <w:ind w:left="0" w:leftChars="0" w:firstLine="480" w:firstLineChars="200"/>
        <w:rPr>
          <w:rFonts w:hint="eastAsia" w:ascii="楷体" w:hAnsi="楷体" w:eastAsia="楷体" w:cs="宋体"/>
          <w:color w:val="00000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sz w:val="24"/>
          <w:szCs w:val="24"/>
        </w:rPr>
        <w:t>3.</w:t>
      </w:r>
      <w:r>
        <w:rPr>
          <w:rFonts w:ascii="楷体" w:hAnsi="楷体" w:eastAsia="楷体" w:cs="宋体"/>
          <w:color w:val="000000"/>
          <w:sz w:val="24"/>
          <w:szCs w:val="24"/>
        </w:rPr>
        <w:t>《刑法学（上册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•</w:t>
      </w:r>
      <w:r>
        <w:rPr>
          <w:rFonts w:ascii="楷体" w:hAnsi="楷体" w:eastAsia="楷体" w:cs="宋体"/>
          <w:color w:val="000000"/>
          <w:sz w:val="24"/>
          <w:szCs w:val="24"/>
        </w:rPr>
        <w:t>总论）》，马克思主义理论研究和</w:t>
      </w:r>
      <w:bookmarkStart w:id="0" w:name="_GoBack"/>
      <w:bookmarkEnd w:id="0"/>
      <w:r>
        <w:rPr>
          <w:rFonts w:ascii="楷体" w:hAnsi="楷体" w:eastAsia="楷体" w:cs="宋体"/>
          <w:color w:val="000000"/>
          <w:sz w:val="24"/>
          <w:szCs w:val="24"/>
        </w:rPr>
        <w:t>建设工程重点教材，高等教育出版社，2019 年 7 月</w:t>
      </w:r>
      <w:r>
        <w:rPr>
          <w:rFonts w:hint="eastAsia" w:ascii="楷体" w:hAnsi="楷体" w:eastAsia="楷体" w:cs="宋体"/>
          <w:color w:val="000000"/>
          <w:sz w:val="24"/>
          <w:szCs w:val="24"/>
        </w:rPr>
        <w:t>。</w:t>
      </w:r>
    </w:p>
    <w:p>
      <w:pPr>
        <w:spacing w:line="360" w:lineRule="auto"/>
        <w:ind w:left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二、考试内容与考试要求</w:t>
      </w:r>
    </w:p>
    <w:p>
      <w:pPr>
        <w:widowControl/>
        <w:autoSpaceDE/>
        <w:autoSpaceDN/>
        <w:spacing w:line="315" w:lineRule="atLeast"/>
        <w:ind w:left="0"/>
        <w:rPr>
          <w:b/>
          <w:sz w:val="28"/>
          <w:szCs w:val="28"/>
          <w:lang w:bidi="hi-IN"/>
        </w:rPr>
      </w:pPr>
      <w:r>
        <w:rPr>
          <w:rFonts w:hint="eastAsia" w:eastAsia="宋体"/>
          <w:b/>
          <w:sz w:val="24"/>
          <w:lang w:bidi="hi-IN"/>
        </w:rPr>
        <w:t>（一）法理学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/>
          <w:sz w:val="24"/>
          <w:lang w:bidi="hi-IN"/>
        </w:rPr>
      </w:pPr>
      <w:r>
        <w:rPr>
          <w:rFonts w:hint="eastAsia" w:ascii="楷体" w:hAnsi="楷体" w:eastAsia="楷体"/>
          <w:b/>
          <w:sz w:val="24"/>
          <w:lang w:bidi="hi-IN"/>
        </w:rPr>
        <w:t>考试目标：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1.全面系统掌握法理学的基本原理、基本概念、基本理论和现代法理学的研究与发展。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2.把握中外法学发展的历史脉络和发展路径，从中掌握法学理论学科的特点。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3.能够运用法学理论解决和回应实践中的法律现象和法律运用问题。</w:t>
      </w:r>
    </w:p>
    <w:p>
      <w:pPr>
        <w:spacing w:line="360" w:lineRule="auto"/>
        <w:ind w:left="0" w:firstLine="480" w:firstLineChars="200"/>
        <w:rPr>
          <w:b/>
          <w:sz w:val="28"/>
          <w:szCs w:val="28"/>
          <w:lang w:bidi="hi-IN"/>
        </w:rPr>
      </w:pPr>
      <w:r>
        <w:rPr>
          <w:rFonts w:hint="eastAsia" w:ascii="楷体" w:hAnsi="楷体" w:eastAsia="楷体"/>
          <w:b/>
          <w:sz w:val="24"/>
          <w:lang w:bidi="hi-IN"/>
        </w:rPr>
        <w:t>考试内容：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1.法理学本体论部分：主要包括法的性质、特点、概念、作用功能等基础知识。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2.法理学演进论部分：主要包括法的起源、法的历史发展、法系以及法的现代化等。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3.法理学运行论部分：主要包括司法、执法和守法的法运行基本原理和要求。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4.中国特色社会主义法治理论部分：主要包括习近平法治思想和中国特色社会主义法治理论。</w:t>
      </w:r>
    </w:p>
    <w:p>
      <w:pPr>
        <w:widowControl/>
        <w:autoSpaceDE/>
        <w:autoSpaceDN/>
        <w:spacing w:line="315" w:lineRule="atLeast"/>
        <w:ind w:left="0"/>
        <w:rPr>
          <w:rFonts w:hint="eastAsia" w:eastAsia="宋体"/>
          <w:b/>
          <w:sz w:val="24"/>
          <w:lang w:bidi="hi-IN"/>
        </w:rPr>
      </w:pPr>
      <w:r>
        <w:rPr>
          <w:rFonts w:hint="eastAsia" w:eastAsia="宋体"/>
          <w:b/>
          <w:sz w:val="24"/>
          <w:lang w:bidi="hi-IN"/>
        </w:rPr>
        <w:t>（二）民法学</w:t>
      </w:r>
    </w:p>
    <w:p>
      <w:pPr>
        <w:widowControl/>
        <w:spacing w:line="440" w:lineRule="exact"/>
        <w:ind w:left="0"/>
        <w:rPr>
          <w:b/>
          <w:sz w:val="24"/>
          <w:lang w:bidi="hi-IN"/>
        </w:rPr>
      </w:pPr>
      <w:r>
        <w:rPr>
          <w:rFonts w:hint="eastAsia" w:eastAsiaTheme="minorEastAsia"/>
          <w:b/>
          <w:sz w:val="24"/>
          <w:lang w:bidi="hi-IN"/>
        </w:rPr>
        <w:t xml:space="preserve"> </w:t>
      </w:r>
      <w:r>
        <w:rPr>
          <w:rFonts w:hint="eastAsia" w:eastAsiaTheme="minorEastAsia"/>
          <w:b/>
          <w:sz w:val="24"/>
          <w:lang w:val="en-US" w:eastAsia="zh-CN" w:bidi="hi-IN"/>
        </w:rPr>
        <w:t xml:space="preserve">   </w:t>
      </w:r>
      <w:r>
        <w:rPr>
          <w:rFonts w:hint="eastAsia" w:ascii="楷体" w:hAnsi="楷体" w:eastAsia="楷体"/>
          <w:b/>
          <w:sz w:val="24"/>
          <w:lang w:bidi="hi-IN"/>
        </w:rPr>
        <w:t>考试目标：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 xml:space="preserve"> 1.全面系统掌握民法学的基本原理、基本概念、基本理论和我国《民法典》的知识自主和法典特色。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2.把握中外《民法典》的异同，以及民法的演进历史脉络和发展路径，从中掌握我国《民法典》的特色和亮点。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3.能够运用民法学理论解决和回应实践中的民事纠纷和社会矛盾。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/>
          <w:sz w:val="24"/>
          <w:lang w:bidi="hi-IN"/>
        </w:rPr>
      </w:pPr>
      <w:r>
        <w:rPr>
          <w:rFonts w:hint="eastAsia" w:ascii="楷体" w:hAnsi="楷体" w:eastAsia="楷体"/>
          <w:b/>
          <w:sz w:val="24"/>
          <w:lang w:bidi="hi-IN"/>
        </w:rPr>
        <w:t>考试内容：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1.民法学总则部分：主要包括基本原则、主体制度、行为制度、权利制度、责任制度和时效制度。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2.民法学财产关系部分：主要包括合同法律关系及其构造内容和物权法律关系及其构造内容。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3.民法学身份关系部分：主要包括婚姻、收养和继承的法律关系内容及基本制度。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4.民法学侵权责任部分：主要包括侵权责任的构成要件、归责原则及具体侵权的各种类型。</w:t>
      </w:r>
    </w:p>
    <w:p>
      <w:pPr>
        <w:spacing w:line="440" w:lineRule="exact"/>
        <w:ind w:left="0"/>
        <w:rPr>
          <w:sz w:val="24"/>
          <w:szCs w:val="22"/>
          <w:lang w:bidi="hi-IN"/>
        </w:rPr>
      </w:pPr>
      <w:r>
        <w:rPr>
          <w:rFonts w:hint="eastAsia" w:eastAsia="宋体"/>
          <w:b/>
          <w:sz w:val="24"/>
          <w:lang w:bidi="hi-IN"/>
        </w:rPr>
        <w:t>（三）刑法学（总论）</w:t>
      </w:r>
    </w:p>
    <w:p>
      <w:pPr>
        <w:widowControl/>
        <w:spacing w:line="440" w:lineRule="exact"/>
        <w:ind w:left="0"/>
        <w:rPr>
          <w:b/>
          <w:sz w:val="24"/>
          <w:lang w:bidi="hi-IN"/>
        </w:rPr>
      </w:pPr>
      <w:r>
        <w:rPr>
          <w:rFonts w:hint="eastAsia" w:ascii="楷体" w:hAnsi="楷体" w:eastAsia="楷体"/>
          <w:b/>
          <w:sz w:val="24"/>
          <w:lang w:bidi="hi-IN"/>
        </w:rPr>
        <w:t xml:space="preserve"> </w:t>
      </w:r>
      <w:r>
        <w:rPr>
          <w:rFonts w:hint="eastAsia" w:ascii="楷体" w:hAnsi="楷体" w:eastAsia="楷体"/>
          <w:b/>
          <w:sz w:val="24"/>
          <w:lang w:val="en-US" w:eastAsia="zh-CN" w:bidi="hi-IN"/>
        </w:rPr>
        <w:t xml:space="preserve">   </w:t>
      </w:r>
      <w:r>
        <w:rPr>
          <w:rFonts w:hint="eastAsia" w:ascii="楷体" w:hAnsi="楷体" w:eastAsia="楷体"/>
          <w:b/>
          <w:sz w:val="24"/>
          <w:lang w:bidi="hi-IN"/>
        </w:rPr>
        <w:t>考试目标：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1.全面系统掌握刑法学的基本原理、基本概念、基本理论和现代刑法学的发展趋势。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2.能够运用刑法学理论处理和回应实践中的犯罪危害的社会后果问题。</w:t>
      </w:r>
    </w:p>
    <w:p>
      <w:pPr>
        <w:widowControl/>
        <w:spacing w:line="440" w:lineRule="exact"/>
        <w:ind w:left="0" w:firstLine="480" w:firstLineChars="200"/>
        <w:rPr>
          <w:rFonts w:hint="eastAsia" w:ascii="楷体" w:hAnsi="楷体" w:eastAsia="楷体"/>
          <w:b/>
          <w:sz w:val="24"/>
          <w:lang w:bidi="hi-IN"/>
        </w:rPr>
      </w:pPr>
      <w:r>
        <w:rPr>
          <w:rFonts w:hint="eastAsia" w:ascii="楷体" w:hAnsi="楷体" w:eastAsia="楷体"/>
          <w:b/>
          <w:sz w:val="24"/>
          <w:lang w:bidi="hi-IN"/>
        </w:rPr>
        <w:t>考试内容：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1.刑法基础理论：刑法学和刑法的定义、性质，刑法解释原理，刑法的基本原则，刑法的时空效力。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2.犯罪论：犯罪概念和犯罪构成，犯罪客体，犯罪客观方面，犯罪主体，犯罪主观方面，正当行为，故意犯罪停止形态，共同犯罪，罪数（竞合）。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3.刑事责任论：刑事责任的概念、基本特征，刑事责任的根据，刑事责任的发展阶段，刑事责任的解决方式。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4.刑罚论：刑罚和刑罚权的基础理论，我国刑罚的体系和种类，刑罚裁量制度，刑罚执行制度，刑罚消灭制度。</w:t>
      </w:r>
    </w:p>
    <w:p>
      <w:pPr>
        <w:spacing w:line="440" w:lineRule="exact"/>
        <w:ind w:left="0"/>
        <w:rPr>
          <w:rFonts w:eastAsiaTheme="minorEastAsia"/>
          <w:sz w:val="24"/>
          <w:lang w:bidi="hi-IN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247" w:right="1587" w:bottom="1134" w:left="1587" w:header="851" w:footer="1418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0" w:right="360" w:firstLine="360"/>
      <w:rPr>
        <w:rFonts w:hAnsi="Times New Roman" w:eastAsia="宋体"/>
        <w:sz w:val="34"/>
      </w:rPr>
    </w:pPr>
    <w:r>
      <w:rPr>
        <w:rFonts w:hAnsi="Times New Roman" w:eastAsia="宋体"/>
        <w:sz w:val="18"/>
      </w:rPr>
      <w:pict>
        <v:rect id="矩形 1" o:spid="_x0000_s4098" o:spt="1" style="position:absolute;left:0pt;margin-left:190.3pt;margin-top:0pt;height:16.1pt;width:47.05pt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">
          <v:path arrowok="t"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snapToGrid w:val="0"/>
                  <w:ind w:left="0"/>
                  <w:rPr>
                    <w:rFonts w:ascii="仿宋_GB2312" w:hAnsi="Times New Roman" w:eastAsia="仿宋_GB2312"/>
                    <w:sz w:val="28"/>
                  </w:rPr>
                </w:pPr>
                <w:r>
                  <w:rPr>
                    <w:rFonts w:ascii="仿宋_GB2312" w:hAnsi="Times New Roman" w:eastAsia="仿宋_GB2312"/>
                    <w:sz w:val="28"/>
                  </w:rPr>
                  <w:t xml:space="preserve">— </w:t>
                </w:r>
                <w:r>
                  <w:rPr>
                    <w:rFonts w:hint="eastAsia" w:ascii="仿宋_GB2312" w:hAnsi="Times New Roman" w:eastAsia="仿宋_GB2312"/>
                    <w:sz w:val="28"/>
                  </w:rPr>
                  <w:fldChar w:fldCharType="begin"/>
                </w:r>
                <w:r>
                  <w:instrText xml:space="preserve">PAGE</w:instrText>
                </w:r>
                <w:r>
                  <w:rPr>
                    <w:rFonts w:hint="eastAsia" w:ascii="仿宋_GB2312" w:hAnsi="Times New Roman" w:eastAsia="仿宋_GB2312"/>
                    <w:sz w:val="2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 w:ascii="仿宋_GB2312" w:hAnsi="Times New Roman" w:eastAsia="仿宋_GB2312"/>
                    <w:sz w:val="28"/>
                  </w:rPr>
                  <w:fldChar w:fldCharType="end"/>
                </w:r>
                <w:r>
                  <w:rPr>
                    <w:rFonts w:ascii="仿宋_GB2312" w:hAnsi="Times New Roman" w:eastAsia="仿宋_GB2312"/>
                    <w:sz w:val="28"/>
                  </w:rPr>
                  <w:t xml:space="preserve"> — 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0"/>
      <w:rPr>
        <w:rFonts w:hAnsi="Times New Roman" w:eastAsia="宋体"/>
        <w:sz w:val="18"/>
      </w:rPr>
    </w:pPr>
  </w:p>
  <w:p>
    <w:pPr>
      <w:tabs>
        <w:tab w:val="center" w:pos="4153"/>
        <w:tab w:val="right" w:pos="8306"/>
      </w:tabs>
      <w:snapToGrid w:val="0"/>
      <w:ind w:left="0"/>
      <w:rPr>
        <w:rFonts w:hAnsi="Times New Roman" w:eastAsia="宋体"/>
        <w:sz w:val="34"/>
      </w:rPr>
    </w:pPr>
    <w:r>
      <w:rPr>
        <w:rFonts w:hAnsi="Times New Roman" w:eastAsia="宋体"/>
        <w:sz w:val="18"/>
      </w:rPr>
      <w:pict>
        <v:rect id="矩形 2" o:spid="_x0000_s4097" o:spt="1" style="position:absolute;left:0pt;margin-left:216.05pt;margin-top:0pt;height:12.95pt;width:5.05pt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">
          <v:path arrowok="t"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left="0"/>
                  <w:rPr>
                    <w:rFonts w:hAnsi="Times New Roman" w:eastAsia="宋体"/>
                    <w:sz w:val="18"/>
                  </w:rPr>
                </w:pPr>
                <w:r>
                  <w:rPr>
                    <w:rFonts w:hint="eastAsia" w:hAnsi="Times New Roman" w:eastAsia="宋体"/>
                    <w:sz w:val="18"/>
                  </w:rPr>
                  <w:fldChar w:fldCharType="begin"/>
                </w:r>
                <w:r>
                  <w:instrText xml:space="preserve">PAGE</w:instrText>
                </w:r>
                <w:r>
                  <w:rPr>
                    <w:rFonts w:hint="eastAsia" w:hAnsi="Times New Roman" w:eastAsia="宋体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hAnsi="Times New Roman" w:eastAsia="宋体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5YjM3ODY2YWI1MTYyMTBlODUxYjEyNjc1Y2ZiZGUifQ=="/>
  </w:docVars>
  <w:rsids>
    <w:rsidRoot w:val="1AF962D8"/>
    <w:rsid w:val="00013041"/>
    <w:rsid w:val="000762DF"/>
    <w:rsid w:val="00084B26"/>
    <w:rsid w:val="000E101E"/>
    <w:rsid w:val="000F66B5"/>
    <w:rsid w:val="0012029D"/>
    <w:rsid w:val="00123433"/>
    <w:rsid w:val="001A4DAE"/>
    <w:rsid w:val="001C177D"/>
    <w:rsid w:val="002A0302"/>
    <w:rsid w:val="00342FFE"/>
    <w:rsid w:val="003639AD"/>
    <w:rsid w:val="003E20EC"/>
    <w:rsid w:val="0047251D"/>
    <w:rsid w:val="004A505E"/>
    <w:rsid w:val="0055088F"/>
    <w:rsid w:val="0056449E"/>
    <w:rsid w:val="0059075D"/>
    <w:rsid w:val="00596CD1"/>
    <w:rsid w:val="005D4A09"/>
    <w:rsid w:val="005D5E95"/>
    <w:rsid w:val="005F352F"/>
    <w:rsid w:val="00615ACA"/>
    <w:rsid w:val="0062670E"/>
    <w:rsid w:val="006521D1"/>
    <w:rsid w:val="006549C4"/>
    <w:rsid w:val="00666308"/>
    <w:rsid w:val="006E39AA"/>
    <w:rsid w:val="00720DE3"/>
    <w:rsid w:val="00723CE8"/>
    <w:rsid w:val="00753326"/>
    <w:rsid w:val="007715D8"/>
    <w:rsid w:val="007A1D73"/>
    <w:rsid w:val="007A4675"/>
    <w:rsid w:val="00891530"/>
    <w:rsid w:val="00A151DC"/>
    <w:rsid w:val="00A572C0"/>
    <w:rsid w:val="00AA0590"/>
    <w:rsid w:val="00AB2E4C"/>
    <w:rsid w:val="00AE2718"/>
    <w:rsid w:val="00B665C7"/>
    <w:rsid w:val="00B70271"/>
    <w:rsid w:val="00B94706"/>
    <w:rsid w:val="00BF061E"/>
    <w:rsid w:val="00BF0BBF"/>
    <w:rsid w:val="00C10E60"/>
    <w:rsid w:val="00C14D7D"/>
    <w:rsid w:val="00CB7A9D"/>
    <w:rsid w:val="00CC4304"/>
    <w:rsid w:val="00D06BF7"/>
    <w:rsid w:val="00D25F84"/>
    <w:rsid w:val="00D74370"/>
    <w:rsid w:val="00DA57EC"/>
    <w:rsid w:val="00DE0374"/>
    <w:rsid w:val="00E7762E"/>
    <w:rsid w:val="00EA19BA"/>
    <w:rsid w:val="00EB08C2"/>
    <w:rsid w:val="00F24524"/>
    <w:rsid w:val="00FA17FA"/>
    <w:rsid w:val="00FA217A"/>
    <w:rsid w:val="00FB2419"/>
    <w:rsid w:val="031228F4"/>
    <w:rsid w:val="05F1444F"/>
    <w:rsid w:val="0D317851"/>
    <w:rsid w:val="0F613AB2"/>
    <w:rsid w:val="180E1BDB"/>
    <w:rsid w:val="1AF962D8"/>
    <w:rsid w:val="21AB7718"/>
    <w:rsid w:val="2D6737A3"/>
    <w:rsid w:val="332744C5"/>
    <w:rsid w:val="3B4210D4"/>
    <w:rsid w:val="3B7465C9"/>
    <w:rsid w:val="40910C29"/>
    <w:rsid w:val="442A07AF"/>
    <w:rsid w:val="446B2862"/>
    <w:rsid w:val="57F37182"/>
    <w:rsid w:val="6027583D"/>
    <w:rsid w:val="62785A7D"/>
    <w:rsid w:val="654C15FA"/>
    <w:rsid w:val="66F27F0C"/>
    <w:rsid w:val="683A4ABB"/>
    <w:rsid w:val="71800735"/>
    <w:rsid w:val="77837497"/>
    <w:rsid w:val="7BF922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ind w:left="5632"/>
    </w:pPr>
    <w:rPr>
      <w:rFonts w:ascii="宋体" w:hAnsi="宋体" w:eastAsia="Times New Roman" w:cstheme="minorBidi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  <w:ind w:left="0"/>
    </w:pPr>
    <w:rPr>
      <w:rFonts w:eastAsia="宋体" w:cs="宋体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宋体" w:hAnsi="宋体" w:eastAsia="Times New Roman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宋体" w:hAnsi="宋体" w:eastAsia="Times New Roman" w:cstheme="minorBidi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1087</Words>
  <Characters>1131</Characters>
  <Lines>7</Lines>
  <Paragraphs>2</Paragraphs>
  <TotalTime>0</TotalTime>
  <ScaleCrop>false</ScaleCrop>
  <LinksUpToDate>false</LinksUpToDate>
  <CharactersWithSpaces>1146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2022-09-07T07:43:00Z</dcterms:created>
  <dc:creator>Administrator</dc:creator>
  <cp:lastModifiedBy>蒲公英</cp:lastModifiedBy>
  <dcterms:modified xsi:type="dcterms:W3CDTF">2022-09-12T03:32:38Z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7EAB4C9EACBC45559A86A19A879F6140</vt:lpwstr>
  </property>
</Properties>
</file>