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2023研究生入学考试</w:t>
      </w:r>
      <w:r>
        <w:rPr>
          <w:rFonts w:hint="eastAsia" w:ascii="黑体" w:eastAsia="黑体"/>
          <w:bCs/>
          <w:sz w:val="30"/>
          <w:szCs w:val="30"/>
        </w:rPr>
        <w:t>《风景园林规划设计理论综合》考试大纲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一、适用专业方向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风景园林学（方向Ⅲ）风景园林植物与应用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二、考纲性质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《风景园林规划设计》是高等院校园林专业非常重要的、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应用性</w:t>
      </w:r>
      <w:r>
        <w:rPr>
          <w:rFonts w:hint="eastAsia" w:ascii="Calibri" w:hAnsi="Calibri" w:eastAsia="宋体" w:cs="Times New Roman"/>
          <w:sz w:val="24"/>
          <w:szCs w:val="24"/>
        </w:rPr>
        <w:t>很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强</w:t>
      </w:r>
      <w:r>
        <w:rPr>
          <w:rFonts w:hint="eastAsia" w:ascii="Calibri" w:hAnsi="Calibri" w:eastAsia="宋体" w:cs="Times New Roman"/>
          <w:sz w:val="24"/>
          <w:szCs w:val="24"/>
        </w:rPr>
        <w:t>的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综合性</w:t>
      </w:r>
      <w:r>
        <w:rPr>
          <w:rFonts w:hint="eastAsia" w:ascii="Calibri" w:hAnsi="Calibri" w:eastAsia="宋体" w:cs="Times New Roman"/>
          <w:sz w:val="24"/>
          <w:szCs w:val="24"/>
        </w:rPr>
        <w:t>专业课程，是集科学与艺术相结合的一门学科；是报考本校风景园林学-风景园林植物与应用方向研究生必考专业课。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三、命题题型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选择填空题、名词解释、简答题、论述题，总分150分。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（一）选择填空题（10%）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（二）名词解释（20%）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（三）简答题（30%）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（四）论述题 （40%）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考生应全面了解中外园林的发展概况及特点、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园林艺术及其原理</w:t>
      </w:r>
      <w:r>
        <w:rPr>
          <w:rFonts w:hint="eastAsia" w:ascii="Calibri" w:hAnsi="Calibri" w:eastAsia="宋体" w:cs="Times New Roman"/>
          <w:sz w:val="24"/>
          <w:szCs w:val="24"/>
        </w:rPr>
        <w:t>，掌握风景园林景观构图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的</w:t>
      </w:r>
      <w:r>
        <w:rPr>
          <w:rFonts w:hint="eastAsia" w:ascii="Calibri" w:hAnsi="Calibri" w:eastAsia="宋体" w:cs="Times New Roman"/>
          <w:sz w:val="24"/>
          <w:szCs w:val="24"/>
        </w:rPr>
        <w:t>基本原理、基本规律及造景手法和特点，了解风景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园林景观的构成要素</w:t>
      </w:r>
      <w:r>
        <w:rPr>
          <w:rFonts w:hint="eastAsia" w:ascii="Calibri" w:hAnsi="Calibri" w:eastAsia="宋体" w:cs="Times New Roman"/>
          <w:sz w:val="24"/>
          <w:szCs w:val="24"/>
        </w:rPr>
        <w:t>（包括园林地形地貌、园林水体、园林建筑等的处理与设计）、</w:t>
      </w:r>
      <w:r>
        <w:rPr>
          <w:rFonts w:hint="eastAsia" w:ascii="Calibri" w:hAnsi="Calibri" w:eastAsia="宋体" w:cs="Times New Roman"/>
          <w:sz w:val="24"/>
          <w:szCs w:val="24"/>
          <w:lang w:eastAsia="zh-Hans"/>
        </w:rPr>
        <w:t>园林植物种植设计</w:t>
      </w:r>
      <w:r>
        <w:rPr>
          <w:rFonts w:hint="eastAsia" w:ascii="Calibri" w:hAnsi="Calibri" w:eastAsia="宋体" w:cs="Times New Roman"/>
          <w:sz w:val="24"/>
          <w:szCs w:val="24"/>
        </w:rPr>
        <w:t>等基本原理和方法；</w:t>
      </w:r>
      <w:r>
        <w:rPr>
          <w:rFonts w:hint="eastAsia" w:ascii="Calibri" w:hAnsi="Calibri" w:eastAsia="宋体" w:cs="Times New Roman"/>
          <w:sz w:val="24"/>
          <w:szCs w:val="24"/>
          <w:lang w:val="zh-CN"/>
        </w:rPr>
        <w:t>了解并掌握</w:t>
      </w:r>
      <w:r>
        <w:rPr>
          <w:rFonts w:hint="eastAsia" w:ascii="Calibri" w:hAnsi="Calibri" w:eastAsia="宋体" w:cs="Times New Roman"/>
          <w:sz w:val="24"/>
          <w:szCs w:val="24"/>
        </w:rPr>
        <w:t>风景园林规划设计程序，熟悉各类绿地设计及城市园林绿地规划的基本原理和方法。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 xml:space="preserve">五、考试方式和时间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考试方式：笔试，闭卷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考试时间：3小时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六、主要参考书目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1. 《风景园林规划设计》鲁敏主编. </w:t>
      </w:r>
      <w:r>
        <w:rPr>
          <w:rFonts w:hint="eastAsia" w:ascii="Calibri" w:hAnsi="Calibri" w:eastAsia="宋体" w:cs="Times New Roman"/>
          <w:sz w:val="24"/>
          <w:szCs w:val="24"/>
          <w:lang w:val="zh-CN"/>
        </w:rPr>
        <w:t>化学工业出版社</w:t>
      </w:r>
      <w:r>
        <w:rPr>
          <w:rFonts w:hint="eastAsia" w:ascii="Calibri" w:hAnsi="Calibri" w:eastAsia="宋体" w:cs="Times New Roman"/>
          <w:sz w:val="24"/>
          <w:szCs w:val="24"/>
        </w:rPr>
        <w:t xml:space="preserve">,2016.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2. 《风景园林规划设计方法》鲁敏等著. </w:t>
      </w:r>
      <w:r>
        <w:rPr>
          <w:rFonts w:hint="eastAsia" w:ascii="Calibri" w:hAnsi="Calibri" w:eastAsia="宋体" w:cs="Times New Roman"/>
          <w:sz w:val="24"/>
          <w:szCs w:val="24"/>
          <w:lang w:val="zh-CN"/>
        </w:rPr>
        <w:t>化学工业出版社</w:t>
      </w:r>
      <w:r>
        <w:rPr>
          <w:rFonts w:hint="eastAsia" w:ascii="Calibri" w:hAnsi="Calibri" w:eastAsia="宋体" w:cs="Times New Roman"/>
          <w:sz w:val="24"/>
          <w:szCs w:val="24"/>
        </w:rPr>
        <w:t>,2018.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3. 《城市园林绿地规划》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（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第五版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杨赉丽主编，中国林业出版社，201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9</w:t>
      </w:r>
      <w:r>
        <w:rPr>
          <w:rFonts w:hint="eastAsia" w:ascii="Calibri" w:hAnsi="Calibri" w:eastAsia="宋体" w:cs="Times New Roman"/>
          <w:sz w:val="24"/>
          <w:szCs w:val="24"/>
        </w:rPr>
        <w:t>.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UwODg5ZjEyNTBjODhmMmE1MDdkZGQ5ZTJhN2IifQ=="/>
  </w:docVars>
  <w:rsids>
    <w:rsidRoot w:val="00396B95"/>
    <w:rsid w:val="000419F7"/>
    <w:rsid w:val="00071374"/>
    <w:rsid w:val="000858CE"/>
    <w:rsid w:val="00092C7D"/>
    <w:rsid w:val="000A23FD"/>
    <w:rsid w:val="000B38BE"/>
    <w:rsid w:val="000E4B5B"/>
    <w:rsid w:val="001042E8"/>
    <w:rsid w:val="00125CF9"/>
    <w:rsid w:val="0012739C"/>
    <w:rsid w:val="00142B99"/>
    <w:rsid w:val="00145322"/>
    <w:rsid w:val="00184D04"/>
    <w:rsid w:val="00186DDC"/>
    <w:rsid w:val="001D2B9C"/>
    <w:rsid w:val="00202CCD"/>
    <w:rsid w:val="002043E5"/>
    <w:rsid w:val="002152AF"/>
    <w:rsid w:val="002247CA"/>
    <w:rsid w:val="002263D8"/>
    <w:rsid w:val="00295F15"/>
    <w:rsid w:val="002A24D1"/>
    <w:rsid w:val="002F7A3C"/>
    <w:rsid w:val="00301FE1"/>
    <w:rsid w:val="00302F3C"/>
    <w:rsid w:val="00314C36"/>
    <w:rsid w:val="00384425"/>
    <w:rsid w:val="00396B95"/>
    <w:rsid w:val="003A2F45"/>
    <w:rsid w:val="003D4833"/>
    <w:rsid w:val="00422BA6"/>
    <w:rsid w:val="00422DD6"/>
    <w:rsid w:val="00474498"/>
    <w:rsid w:val="004A1E81"/>
    <w:rsid w:val="004C14DD"/>
    <w:rsid w:val="004C32FB"/>
    <w:rsid w:val="004E12DB"/>
    <w:rsid w:val="00503AD7"/>
    <w:rsid w:val="00526DF7"/>
    <w:rsid w:val="00561697"/>
    <w:rsid w:val="005850D4"/>
    <w:rsid w:val="005F7CA1"/>
    <w:rsid w:val="00613E94"/>
    <w:rsid w:val="00614EED"/>
    <w:rsid w:val="006301FA"/>
    <w:rsid w:val="0065326F"/>
    <w:rsid w:val="00670524"/>
    <w:rsid w:val="006722BC"/>
    <w:rsid w:val="00684490"/>
    <w:rsid w:val="006A0C19"/>
    <w:rsid w:val="006B39A6"/>
    <w:rsid w:val="006C43C5"/>
    <w:rsid w:val="00703D11"/>
    <w:rsid w:val="00757A39"/>
    <w:rsid w:val="00797AC6"/>
    <w:rsid w:val="008130D1"/>
    <w:rsid w:val="00850D58"/>
    <w:rsid w:val="00875A7C"/>
    <w:rsid w:val="008816FD"/>
    <w:rsid w:val="008D1805"/>
    <w:rsid w:val="008E3778"/>
    <w:rsid w:val="008E3C7E"/>
    <w:rsid w:val="008E64B6"/>
    <w:rsid w:val="008E6CF3"/>
    <w:rsid w:val="008F7EFE"/>
    <w:rsid w:val="00901103"/>
    <w:rsid w:val="00955B90"/>
    <w:rsid w:val="00985444"/>
    <w:rsid w:val="0099579A"/>
    <w:rsid w:val="009D7784"/>
    <w:rsid w:val="00A1443A"/>
    <w:rsid w:val="00A2004E"/>
    <w:rsid w:val="00A4225D"/>
    <w:rsid w:val="00A45F3F"/>
    <w:rsid w:val="00A773FF"/>
    <w:rsid w:val="00A90D8A"/>
    <w:rsid w:val="00AA4712"/>
    <w:rsid w:val="00AC58C0"/>
    <w:rsid w:val="00AF2A6E"/>
    <w:rsid w:val="00B01958"/>
    <w:rsid w:val="00B27C45"/>
    <w:rsid w:val="00B5610A"/>
    <w:rsid w:val="00BA5545"/>
    <w:rsid w:val="00BF06B7"/>
    <w:rsid w:val="00BF152F"/>
    <w:rsid w:val="00BF2761"/>
    <w:rsid w:val="00C06479"/>
    <w:rsid w:val="00C5502C"/>
    <w:rsid w:val="00CF1739"/>
    <w:rsid w:val="00CF4D7A"/>
    <w:rsid w:val="00D147D6"/>
    <w:rsid w:val="00D2418D"/>
    <w:rsid w:val="00D95D6B"/>
    <w:rsid w:val="00D96BA9"/>
    <w:rsid w:val="00DC5B61"/>
    <w:rsid w:val="00DF0022"/>
    <w:rsid w:val="00DF7BF2"/>
    <w:rsid w:val="00E22968"/>
    <w:rsid w:val="00E23984"/>
    <w:rsid w:val="00E33F76"/>
    <w:rsid w:val="00E41495"/>
    <w:rsid w:val="00E44984"/>
    <w:rsid w:val="00E50C2C"/>
    <w:rsid w:val="00E734FB"/>
    <w:rsid w:val="00E93B7B"/>
    <w:rsid w:val="00E97B88"/>
    <w:rsid w:val="00EB18F7"/>
    <w:rsid w:val="00EF3602"/>
    <w:rsid w:val="00F26D59"/>
    <w:rsid w:val="00F67647"/>
    <w:rsid w:val="00F70F1F"/>
    <w:rsid w:val="00F957A3"/>
    <w:rsid w:val="00FD0FB4"/>
    <w:rsid w:val="00FD65A3"/>
    <w:rsid w:val="00FE2732"/>
    <w:rsid w:val="00FF050C"/>
    <w:rsid w:val="122F4710"/>
    <w:rsid w:val="289C194A"/>
    <w:rsid w:val="2AD84DDF"/>
    <w:rsid w:val="3F087482"/>
    <w:rsid w:val="40272098"/>
    <w:rsid w:val="403C4F61"/>
    <w:rsid w:val="455A1F3B"/>
    <w:rsid w:val="496827DA"/>
    <w:rsid w:val="568C274F"/>
    <w:rsid w:val="5C204157"/>
    <w:rsid w:val="5F88326D"/>
    <w:rsid w:val="7EDD3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2</Pages>
  <Words>499</Words>
  <Characters>526</Characters>
  <Lines>3</Lines>
  <Paragraphs>1</Paragraphs>
  <TotalTime>0</TotalTime>
  <ScaleCrop>false</ScaleCrop>
  <LinksUpToDate>false</LinksUpToDate>
  <CharactersWithSpaces>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2015-07-01T06:32:00Z</dcterms:created>
  <dc:creator>lenovo</dc:creator>
  <cp:lastModifiedBy>vertesyuan</cp:lastModifiedBy>
  <dcterms:modified xsi:type="dcterms:W3CDTF">2022-09-17T10:38:47Z</dcterms:modified>
  <dc:title>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77329772CF754658A2FE2BFF6A3CFCEB</vt:lpwstr>
  </property>
</Properties>
</file>