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24"/>
          <w:szCs w:val="24"/>
        </w:rPr>
      </w:pPr>
      <w:bookmarkStart w:id="0" w:name="_GoBack"/>
      <w:bookmarkEnd w:id="0"/>
      <w:r>
        <w:rPr>
          <w:rFonts w:hint="eastAsia"/>
        </w:rPr>
        <w:t>硕士《数学分析》考试大纲</w:t>
      </w:r>
    </w:p>
    <w:p>
      <w:pPr>
        <w:spacing w:before="100" w:beforeAutospacing="1" w:after="100" w:afterAutospacing="1"/>
        <w:rPr>
          <w:rFonts w:hint="eastAsia"/>
          <w:b/>
        </w:rPr>
      </w:pPr>
      <w:r>
        <w:rPr>
          <w:rFonts w:hint="eastAsia"/>
          <w:b/>
        </w:rPr>
        <w:t>课程名称：数学分析</w:t>
      </w:r>
    </w:p>
    <w:p>
      <w:pPr>
        <w:spacing w:before="100" w:beforeAutospacing="1" w:after="100" w:afterAutospacing="1"/>
        <w:rPr>
          <w:rFonts w:hint="eastAsia"/>
          <w:b/>
        </w:rPr>
      </w:pPr>
      <w:r>
        <w:rPr>
          <w:rFonts w:hint="eastAsia"/>
          <w:b/>
        </w:rPr>
        <w:t>科目代码：661</w:t>
      </w:r>
    </w:p>
    <w:p>
      <w:pPr>
        <w:spacing w:before="100" w:beforeAutospacing="1" w:after="100" w:afterAutospacing="1"/>
        <w:rPr>
          <w:rFonts w:hint="eastAsia"/>
          <w:b/>
        </w:rPr>
      </w:pPr>
      <w:r>
        <w:rPr>
          <w:rFonts w:hint="eastAsia"/>
          <w:b/>
        </w:rPr>
        <w:t>适用专业：数学与应用数学专业</w:t>
      </w:r>
      <w:r>
        <w:rPr>
          <w:b/>
        </w:rPr>
        <w:t> </w:t>
      </w:r>
    </w:p>
    <w:p>
      <w:pPr>
        <w:spacing w:before="100" w:beforeAutospacing="1" w:after="100" w:afterAutospacing="1"/>
        <w:rPr>
          <w:rFonts w:hint="eastAsia"/>
          <w:b/>
        </w:rPr>
      </w:pPr>
      <w:r>
        <w:rPr>
          <w:rFonts w:hint="eastAsia"/>
          <w:b/>
        </w:rPr>
        <w:t>参考书目：</w:t>
      </w:r>
    </w:p>
    <w:p>
      <w:pPr>
        <w:spacing w:before="100" w:beforeAutospacing="1" w:after="100" w:afterAutospacing="1"/>
        <w:rPr>
          <w:b/>
        </w:rPr>
      </w:pPr>
      <w:r>
        <w:rPr>
          <w:b/>
        </w:rPr>
        <w:t>1</w:t>
      </w:r>
      <w:r>
        <w:rPr>
          <w:rFonts w:hint="eastAsia"/>
          <w:b/>
        </w:rPr>
        <w:t>、《数学分析》（上、下册，第五版），华东师范大学数学系，高等教育出版社，2019；</w:t>
      </w:r>
    </w:p>
    <w:p>
      <w:pPr>
        <w:spacing w:before="100" w:beforeAutospacing="1" w:after="100" w:afterAutospacing="1"/>
      </w:pPr>
      <w:r>
        <w:rPr>
          <w:rFonts w:hint="eastAsia"/>
          <w:b/>
        </w:rPr>
        <w:t>2、《数学分析习题全解指南》（上、下册），陈纪修等，高等教育出版社，2005</w:t>
      </w:r>
    </w:p>
    <w:p>
      <w:pPr>
        <w:spacing w:before="100" w:beforeAutospacing="1" w:after="100" w:afterAutospacing="1"/>
        <w:ind w:firstLine="240"/>
        <w:rPr>
          <w:rFonts w:hint="eastAsia"/>
        </w:rPr>
      </w:pPr>
    </w:p>
    <w:p>
      <w:pPr>
        <w:spacing w:before="100" w:beforeAutospacing="1" w:after="100" w:afterAutospacing="1"/>
        <w:rPr>
          <w:b/>
        </w:rPr>
      </w:pPr>
      <w:r>
        <w:t xml:space="preserve">    </w:t>
      </w:r>
      <w:r>
        <w:rPr>
          <w:rFonts w:hint="eastAsia"/>
          <w:b/>
        </w:rPr>
        <w:t>一、数列极限</w:t>
      </w:r>
    </w:p>
    <w:p>
      <w:pPr>
        <w:spacing w:before="100" w:beforeAutospacing="1" w:after="100" w:afterAutospacing="1"/>
      </w:pPr>
      <w:r>
        <w:t>    1</w:t>
      </w:r>
      <w:r>
        <w:rPr>
          <w:rFonts w:hint="eastAsia"/>
        </w:rPr>
        <w:t>、充分认识实数系的连续性；理解并掌握确界存在定理及相关知识。</w:t>
      </w:r>
    </w:p>
    <w:p>
      <w:pPr>
        <w:spacing w:before="100" w:beforeAutospacing="1" w:after="100" w:afterAutospacing="1"/>
      </w:pPr>
      <w:r>
        <w:t>    2</w:t>
      </w:r>
      <w:r>
        <w:rPr>
          <w:rFonts w:hint="eastAsia"/>
        </w:rPr>
        <w:t>、充分理解数列极限的定义，熟练掌握用数列极限的定义证明有关极限问题，以及数列极限的各种性质及其运算。</w:t>
      </w:r>
    </w:p>
    <w:p>
      <w:pPr>
        <w:spacing w:before="100" w:beforeAutospacing="1" w:after="100" w:afterAutospacing="1"/>
      </w:pPr>
      <w:r>
        <w:t>    3</w:t>
      </w:r>
      <w:r>
        <w:rPr>
          <w:rFonts w:hint="eastAsia"/>
        </w:rPr>
        <w:t>、掌握无穷大量的概念及其相关知识；熟练掌握</w:t>
      </w:r>
      <w:r>
        <w:rPr>
          <w:b/>
          <w:bCs/>
        </w:rPr>
        <w:t>Stolz</w:t>
      </w:r>
      <w:r>
        <w:rPr>
          <w:rFonts w:hint="eastAsia"/>
        </w:rPr>
        <w:t>定理的内容及其结论及应用。</w:t>
      </w:r>
    </w:p>
    <w:p>
      <w:pPr>
        <w:spacing w:before="100" w:beforeAutospacing="1" w:after="100" w:afterAutospacing="1"/>
      </w:pPr>
      <w:r>
        <w:t>    4</w:t>
      </w:r>
      <w:r>
        <w:rPr>
          <w:rFonts w:hint="eastAsia"/>
        </w:rPr>
        <w:t>、理解单调有界数列收敛定理的内容及其结论，并能熟练解决相关的极限问题。</w:t>
      </w:r>
    </w:p>
    <w:p>
      <w:pPr>
        <w:spacing w:before="100" w:beforeAutospacing="1" w:after="100" w:afterAutospacing="1"/>
      </w:pPr>
      <w:r>
        <w:t>    5</w:t>
      </w:r>
      <w:r>
        <w:rPr>
          <w:rFonts w:hint="eastAsia"/>
        </w:rPr>
        <w:t>、充分理解区间套定理、致密性定理、完备性定理各自的内容和结论；进一步认识实数系的连续性与实数系的完备性的关系；明确有关收敛准则中的各定理之间逻辑关系。</w:t>
      </w:r>
    </w:p>
    <w:p>
      <w:pPr>
        <w:spacing w:before="100" w:beforeAutospacing="1" w:after="100" w:afterAutospacing="1"/>
        <w:rPr>
          <w:b/>
        </w:rPr>
      </w:pPr>
      <w:r>
        <w:rPr>
          <w:b/>
        </w:rPr>
        <w:t xml:space="preserve">    </w:t>
      </w:r>
      <w:r>
        <w:rPr>
          <w:rFonts w:hint="eastAsia"/>
          <w:b/>
        </w:rPr>
        <w:t>二、函数极限与连续函数</w:t>
      </w:r>
    </w:p>
    <w:p>
      <w:pPr>
        <w:spacing w:before="100" w:beforeAutospacing="1" w:after="100" w:afterAutospacing="1"/>
      </w:pPr>
      <w:r>
        <w:t>    1</w:t>
      </w:r>
      <w:r>
        <w:rPr>
          <w:rFonts w:hint="eastAsia"/>
        </w:rPr>
        <w:t>、充分理解函数极限的定义，熟练掌握用函数极限的定义证明有关极限问题；以及函数极限的各种性质及其运算。</w:t>
      </w:r>
    </w:p>
    <w:p>
      <w:pPr>
        <w:spacing w:before="100" w:beforeAutospacing="1" w:after="100" w:afterAutospacing="1"/>
      </w:pPr>
      <w:r>
        <w:t>    2</w:t>
      </w:r>
      <w:r>
        <w:rPr>
          <w:rFonts w:hint="eastAsia"/>
        </w:rPr>
        <w:t>、明确数列极限与函数极限的关系；熟练掌握单侧极限以及各种极限过程的极限。</w:t>
      </w:r>
    </w:p>
    <w:p>
      <w:pPr>
        <w:spacing w:before="100" w:beforeAutospacing="1" w:after="100" w:afterAutospacing="1"/>
      </w:pPr>
      <w:r>
        <w:t>    3</w:t>
      </w:r>
      <w:r>
        <w:rPr>
          <w:rFonts w:hint="eastAsia"/>
        </w:rPr>
        <w:t>、充分理解连续函数的概念，熟练掌握用连续函数的定义和运算解决有关函数连续性问题。明确不连续点的类型；掌握反函数、复合函数的连续性。</w:t>
      </w:r>
    </w:p>
    <w:p>
      <w:pPr>
        <w:spacing w:before="100" w:beforeAutospacing="1" w:after="100" w:afterAutospacing="1"/>
      </w:pPr>
      <w:r>
        <w:t>    4</w:t>
      </w:r>
      <w:r>
        <w:rPr>
          <w:rFonts w:hint="eastAsia"/>
        </w:rPr>
        <w:t>、熟练掌握无穷小（大）量的概念以及自身的比较，并能熟练应用于极限问题当中。</w:t>
      </w:r>
    </w:p>
    <w:p>
      <w:pPr>
        <w:spacing w:before="100" w:beforeAutospacing="1" w:after="100" w:afterAutospacing="1"/>
      </w:pPr>
      <w:r>
        <w:t>    5</w:t>
      </w:r>
      <w:r>
        <w:rPr>
          <w:rFonts w:hint="eastAsia"/>
        </w:rPr>
        <w:t>、充分掌握闭区间上连续函数的各种性质；充分理解函数的一致连续性及相关定理。</w:t>
      </w:r>
    </w:p>
    <w:p>
      <w:pPr>
        <w:spacing w:before="100" w:beforeAutospacing="1" w:after="100" w:afterAutospacing="1"/>
        <w:rPr>
          <w:b/>
        </w:rPr>
      </w:pPr>
      <w:r>
        <w:rPr>
          <w:b/>
        </w:rPr>
        <w:t xml:space="preserve">    </w:t>
      </w:r>
      <w:r>
        <w:rPr>
          <w:rFonts w:hint="eastAsia"/>
          <w:b/>
        </w:rPr>
        <w:t>三、微分</w:t>
      </w:r>
    </w:p>
    <w:p>
      <w:pPr>
        <w:spacing w:before="100" w:beforeAutospacing="1" w:after="100" w:afterAutospacing="1"/>
      </w:pPr>
      <w:r>
        <w:t>    1</w:t>
      </w:r>
      <w:r>
        <w:rPr>
          <w:rFonts w:hint="eastAsia"/>
        </w:rPr>
        <w:t>、充分理解微分的概念、导数的概念，以及可微、可导、连续三者的关系。</w:t>
      </w:r>
    </w:p>
    <w:p>
      <w:pPr>
        <w:spacing w:before="100" w:beforeAutospacing="1" w:after="100" w:afterAutospacing="1"/>
      </w:pPr>
      <w:r>
        <w:t>    2</w:t>
      </w:r>
      <w:r>
        <w:rPr>
          <w:rFonts w:hint="eastAsia"/>
        </w:rPr>
        <w:t>、熟练掌握导数的运算、反函数、复合函数的求导法则，做到得心应手。</w:t>
      </w:r>
    </w:p>
    <w:p>
      <w:pPr>
        <w:spacing w:before="100" w:beforeAutospacing="1" w:after="100" w:afterAutospacing="1"/>
      </w:pPr>
      <w:r>
        <w:t>    3</w:t>
      </w:r>
      <w:r>
        <w:rPr>
          <w:rFonts w:hint="eastAsia"/>
        </w:rPr>
        <w:t>、理解高阶导数和高阶微分的概念，熟练掌握高阶导数的运算法则。</w:t>
      </w:r>
    </w:p>
    <w:p>
      <w:pPr>
        <w:spacing w:before="100" w:beforeAutospacing="1" w:after="100" w:afterAutospacing="1"/>
        <w:rPr>
          <w:b/>
        </w:rPr>
      </w:pPr>
      <w:r>
        <w:rPr>
          <w:b/>
        </w:rPr>
        <w:t xml:space="preserve">    </w:t>
      </w:r>
      <w:r>
        <w:rPr>
          <w:rFonts w:hint="eastAsia"/>
          <w:b/>
        </w:rPr>
        <w:t>四、微分中值定理及其应用</w:t>
      </w:r>
    </w:p>
    <w:p>
      <w:pPr>
        <w:spacing w:before="100" w:beforeAutospacing="1" w:after="100" w:afterAutospacing="1"/>
      </w:pPr>
      <w:r>
        <w:t>    1</w:t>
      </w:r>
      <w:r>
        <w:rPr>
          <w:rFonts w:hint="eastAsia"/>
        </w:rPr>
        <w:t>、充分理解以</w:t>
      </w:r>
      <w:r>
        <w:rPr>
          <w:b/>
          <w:bCs/>
        </w:rPr>
        <w:t>Lagrange</w:t>
      </w:r>
      <w:r>
        <w:rPr>
          <w:rFonts w:hint="eastAsia"/>
        </w:rPr>
        <w:t>中值定理为核心的各微分中值定理的内容和结论；掌握应用微分中值定理揭示函数自身的特征和函数之间的关系。</w:t>
      </w:r>
    </w:p>
    <w:p>
      <w:pPr>
        <w:spacing w:before="100" w:beforeAutospacing="1" w:after="100" w:afterAutospacing="1"/>
      </w:pPr>
      <w:r>
        <w:t>    2</w:t>
      </w:r>
      <w:r>
        <w:rPr>
          <w:rFonts w:hint="eastAsia"/>
        </w:rPr>
        <w:t>、熟练掌握应用</w:t>
      </w:r>
      <w:r>
        <w:rPr>
          <w:b/>
          <w:bCs/>
        </w:rPr>
        <w:t>L’Hospital</w:t>
      </w:r>
      <w:r>
        <w:rPr>
          <w:rFonts w:hint="eastAsia"/>
        </w:rPr>
        <w:t>法则解决不定式的定值问题。</w:t>
      </w:r>
    </w:p>
    <w:p>
      <w:pPr>
        <w:spacing w:before="100" w:beforeAutospacing="1" w:after="100" w:afterAutospacing="1"/>
      </w:pPr>
      <w:r>
        <w:t>    3</w:t>
      </w:r>
      <w:r>
        <w:rPr>
          <w:rFonts w:hint="eastAsia"/>
        </w:rPr>
        <w:t>、熟练掌握</w:t>
      </w:r>
      <w:r>
        <w:rPr>
          <w:b/>
          <w:bCs/>
        </w:rPr>
        <w:t>Taylor</w:t>
      </w:r>
      <w:r>
        <w:rPr>
          <w:rFonts w:hint="eastAsia"/>
        </w:rPr>
        <w:t>公式，并能应用其解决极限等相关问题。</w:t>
      </w:r>
    </w:p>
    <w:p>
      <w:pPr>
        <w:spacing w:before="100" w:beforeAutospacing="1" w:after="100" w:afterAutospacing="1"/>
      </w:pPr>
      <w:r>
        <w:t>    4</w:t>
      </w:r>
      <w:r>
        <w:rPr>
          <w:rFonts w:hint="eastAsia"/>
        </w:rPr>
        <w:t>、熟练掌握有关函数曲线特征（单调、极值、拐点、凹凸及渐进线）的判定，并能准确地绘出函数曲线的图形。能够运用极值的概念分析并解决实际中的最值问题。</w:t>
      </w:r>
    </w:p>
    <w:p>
      <w:pPr>
        <w:spacing w:before="100" w:beforeAutospacing="1" w:after="100" w:afterAutospacing="1"/>
        <w:rPr>
          <w:b/>
        </w:rPr>
      </w:pPr>
      <w:r>
        <w:rPr>
          <w:b/>
        </w:rPr>
        <w:t xml:space="preserve">    </w:t>
      </w:r>
      <w:r>
        <w:rPr>
          <w:rFonts w:hint="eastAsia"/>
          <w:b/>
        </w:rPr>
        <w:t>五、不定积分</w:t>
      </w:r>
    </w:p>
    <w:p>
      <w:pPr>
        <w:spacing w:before="100" w:beforeAutospacing="1" w:after="100" w:afterAutospacing="1"/>
      </w:pPr>
      <w:r>
        <w:t xml:space="preserve">  </w:t>
      </w:r>
      <w:r>
        <w:rPr>
          <w:color w:val="FF0000"/>
        </w:rPr>
        <w:t> </w:t>
      </w:r>
      <w:r>
        <w:t> 1</w:t>
      </w:r>
      <w:r>
        <w:rPr>
          <w:rFonts w:hint="eastAsia"/>
        </w:rPr>
        <w:t>、理解并掌握不定积分的概念、性质；熟练掌握换元积分法、分部积分法，以及对有理函数、三角函数有理式、无理函数等积分问题，能够做到解题自如。</w:t>
      </w:r>
    </w:p>
    <w:p>
      <w:pPr>
        <w:spacing w:before="100" w:beforeAutospacing="1" w:after="100" w:afterAutospacing="1"/>
        <w:rPr>
          <w:b/>
        </w:rPr>
      </w:pPr>
      <w:r>
        <w:rPr>
          <w:b/>
        </w:rPr>
        <w:t xml:space="preserve">    </w:t>
      </w:r>
      <w:r>
        <w:rPr>
          <w:rFonts w:hint="eastAsia"/>
          <w:b/>
        </w:rPr>
        <w:t>六、定积分</w:t>
      </w:r>
    </w:p>
    <w:p>
      <w:pPr>
        <w:spacing w:before="100" w:beforeAutospacing="1" w:after="100" w:afterAutospacing="1"/>
      </w:pPr>
      <w:r>
        <w:t>    1</w:t>
      </w:r>
      <w:r>
        <w:rPr>
          <w:rFonts w:hint="eastAsia"/>
        </w:rPr>
        <w:t>、充分理解定积分的概念及其基本性质；明确</w:t>
      </w:r>
      <w:r>
        <w:rPr>
          <w:b/>
          <w:bCs/>
        </w:rPr>
        <w:t>Darboux</w:t>
      </w:r>
      <w:r>
        <w:rPr>
          <w:rFonts w:hint="eastAsia"/>
        </w:rPr>
        <w:t>和与</w:t>
      </w:r>
      <w:r>
        <w:rPr>
          <w:b/>
          <w:bCs/>
        </w:rPr>
        <w:t>Riemann</w:t>
      </w:r>
      <w:r>
        <w:rPr>
          <w:rFonts w:hint="eastAsia"/>
        </w:rPr>
        <w:t>可积的条件。</w:t>
      </w:r>
    </w:p>
    <w:p>
      <w:pPr>
        <w:spacing w:before="100" w:beforeAutospacing="1" w:after="100" w:afterAutospacing="1"/>
      </w:pPr>
      <w:r>
        <w:t>    2</w:t>
      </w:r>
      <w:r>
        <w:rPr>
          <w:rFonts w:hint="eastAsia"/>
        </w:rPr>
        <w:t>、充分掌握微积分基本定理的内容和结论，明确微分与积分、不定积分与定积分之间的关系；熟练掌握各种定积分的求解问题。</w:t>
      </w:r>
    </w:p>
    <w:p>
      <w:pPr>
        <w:spacing w:before="100" w:beforeAutospacing="1" w:after="100" w:afterAutospacing="1"/>
      </w:pPr>
      <w:r>
        <w:t>    3</w:t>
      </w:r>
      <w:r>
        <w:rPr>
          <w:rFonts w:hint="eastAsia"/>
        </w:rPr>
        <w:t>、熟练掌握定积分在几何学中的应用；以及微积分在相关专业学科中的应用。</w:t>
      </w:r>
    </w:p>
    <w:p>
      <w:pPr>
        <w:spacing w:before="100" w:beforeAutospacing="1" w:after="100" w:afterAutospacing="1"/>
        <w:rPr>
          <w:b/>
        </w:rPr>
      </w:pPr>
      <w:r>
        <w:rPr>
          <w:b/>
        </w:rPr>
        <w:t xml:space="preserve">    </w:t>
      </w:r>
      <w:r>
        <w:rPr>
          <w:rFonts w:hint="eastAsia"/>
          <w:b/>
        </w:rPr>
        <w:t>七、反常积分</w:t>
      </w:r>
    </w:p>
    <w:p>
      <w:pPr>
        <w:spacing w:before="100" w:beforeAutospacing="1" w:after="100" w:afterAutospacing="1"/>
      </w:pPr>
      <w:r>
        <w:t>    1</w:t>
      </w:r>
      <w:r>
        <w:rPr>
          <w:rFonts w:hint="eastAsia"/>
        </w:rPr>
        <w:t>、理解反常积分的概念，掌握反常积分的计算。</w:t>
      </w:r>
    </w:p>
    <w:p>
      <w:pPr>
        <w:spacing w:before="100" w:beforeAutospacing="1" w:after="100" w:afterAutospacing="1"/>
      </w:pPr>
      <w:r>
        <w:t>    2</w:t>
      </w:r>
      <w:r>
        <w:rPr>
          <w:rFonts w:hint="eastAsia"/>
        </w:rPr>
        <w:t>、明确反常积分的收敛问题，掌握反常积分各种情况下的收敛判别法。</w:t>
      </w:r>
    </w:p>
    <w:p>
      <w:pPr>
        <w:spacing w:before="100" w:beforeAutospacing="1" w:after="100" w:afterAutospacing="1"/>
        <w:rPr>
          <w:b/>
        </w:rPr>
      </w:pPr>
      <w:r>
        <w:rPr>
          <w:b/>
        </w:rPr>
        <w:t xml:space="preserve">    </w:t>
      </w:r>
      <w:r>
        <w:rPr>
          <w:rFonts w:hint="eastAsia"/>
          <w:b/>
        </w:rPr>
        <w:t>八、数项级数</w:t>
      </w:r>
    </w:p>
    <w:p>
      <w:pPr>
        <w:spacing w:before="100" w:beforeAutospacing="1" w:after="100" w:afterAutospacing="1"/>
      </w:pPr>
      <w:r>
        <w:t>    1</w:t>
      </w:r>
      <w:r>
        <w:rPr>
          <w:rFonts w:hint="eastAsia"/>
        </w:rPr>
        <w:t>、充分理解并掌握数项级数的概念和级数的基本性质；以及数列的上极限与下极限的概念和运算。</w:t>
      </w:r>
    </w:p>
    <w:p>
      <w:pPr>
        <w:spacing w:before="100" w:beforeAutospacing="1" w:after="100" w:afterAutospacing="1"/>
      </w:pPr>
      <w:r>
        <w:t>    2</w:t>
      </w:r>
      <w:r>
        <w:rPr>
          <w:rFonts w:hint="eastAsia"/>
        </w:rPr>
        <w:t>、熟练掌握正项级数、任意项级数、无穷乘积的概念及其敛散性的判别。</w:t>
      </w:r>
    </w:p>
    <w:p>
      <w:pPr>
        <w:spacing w:before="100" w:beforeAutospacing="1" w:after="100" w:afterAutospacing="1"/>
        <w:rPr>
          <w:b/>
        </w:rPr>
      </w:pPr>
      <w:r>
        <w:rPr>
          <w:b/>
        </w:rPr>
        <w:t xml:space="preserve">    </w:t>
      </w:r>
      <w:r>
        <w:rPr>
          <w:rFonts w:hint="eastAsia"/>
          <w:b/>
        </w:rPr>
        <w:t>九、函数项级数</w:t>
      </w:r>
    </w:p>
    <w:p>
      <w:pPr>
        <w:spacing w:before="100" w:beforeAutospacing="1" w:after="100" w:afterAutospacing="1"/>
      </w:pPr>
      <w:r>
        <w:t>    1</w:t>
      </w:r>
      <w:r>
        <w:rPr>
          <w:rFonts w:hint="eastAsia"/>
        </w:rPr>
        <w:t>、明确函数项级数的基本问题及其一致收敛性的问题；熟练掌握一致收敛级数的判别及其分析性质。</w:t>
      </w:r>
    </w:p>
    <w:p>
      <w:pPr>
        <w:spacing w:before="100" w:beforeAutospacing="1" w:after="100" w:afterAutospacing="1"/>
      </w:pPr>
      <w:r>
        <w:t>    2</w:t>
      </w:r>
      <w:r>
        <w:rPr>
          <w:rFonts w:hint="eastAsia"/>
        </w:rPr>
        <w:t>、熟练掌握幂级数的敛散性、函数的幂级数展开。</w:t>
      </w:r>
    </w:p>
    <w:p>
      <w:pPr>
        <w:spacing w:before="100" w:beforeAutospacing="1" w:after="100" w:afterAutospacing="1"/>
        <w:rPr>
          <w:b/>
        </w:rPr>
      </w:pPr>
      <w:r>
        <w:rPr>
          <w:b/>
        </w:rPr>
        <w:t xml:space="preserve">  </w:t>
      </w:r>
      <w:r>
        <w:rPr>
          <w:rFonts w:hint="eastAsia"/>
          <w:b/>
        </w:rPr>
        <w:t>十、</w:t>
      </w:r>
      <w:r>
        <w:rPr>
          <w:b/>
        </w:rPr>
        <w:t>Euclid</w:t>
      </w:r>
      <w:r>
        <w:rPr>
          <w:rFonts w:hint="eastAsia"/>
          <w:b/>
        </w:rPr>
        <w:t>空间上的极限与连续</w:t>
      </w:r>
    </w:p>
    <w:p>
      <w:pPr>
        <w:spacing w:before="100" w:beforeAutospacing="1" w:after="100" w:afterAutospacing="1"/>
      </w:pPr>
      <w:r>
        <w:t>    1</w:t>
      </w:r>
      <w:r>
        <w:rPr>
          <w:rFonts w:hint="eastAsia"/>
        </w:rPr>
        <w:t>、充分理解</w:t>
      </w:r>
      <w:r>
        <w:rPr>
          <w:b/>
          <w:bCs/>
        </w:rPr>
        <w:t>Euclid</w:t>
      </w:r>
      <w:r>
        <w:rPr>
          <w:rFonts w:hint="eastAsia"/>
        </w:rPr>
        <w:t>空间及其相关概念，明确</w:t>
      </w:r>
      <w:r>
        <w:rPr>
          <w:b/>
          <w:bCs/>
        </w:rPr>
        <w:t>Euclid</w:t>
      </w:r>
      <w:r>
        <w:rPr>
          <w:rFonts w:hint="eastAsia"/>
        </w:rPr>
        <w:t>空间上的基本定理。</w:t>
      </w:r>
    </w:p>
    <w:p>
      <w:pPr>
        <w:spacing w:before="100" w:beforeAutospacing="1" w:after="100" w:afterAutospacing="1"/>
      </w:pPr>
      <w:r>
        <w:t>    2</w:t>
      </w:r>
      <w:r>
        <w:rPr>
          <w:rFonts w:hint="eastAsia"/>
        </w:rPr>
        <w:t>、充分理解多元函数的极限定义，以及累次极限的概念；熟练掌握用极限定义及其各种性质及其运算证明或解决有关多元函数极限问题。</w:t>
      </w:r>
    </w:p>
    <w:p>
      <w:pPr>
        <w:spacing w:before="100" w:beforeAutospacing="1" w:after="100" w:afterAutospacing="1"/>
      </w:pPr>
      <w:r>
        <w:t>    3</w:t>
      </w:r>
      <w:r>
        <w:rPr>
          <w:rFonts w:hint="eastAsia"/>
        </w:rPr>
        <w:t>、充分理解多元函数的连续性，熟练掌握连续函数的有关性质。</w:t>
      </w:r>
    </w:p>
    <w:p>
      <w:pPr>
        <w:spacing w:before="100" w:beforeAutospacing="1" w:after="100" w:afterAutospacing="1"/>
        <w:rPr>
          <w:b/>
        </w:rPr>
      </w:pPr>
      <w:r>
        <w:rPr>
          <w:b/>
        </w:rPr>
        <w:t xml:space="preserve">    </w:t>
      </w:r>
      <w:r>
        <w:rPr>
          <w:rFonts w:hint="eastAsia"/>
          <w:b/>
        </w:rPr>
        <w:t>十一、多元函数微分学</w:t>
      </w:r>
    </w:p>
    <w:p>
      <w:pPr>
        <w:spacing w:before="100" w:beforeAutospacing="1" w:after="100" w:afterAutospacing="1"/>
      </w:pPr>
      <w:r>
        <w:t>    1</w:t>
      </w:r>
      <w:r>
        <w:rPr>
          <w:rFonts w:hint="eastAsia"/>
        </w:rPr>
        <w:t>、充分理解偏导数与全微分的概念，以及方向导数、梯度、高阶导数和高阶微分等概念；明确多元函数可微、可导、连续三者的关系。</w:t>
      </w:r>
    </w:p>
    <w:p>
      <w:pPr>
        <w:spacing w:before="100" w:beforeAutospacing="1" w:after="100" w:afterAutospacing="1"/>
      </w:pPr>
      <w:r>
        <w:t>    2</w:t>
      </w:r>
      <w:r>
        <w:rPr>
          <w:rFonts w:hint="eastAsia"/>
        </w:rPr>
        <w:t>、熟练掌握复合函数、隐函数的求导法则；明确一阶微分的形式不变性，以及</w:t>
      </w:r>
      <w:r>
        <w:rPr>
          <w:b/>
          <w:bCs/>
        </w:rPr>
        <w:t>Taylor</w:t>
      </w:r>
      <w:r>
        <w:rPr>
          <w:rFonts w:hint="eastAsia"/>
        </w:rPr>
        <w:t>公式的概念及其计算；。</w:t>
      </w:r>
    </w:p>
    <w:p>
      <w:pPr>
        <w:spacing w:before="100" w:beforeAutospacing="1" w:after="100" w:afterAutospacing="1"/>
      </w:pPr>
      <w:r>
        <w:t>    3</w:t>
      </w:r>
      <w:r>
        <w:rPr>
          <w:rFonts w:hint="eastAsia"/>
        </w:rPr>
        <w:t>、熟练掌握偏导数在几何中的应用；以及各种情况下极值的求解方法。</w:t>
      </w:r>
    </w:p>
    <w:p>
      <w:pPr>
        <w:spacing w:before="100" w:beforeAutospacing="1" w:after="100" w:afterAutospacing="1"/>
        <w:rPr>
          <w:b/>
        </w:rPr>
      </w:pPr>
      <w:r>
        <w:rPr>
          <w:b/>
        </w:rPr>
        <w:t xml:space="preserve">    </w:t>
      </w:r>
      <w:r>
        <w:rPr>
          <w:rFonts w:hint="eastAsia"/>
          <w:b/>
        </w:rPr>
        <w:t>十二、重积分</w:t>
      </w:r>
    </w:p>
    <w:p>
      <w:pPr>
        <w:spacing w:before="100" w:beforeAutospacing="1" w:after="100" w:afterAutospacing="1"/>
      </w:pPr>
      <w:r>
        <w:t>    1</w:t>
      </w:r>
      <w:r>
        <w:rPr>
          <w:rFonts w:hint="eastAsia"/>
        </w:rPr>
        <w:t>、充分理解重积分的概念及其基本性质；明确可积性问题。</w:t>
      </w:r>
    </w:p>
    <w:p>
      <w:pPr>
        <w:spacing w:before="100" w:beforeAutospacing="1" w:after="100" w:afterAutospacing="1"/>
      </w:pPr>
      <w:r>
        <w:t>    2</w:t>
      </w:r>
      <w:r>
        <w:rPr>
          <w:rFonts w:hint="eastAsia"/>
        </w:rPr>
        <w:t>、熟练掌握各种区域上的重积分计算，以及用变量替换解决有关重积分的计算问题。</w:t>
      </w:r>
    </w:p>
    <w:p>
      <w:pPr>
        <w:spacing w:before="100" w:beforeAutospacing="1" w:after="100" w:afterAutospacing="1"/>
      </w:pPr>
      <w:r>
        <w:t>    3</w:t>
      </w:r>
      <w:r>
        <w:rPr>
          <w:rFonts w:hint="eastAsia"/>
        </w:rPr>
        <w:t>、熟练掌握反常重积分的概念及其计算；明确微分形式及相关概念，熟练掌握其计算问题。</w:t>
      </w:r>
    </w:p>
    <w:p>
      <w:pPr>
        <w:spacing w:before="100" w:beforeAutospacing="1" w:after="100" w:afterAutospacing="1"/>
        <w:rPr>
          <w:b/>
        </w:rPr>
      </w:pPr>
      <w:r>
        <w:rPr>
          <w:b/>
        </w:rPr>
        <w:t xml:space="preserve">    </w:t>
      </w:r>
      <w:r>
        <w:rPr>
          <w:rFonts w:hint="eastAsia"/>
          <w:b/>
        </w:rPr>
        <w:t>十三、曲线积分、曲面积分</w:t>
      </w:r>
    </w:p>
    <w:p>
      <w:pPr>
        <w:spacing w:before="100" w:beforeAutospacing="1" w:after="100" w:afterAutospacing="1"/>
      </w:pPr>
      <w:r>
        <w:t>    1</w:t>
      </w:r>
      <w:r>
        <w:rPr>
          <w:rFonts w:hint="eastAsia"/>
        </w:rPr>
        <w:t>、充分理解曲线积分的概念，熟练掌握两类曲线积分的计算及其联系。</w:t>
      </w:r>
    </w:p>
    <w:p>
      <w:pPr>
        <w:spacing w:before="100" w:beforeAutospacing="1" w:after="100" w:afterAutospacing="1"/>
      </w:pPr>
      <w:r>
        <w:t>    2</w:t>
      </w:r>
      <w:r>
        <w:rPr>
          <w:rFonts w:hint="eastAsia"/>
        </w:rPr>
        <w:t>、充分理解曲面积分的概念，熟练掌握两类曲面积分的计算及其联系。</w:t>
      </w:r>
    </w:p>
    <w:p>
      <w:pPr>
        <w:spacing w:before="100" w:beforeAutospacing="1" w:after="100" w:afterAutospacing="1"/>
      </w:pPr>
      <w:r>
        <w:t>    3</w:t>
      </w:r>
      <w:r>
        <w:rPr>
          <w:rFonts w:hint="eastAsia"/>
        </w:rPr>
        <w:t>、明确各种积分的联系，熟练掌握</w:t>
      </w:r>
      <w:r>
        <w:rPr>
          <w:b/>
          <w:bCs/>
        </w:rPr>
        <w:t>Green</w:t>
      </w:r>
      <w:r>
        <w:rPr>
          <w:rFonts w:hint="eastAsia"/>
        </w:rPr>
        <w:t>公式、</w:t>
      </w:r>
      <w:r>
        <w:rPr>
          <w:b/>
          <w:bCs/>
        </w:rPr>
        <w:t>Gauss</w:t>
      </w:r>
      <w:r>
        <w:rPr>
          <w:rFonts w:hint="eastAsia"/>
        </w:rPr>
        <w:t>公式和</w:t>
      </w:r>
      <w:r>
        <w:rPr>
          <w:b/>
          <w:bCs/>
        </w:rPr>
        <w:t>Stokes</w:t>
      </w:r>
      <w:r>
        <w:rPr>
          <w:rFonts w:hint="eastAsia"/>
        </w:rPr>
        <w:t>公式的内涵及应用；明确曲线积分与路径无关的条件及其应用。</w:t>
      </w:r>
    </w:p>
    <w:p>
      <w:pPr>
        <w:spacing w:before="100" w:beforeAutospacing="1" w:after="100" w:afterAutospacing="1"/>
        <w:rPr>
          <w:b/>
        </w:rPr>
      </w:pPr>
      <w:r>
        <w:rPr>
          <w:b/>
        </w:rPr>
        <w:t xml:space="preserve">    </w:t>
      </w:r>
      <w:r>
        <w:rPr>
          <w:rFonts w:hint="eastAsia"/>
          <w:b/>
        </w:rPr>
        <w:t>十四、含参变量积分</w:t>
      </w:r>
    </w:p>
    <w:p>
      <w:pPr>
        <w:spacing w:before="100" w:beforeAutospacing="1" w:after="100" w:afterAutospacing="1"/>
      </w:pPr>
      <w:r>
        <w:t>    1</w:t>
      </w:r>
      <w:r>
        <w:rPr>
          <w:rFonts w:hint="eastAsia"/>
        </w:rPr>
        <w:t>、充分理解含参变量的常义积分及其性质；并熟悉它的有关计算。</w:t>
      </w:r>
    </w:p>
    <w:p>
      <w:pPr>
        <w:spacing w:before="100" w:beforeAutospacing="1" w:after="100" w:afterAutospacing="1"/>
      </w:pPr>
      <w:r>
        <w:t>    2</w:t>
      </w:r>
      <w:r>
        <w:rPr>
          <w:rFonts w:hint="eastAsia"/>
        </w:rPr>
        <w:t>、充分理解含参变量的反常积分及其一致收敛性；并熟悉它的判别方法和一致收敛积分的性质。</w:t>
      </w:r>
    </w:p>
    <w:p>
      <w:pPr>
        <w:spacing w:before="100" w:beforeAutospacing="1" w:after="100" w:afterAutospacing="1"/>
      </w:pPr>
      <w:r>
        <w:t>    3</w:t>
      </w:r>
      <w:r>
        <w:rPr>
          <w:rFonts w:hint="eastAsia"/>
        </w:rPr>
        <w:t>、熟练掌握</w:t>
      </w:r>
      <w:r>
        <w:rPr>
          <w:b/>
          <w:bCs/>
        </w:rPr>
        <w:t>Euler</w:t>
      </w:r>
      <w:r>
        <w:rPr>
          <w:rFonts w:hint="eastAsia"/>
        </w:rPr>
        <w:t>积分的概念及其计算；明确</w:t>
      </w:r>
      <w:r>
        <w:rPr>
          <w:b/>
          <w:bCs/>
        </w:rPr>
        <w:t>Beta</w:t>
      </w:r>
      <w:r>
        <w:rPr>
          <w:rFonts w:hint="eastAsia"/>
        </w:rPr>
        <w:t>函数、</w:t>
      </w:r>
      <w:r>
        <w:rPr>
          <w:b/>
          <w:bCs/>
        </w:rPr>
        <w:t>Gammer</w:t>
      </w:r>
      <w:r>
        <w:rPr>
          <w:rFonts w:hint="eastAsia"/>
        </w:rPr>
        <w:t>函数的关系。</w:t>
      </w:r>
    </w:p>
    <w:p>
      <w:pPr>
        <w:spacing w:before="100" w:beforeAutospacing="1" w:after="100" w:afterAutospacing="1"/>
        <w:rPr>
          <w:b/>
        </w:rPr>
      </w:pPr>
      <w:r>
        <w:rPr>
          <w:b/>
        </w:rPr>
        <w:t xml:space="preserve">  </w:t>
      </w:r>
      <w:r>
        <w:rPr>
          <w:rFonts w:hint="eastAsia"/>
          <w:b/>
        </w:rPr>
        <w:t>十五、</w:t>
      </w:r>
      <w:r>
        <w:rPr>
          <w:b/>
        </w:rPr>
        <w:t>Fourier</w:t>
      </w:r>
      <w:r>
        <w:rPr>
          <w:rFonts w:hint="eastAsia"/>
          <w:b/>
        </w:rPr>
        <w:t>级数</w:t>
      </w:r>
    </w:p>
    <w:p>
      <w:pPr>
        <w:spacing w:before="100" w:beforeAutospacing="1" w:after="100" w:afterAutospacing="1"/>
      </w:pPr>
      <w:r>
        <w:t>    1</w:t>
      </w:r>
      <w:r>
        <w:rPr>
          <w:rFonts w:hint="eastAsia"/>
        </w:rPr>
        <w:t>、明确三角级数、</w:t>
      </w:r>
      <w:r>
        <w:rPr>
          <w:b/>
          <w:bCs/>
        </w:rPr>
        <w:t>Fourier</w:t>
      </w:r>
      <w:r>
        <w:rPr>
          <w:rFonts w:hint="eastAsia"/>
        </w:rPr>
        <w:t>级数的概念及其关系；熟练掌握各类函数的</w:t>
      </w:r>
      <w:r>
        <w:rPr>
          <w:b/>
          <w:bCs/>
        </w:rPr>
        <w:t>Fourier</w:t>
      </w:r>
      <w:r>
        <w:rPr>
          <w:rFonts w:hint="eastAsia"/>
        </w:rPr>
        <w:t>级数展开。</w:t>
      </w:r>
    </w:p>
    <w:p>
      <w:pPr>
        <w:spacing w:before="100" w:beforeAutospacing="1" w:after="100" w:afterAutospacing="1"/>
      </w:pPr>
      <w:r>
        <w:t>    2</w:t>
      </w:r>
      <w:r>
        <w:rPr>
          <w:rFonts w:hint="eastAsia"/>
        </w:rPr>
        <w:t>、明确</w:t>
      </w:r>
      <w:r>
        <w:rPr>
          <w:b/>
          <w:bCs/>
        </w:rPr>
        <w:t>Dirichlid</w:t>
      </w:r>
      <w:r>
        <w:rPr>
          <w:rFonts w:hint="eastAsia"/>
        </w:rPr>
        <w:t>积分的含义；充分理解</w:t>
      </w:r>
      <w:r>
        <w:rPr>
          <w:b/>
          <w:bCs/>
        </w:rPr>
        <w:t>Riemann</w:t>
      </w:r>
      <w:r>
        <w:rPr>
          <w:rFonts w:hint="eastAsia"/>
        </w:rPr>
        <w:t>引理及局部性原理；熟练掌握</w:t>
      </w:r>
      <w:r>
        <w:rPr>
          <w:b/>
          <w:bCs/>
        </w:rPr>
        <w:t>Fourier</w:t>
      </w:r>
      <w:r>
        <w:rPr>
          <w:rFonts w:hint="eastAsia"/>
        </w:rPr>
        <w:t>级数的收敛判别法。</w:t>
      </w:r>
    </w:p>
    <w:p>
      <w:pPr>
        <w:spacing w:before="100" w:beforeAutospacing="1" w:after="100" w:afterAutospacing="1"/>
      </w:pPr>
      <w:r>
        <w:t>    3</w:t>
      </w:r>
      <w:r>
        <w:rPr>
          <w:rFonts w:hint="eastAsia"/>
        </w:rPr>
        <w:t>、明确</w:t>
      </w:r>
      <w:r>
        <w:rPr>
          <w:b/>
          <w:bCs/>
        </w:rPr>
        <w:t>Fourier</w:t>
      </w:r>
      <w:r>
        <w:rPr>
          <w:rFonts w:hint="eastAsia"/>
        </w:rPr>
        <w:t>级数的各有关性质，并熟练掌握。</w:t>
      </w:r>
    </w:p>
    <w:p>
      <w:pPr>
        <w:spacing w:before="100" w:beforeAutospacing="1" w:after="100" w:afterAutospacing="1"/>
        <w:rPr>
          <w:rFonts w:hint="eastAsia"/>
        </w:rPr>
      </w:pPr>
      <w:r>
        <w:t>    4</w:t>
      </w:r>
      <w:r>
        <w:rPr>
          <w:rFonts w:hint="eastAsia"/>
        </w:rPr>
        <w:t>、熟悉并掌握</w:t>
      </w:r>
      <w:r>
        <w:rPr>
          <w:b/>
          <w:bCs/>
        </w:rPr>
        <w:t>Fourier</w:t>
      </w:r>
      <w:r>
        <w:rPr>
          <w:rFonts w:hint="eastAsia"/>
        </w:rPr>
        <w:t>变换和</w:t>
      </w:r>
      <w:r>
        <w:rPr>
          <w:b/>
          <w:bCs/>
        </w:rPr>
        <w:t>Fourier</w:t>
      </w:r>
      <w:r>
        <w:rPr>
          <w:rFonts w:hint="eastAsia"/>
        </w:rPr>
        <w:t>积分；明确</w:t>
      </w:r>
      <w:r>
        <w:rPr>
          <w:b/>
          <w:bCs/>
        </w:rPr>
        <w:t>Fourier</w:t>
      </w:r>
      <w:r>
        <w:rPr>
          <w:rFonts w:hint="eastAsia"/>
        </w:rPr>
        <w:t>变换的逆变换及其性质。</w:t>
      </w:r>
    </w:p>
    <w:p>
      <w:pPr>
        <w:spacing w:before="100" w:beforeAutospacing="1" w:after="100" w:afterAutospacing="1"/>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14"/>
    <w:rsid w:val="000B2B14"/>
    <w:rsid w:val="003720B1"/>
    <w:rsid w:val="00380348"/>
    <w:rsid w:val="00392FFB"/>
    <w:rsid w:val="003C5EAF"/>
    <w:rsid w:val="00682E94"/>
    <w:rsid w:val="00700275"/>
    <w:rsid w:val="00761287"/>
    <w:rsid w:val="007E03AB"/>
    <w:rsid w:val="00BC3FB8"/>
    <w:rsid w:val="00BE0E16"/>
    <w:rsid w:val="00E77A56"/>
    <w:rsid w:val="2DDB63B8"/>
    <w:rsid w:val="69497C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2"/>
    <w:basedOn w:val="1"/>
    <w:next w:val="1"/>
    <w:link w:val="7"/>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2 字符"/>
    <w:link w:val="2"/>
    <w:uiPriority w:val="0"/>
    <w:rPr>
      <w:rFonts w:ascii="Cambria" w:hAnsi="Cambria" w:eastAsia="宋体"/>
      <w:b/>
      <w:bCs/>
      <w:kern w:val="2"/>
      <w:sz w:val="32"/>
      <w:szCs w:val="32"/>
      <w:lang w:val="en-US" w:eastAsia="zh-CN" w:bidi="ar-SA"/>
    </w:rPr>
  </w:style>
  <w:style w:type="character" w:customStyle="1" w:styleId="8">
    <w:name w:val="页眉 字符"/>
    <w:link w:val="4"/>
    <w:uiPriority w:val="0"/>
    <w:rPr>
      <w:rFonts w:ascii="Calibri" w:hAnsi="Calibri"/>
      <w:kern w:val="2"/>
      <w:sz w:val="18"/>
      <w:szCs w:val="18"/>
    </w:rPr>
  </w:style>
  <w:style w:type="character" w:customStyle="1" w:styleId="9">
    <w:name w:val="页脚 字符"/>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378</Words>
  <Characters>2160</Characters>
  <Lines>18</Lines>
  <Paragraphs>5</Paragraphs>
  <TotalTime>0</TotalTime>
  <ScaleCrop>false</ScaleCrop>
  <LinksUpToDate>false</LinksUpToDate>
  <CharactersWithSpaces>2533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2011-10-18T08:31:00Z</dcterms:created>
  <dc:creator>邱东玲</dc:creator>
  <cp:lastModifiedBy>vertesyuan</cp:lastModifiedBy>
  <dcterms:modified xsi:type="dcterms:W3CDTF">2022-09-17T11:55:46Z</dcterms:modified>
  <dc:title>《数学分析》  研究生考试大纲</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26A30A1D1D6449968DB2F39FE2BF8C42</vt:lpwstr>
  </property>
</Properties>
</file>