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东北大学202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 w:cs="黑体"/>
          <w:sz w:val="44"/>
          <w:szCs w:val="44"/>
        </w:rPr>
        <w:t>年硕士研究生招生考试</w:t>
      </w:r>
    </w:p>
    <w:p>
      <w:pPr>
        <w:spacing w:line="360" w:lineRule="auto"/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考试大纲</w:t>
      </w:r>
    </w:p>
    <w:p>
      <w:pPr>
        <w:spacing w:before="156" w:beforeLines="50" w:line="360" w:lineRule="auto"/>
        <w:ind w:firstLine="640" w:firstLineChars="20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科目代码：</w:t>
      </w:r>
      <w:r>
        <w:rPr>
          <w:rFonts w:ascii="黑体" w:hAnsi="黑体" w:eastAsia="黑体" w:cs="黑体"/>
          <w:sz w:val="32"/>
          <w:szCs w:val="32"/>
          <w:u w:val="thick"/>
        </w:rPr>
        <w:t>624</w:t>
      </w:r>
      <w:r>
        <w:rPr>
          <w:rFonts w:hint="eastAsia" w:ascii="黑体" w:hAnsi="黑体" w:eastAsia="黑体" w:cs="黑体"/>
          <w:sz w:val="32"/>
          <w:szCs w:val="32"/>
        </w:rPr>
        <w:t>；  科目名称：</w:t>
      </w:r>
      <w:r>
        <w:rPr>
          <w:rFonts w:hint="eastAsia" w:ascii="黑体" w:hAnsi="黑体" w:eastAsia="黑体" w:cs="黑体"/>
          <w:sz w:val="32"/>
          <w:szCs w:val="32"/>
          <w:u w:val="thick"/>
        </w:rPr>
        <w:t>城市规划原理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一、考试性质</w:t>
      </w:r>
    </w:p>
    <w:p>
      <w:pPr>
        <w:spacing w:line="56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城市规划原理是城乡规划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学专业</w:t>
      </w:r>
      <w:r>
        <w:rPr>
          <w:rFonts w:hint="eastAsia" w:ascii="宋体" w:hAnsi="宋体" w:cs="宋体"/>
          <w:sz w:val="28"/>
          <w:szCs w:val="28"/>
        </w:rPr>
        <w:t>硕士生入学考试的业务课。考试对象为参加城乡规划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学专业</w:t>
      </w:r>
      <w:r>
        <w:rPr>
          <w:rFonts w:hint="eastAsia" w:ascii="宋体" w:hAnsi="宋体" w:cs="宋体"/>
          <w:sz w:val="28"/>
          <w:szCs w:val="28"/>
        </w:rPr>
        <w:t>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sz w:val="28"/>
          <w:szCs w:val="28"/>
        </w:rPr>
        <w:t>年全国硕士研究生入学考试的准考考生。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二、考试形式与考试时间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（一）考试形式：闭卷，笔试。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（二）考试时间：</w:t>
      </w:r>
      <w:r>
        <w:rPr>
          <w:sz w:val="28"/>
          <w:szCs w:val="28"/>
        </w:rPr>
        <w:t>180</w:t>
      </w:r>
      <w:r>
        <w:rPr>
          <w:rFonts w:hint="eastAsia"/>
          <w:sz w:val="28"/>
          <w:szCs w:val="28"/>
        </w:rPr>
        <w:t>分钟。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三、考查要点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 城市总体规划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1.了解城市功能、结构与形态及城市总体规划布局的基本原则</w:t>
      </w:r>
    </w:p>
    <w:p>
      <w:pPr>
        <w:spacing w:line="560" w:lineRule="exact"/>
        <w:ind w:firstLine="56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/>
          <w:sz w:val="28"/>
          <w:szCs w:val="28"/>
        </w:rPr>
        <w:t>2.了解城市总体布局的综合协调和城市总体布局方案优化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3.了解城市绿地系统与景观规划，了解几种不同类型的城市总体布局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 居住区规划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1.了解居住区规划的任务编制，掌握居住区的组成、类型和结构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2.了解居住区的规划设计和居住区规划的技术经济分析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3.了解城市旧居住区的再开发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 控制性详细规划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1.了解控制性详细规划的编制内容与方法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2.了解规定性控制要素及引导性控制要素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3.了解公共服务设施控制及市政设施配套控制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4.控制性详细规划的实施与管理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（四） 城市设计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1.了解城市设计的含义和作用,了解城市设计的思想和演变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2.了解城市涉及的内容及类型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3.了解城市设计的基本理论与方法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4.了解城市公共空间的概念、作用与类型、构成要素与规划设计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（五）城市道路与交通规划部分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1.了解城市交通基础知识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2.了解城市道路线型设计及交叉口设计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3.了解城市交通调查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4.了解城市对内交通及对外交通规划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（六） 市政工程规划部分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1.了解城市城市用水量预测、城市给水工程设施规划、城市给水管网布置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2.了解城市排水体制、城市排水工程系统布置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3.了解城市电源设施布局、供电网络规划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4.了解城市燃气气源、燃气输配系统规划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5.了解城市集中供热热源、供热管网规划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6.了解邮政、电讯设置布点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7.了解城市生活垃圾的收集与处理、固体废物收运处理设施规划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8.了解城市防灾规划及城市工程管线综合规划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（七） 城市历史文化遗产保护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1.了解城市历史文化遗产的保护的意义与原则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2.了解建筑保护、历史地段保护和城市整体环境的保护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3.了解城市历史文化遗产的保护范围，了解其保护的法律制度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四、计算器使用要求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/>
          <w:sz w:val="28"/>
          <w:szCs w:val="28"/>
        </w:rPr>
        <w:t>本科目无需使用计算器。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附件1：试题导语参考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一、术语解释（共6小题，共30分）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二、简答题（共6小题，共60分）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三、叙述题（共3小题，共60分）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注：试题导语信息最终以试题命制为准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附件2：参考书目信息</w:t>
      </w:r>
    </w:p>
    <w:p>
      <w:pPr>
        <w:spacing w:line="56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城市规划原理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</w:rPr>
        <w:t>第四版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，吴志强，李德华，中国建筑工业出版社，2010</w:t>
      </w:r>
      <w:r>
        <w:rPr>
          <w:rFonts w:hint="eastAsia"/>
          <w:sz w:val="28"/>
          <w:szCs w:val="28"/>
          <w:lang w:val="en-US" w:eastAsia="zh-CN"/>
        </w:rPr>
        <w:t>年</w:t>
      </w:r>
      <w:r>
        <w:rPr>
          <w:rFonts w:hint="eastAsia"/>
          <w:sz w:val="28"/>
          <w:szCs w:val="28"/>
        </w:rPr>
        <w:t>。</w:t>
      </w:r>
    </w:p>
    <w:p>
      <w:pPr>
        <w:spacing w:line="240" w:lineRule="auto"/>
        <w:jc w:val="center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3451225" cy="3451225"/>
            <wp:effectExtent l="0" t="0" r="6350" b="6350"/>
            <wp:docPr id="1" name="图片 1" descr="城市规划原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城市规划原理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51225" cy="345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32"/>
          <w:lang w:val="en-US" w:eastAsia="zh-CN"/>
        </w:rPr>
        <w:t>以上信息仅供参考</w:t>
      </w:r>
    </w:p>
    <w:sectPr>
      <w:pgSz w:w="11906" w:h="16838"/>
      <w:pgMar w:top="1928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hNWI1N2M2OGQ4MTA0ZDBkNTg2ZjBlYzczOTllYWUifQ=="/>
  </w:docVars>
  <w:rsids>
    <w:rsidRoot w:val="00D35704"/>
    <w:rsid w:val="001E1B17"/>
    <w:rsid w:val="008D6CB9"/>
    <w:rsid w:val="00926FE1"/>
    <w:rsid w:val="00B306C5"/>
    <w:rsid w:val="00D35704"/>
    <w:rsid w:val="052E5BC1"/>
    <w:rsid w:val="09DC29C9"/>
    <w:rsid w:val="1D290D24"/>
    <w:rsid w:val="32607931"/>
    <w:rsid w:val="4A70256E"/>
    <w:rsid w:val="5CE11027"/>
    <w:rsid w:val="5EFF1277"/>
    <w:rsid w:val="625E321F"/>
    <w:rsid w:val="7538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1016</Words>
  <Characters>1065</Characters>
  <Lines>7</Lines>
  <Paragraphs>2</Paragraphs>
  <TotalTime>1</TotalTime>
  <ScaleCrop>false</ScaleCrop>
  <LinksUpToDate>false</LinksUpToDate>
  <CharactersWithSpaces>1130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2021-07-09T06:37:00Z</dcterms:created>
  <dc:creator>Administrator</dc:creator>
  <cp:lastModifiedBy>辛明阳</cp:lastModifiedBy>
  <dcterms:modified xsi:type="dcterms:W3CDTF">2022-09-16T00:55:26Z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C6A5A74A60BD4817BDD40D960D578105</vt:lpwstr>
  </property>
</Properties>
</file>