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sz w:val="44"/>
          <w:szCs w:val="44"/>
        </w:rPr>
      </w:pPr>
      <w:bookmarkStart w:id="0" w:name="_GoBack"/>
      <w:bookmarkEnd w:id="0"/>
      <w:r>
        <w:rPr>
          <w:rFonts w:eastAsia="黑体"/>
          <w:sz w:val="44"/>
          <w:szCs w:val="44"/>
        </w:rPr>
        <w:t>东北大学</w:t>
      </w:r>
      <w:r>
        <w:rPr>
          <w:rFonts w:ascii="黑体" w:hAnsi="黑体" w:eastAsia="黑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44"/>
          <w:szCs w:val="44"/>
        </w:rPr>
        <w:instrText xml:space="preserve">ADDIN CNKISM.UserStyle</w:instrText>
      </w:r>
      <w:r>
        <w:rPr>
          <w:rFonts w:ascii="黑体" w:hAnsi="黑体" w:eastAsia="黑体"/>
          <w:sz w:val="44"/>
          <w:szCs w:val="44"/>
        </w:rPr>
        <w:fldChar w:fldCharType="end"/>
      </w:r>
      <w:r>
        <w:rPr>
          <w:rFonts w:ascii="黑体" w:hAnsi="黑体" w:eastAsia="黑体"/>
          <w:sz w:val="44"/>
          <w:szCs w:val="44"/>
        </w:rPr>
        <w:t>2023</w:t>
      </w:r>
      <w:r>
        <w:rPr>
          <w:rFonts w:eastAsia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考试大纲</w:t>
      </w:r>
    </w:p>
    <w:p>
      <w:pPr>
        <w:spacing w:before="156" w:beforeLines="50"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科目代码：</w:t>
      </w:r>
      <w:r>
        <w:rPr>
          <w:rFonts w:ascii="黑体" w:hAnsi="黑体" w:eastAsia="黑体"/>
          <w:sz w:val="32"/>
          <w:szCs w:val="32"/>
          <w:u w:val="thick"/>
        </w:rPr>
        <w:t>838</w:t>
      </w:r>
      <w:r>
        <w:rPr>
          <w:rFonts w:eastAsia="黑体"/>
          <w:sz w:val="32"/>
          <w:szCs w:val="32"/>
        </w:rPr>
        <w:t>；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科目名称：</w:t>
      </w:r>
      <w:r>
        <w:rPr>
          <w:rFonts w:eastAsia="黑体"/>
          <w:sz w:val="32"/>
          <w:szCs w:val="32"/>
          <w:u w:val="thick"/>
        </w:rPr>
        <w:t>电路原理</w:t>
      </w:r>
    </w:p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一、考试性质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电路原理是电气工程专业硕士生入学考试的业务课。考试对象为参加电气工程专业2023年全国硕士研究生入学考试的准考考生。</w:t>
      </w:r>
    </w:p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二、考试形式与</w:t>
      </w:r>
      <w:r>
        <w:rPr>
          <w:rFonts w:hint="eastAsia" w:eastAsia="黑体"/>
          <w:bCs/>
          <w:sz w:val="28"/>
          <w:szCs w:val="28"/>
        </w:rPr>
        <w:t>考试时间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（一）考试形式：闭卷，笔试</w:t>
      </w:r>
      <w:r>
        <w:rPr>
          <w:rFonts w:hint="eastAsia" w:eastAsia="宋体(中文正体)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（二）考试时间：180分钟</w:t>
      </w:r>
      <w:r>
        <w:rPr>
          <w:rFonts w:hint="eastAsia" w:eastAsia="宋体(中文正体)"/>
          <w:sz w:val="28"/>
          <w:szCs w:val="28"/>
        </w:rPr>
        <w:t>。</w:t>
      </w:r>
    </w:p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jc w:val="left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（一）电路基本元件和电路基本定律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1．电路变量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2．电路元件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3．基尔霍夫定律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（二）直流电路分析方法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1. 电阻的连接及其等效变换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2. 电源的连接及其等效变换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3. 支路电流法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4. 回路电流法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5. 节点电压法</w:t>
      </w:r>
    </w:p>
    <w:p>
      <w:pPr>
        <w:spacing w:line="360" w:lineRule="auto"/>
        <w:ind w:left="64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（三）电路定理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1．叠加定理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2．替代定理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3．等效电源定理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4．互易定理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（四）线性动态电路暂态过程的时域分析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1．动态电路的暂态过程及初始条件的确定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2．一阶电路的零输入响应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3.一阶电路的零状态响应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4．一阶电路的全响应和三要素方法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5．一阶电路的阶跃响应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6．一阶电路的冲激响应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7．线性动态网络对任意激励的响应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（五）正弦稳态电路的分析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1．正弦稳态响应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2．正弦量的相量表示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3．电阻、电感、电容元件伏安关系的相量形式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4．基尔霍夫定律的相量形式及电路的相量模型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5．复阻抗与复导纳及其等效变换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6．正弦交流电路的功率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7. 正弦稳态电路的计算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8.谐振电路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（六）含耦合电感电路的分析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1. 互感现象与互感电压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2．含有耦合电感电路的计算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3．空心变压器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4. 理想变压器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（七）三相电路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1．对称三相电路线电压（电流）与相电压（电流）的关系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2. 对称三相电路的计算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3. 对称三相电路的功率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4. 不对称三相电路的分析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（八）非正弦周期激励作用下稳态电路的分析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1．非正弦周期量的有效值和平均功率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2．非正弦周期电流电路的计算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（九）线性动态电路暂态过程的复频域分析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1．拉普拉斯变换的定义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2．拉普拉斯变换的重要性质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3．用于求解拉普拉斯反变换的部分分式展开法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4．两类约束的复频域形式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5．应用复频域分析法求解动态电路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6. 网络函数及其应用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（十）双口网络分析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1．双口网络的方程和参数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1.1</w:t>
      </w:r>
      <w:r>
        <w:rPr>
          <w:rFonts w:eastAsia="宋体(中文正体)"/>
          <w:i/>
          <w:sz w:val="28"/>
          <w:szCs w:val="28"/>
        </w:rPr>
        <w:t>Y</w:t>
      </w:r>
      <w:r>
        <w:rPr>
          <w:rFonts w:eastAsia="宋体(中文正体)"/>
          <w:sz w:val="28"/>
          <w:szCs w:val="28"/>
        </w:rPr>
        <w:t>参数和</w:t>
      </w:r>
      <w:r>
        <w:rPr>
          <w:rFonts w:eastAsia="宋体(中文正体)"/>
          <w:i/>
          <w:sz w:val="28"/>
          <w:szCs w:val="28"/>
        </w:rPr>
        <w:t>Z</w:t>
      </w:r>
      <w:r>
        <w:rPr>
          <w:rFonts w:eastAsia="宋体(中文正体)"/>
          <w:sz w:val="28"/>
          <w:szCs w:val="28"/>
        </w:rPr>
        <w:t>参数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1.2</w:t>
      </w:r>
      <w:r>
        <w:rPr>
          <w:rFonts w:eastAsia="宋体(中文正体)"/>
          <w:i/>
          <w:sz w:val="28"/>
          <w:szCs w:val="28"/>
        </w:rPr>
        <w:t>A</w:t>
      </w:r>
      <w:r>
        <w:rPr>
          <w:rFonts w:eastAsia="宋体(中文正体)"/>
          <w:sz w:val="28"/>
          <w:szCs w:val="28"/>
        </w:rPr>
        <w:t>参数和</w:t>
      </w:r>
      <w:r>
        <w:rPr>
          <w:rFonts w:eastAsia="宋体(中文正体)"/>
          <w:i/>
          <w:sz w:val="28"/>
          <w:szCs w:val="28"/>
        </w:rPr>
        <w:t>H</w:t>
      </w:r>
      <w:r>
        <w:rPr>
          <w:rFonts w:eastAsia="宋体(中文正体)"/>
          <w:sz w:val="28"/>
          <w:szCs w:val="28"/>
        </w:rPr>
        <w:t>参数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2．双口网络的转移函数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3．双口网络的特性阻抗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4．双口网络的等效电路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5．双口网络的连接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（十一）非线性电阻电路的分析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1．非线性电阻特性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2．非线性电阻电路的解析分析法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3．非线性电阻电路的图解分析法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4．非线性电阻电路的小信号分析法</w:t>
      </w:r>
    </w:p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本科目需</w:t>
      </w:r>
      <w:r>
        <w:rPr>
          <w:rFonts w:hint="eastAsia" w:eastAsia="宋体(中文正体)"/>
          <w:sz w:val="28"/>
          <w:szCs w:val="28"/>
        </w:rPr>
        <w:t>要</w:t>
      </w:r>
      <w:r>
        <w:rPr>
          <w:rFonts w:eastAsia="宋体(中文正体)"/>
          <w:sz w:val="28"/>
          <w:szCs w:val="28"/>
        </w:rPr>
        <w:t>使用计算器</w:t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附件1：</w:t>
      </w:r>
      <w:r>
        <w:rPr>
          <w:rFonts w:hint="eastAsia" w:eastAsia="黑体"/>
          <w:sz w:val="28"/>
          <w:szCs w:val="28"/>
        </w:rPr>
        <w:t>试题</w:t>
      </w:r>
      <w:r>
        <w:rPr>
          <w:rFonts w:eastAsia="黑体"/>
          <w:sz w:val="28"/>
          <w:szCs w:val="28"/>
        </w:rPr>
        <w:t>导语</w:t>
      </w:r>
      <w:r>
        <w:rPr>
          <w:rFonts w:hint="eastAsia" w:eastAsia="黑体"/>
          <w:sz w:val="28"/>
          <w:szCs w:val="28"/>
        </w:rPr>
        <w:t>参考</w:t>
      </w:r>
    </w:p>
    <w:p>
      <w:pPr>
        <w:spacing w:line="360" w:lineRule="auto"/>
        <w:ind w:left="64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计算综合题（共150分，12道题）</w:t>
      </w:r>
    </w:p>
    <w:p>
      <w:pPr>
        <w:spacing w:line="560" w:lineRule="exact"/>
        <w:rPr>
          <w:rFonts w:eastAsia="宋体(中文正体)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附件2：参考书目信息</w:t>
      </w:r>
    </w:p>
    <w:p>
      <w:pPr>
        <w:spacing w:line="360" w:lineRule="auto"/>
        <w:ind w:firstLine="560" w:firstLineChars="200"/>
        <w:rPr>
          <w:rFonts w:eastAsia="宋体(中文正体)"/>
          <w:sz w:val="28"/>
          <w:szCs w:val="28"/>
        </w:rPr>
      </w:pPr>
      <w:r>
        <w:rPr>
          <w:rFonts w:eastAsia="宋体(中文正体)"/>
          <w:sz w:val="28"/>
          <w:szCs w:val="28"/>
        </w:rPr>
        <w:t>电路原理</w:t>
      </w:r>
      <w:r>
        <w:rPr>
          <w:rFonts w:hint="eastAsia" w:eastAsia="宋体(中文正体)"/>
          <w:sz w:val="28"/>
          <w:szCs w:val="28"/>
        </w:rPr>
        <w:t>(第4版)</w:t>
      </w:r>
      <w:r>
        <w:rPr>
          <w:rFonts w:eastAsia="宋体(中文正体)"/>
          <w:sz w:val="28"/>
          <w:szCs w:val="28"/>
        </w:rPr>
        <w:t>，李华、吴建华</w:t>
      </w:r>
      <w:r>
        <w:rPr>
          <w:rFonts w:hint="eastAsia" w:eastAsia="宋体(中文正体)"/>
          <w:sz w:val="28"/>
          <w:szCs w:val="28"/>
        </w:rPr>
        <w:t>、</w:t>
      </w:r>
      <w:r>
        <w:rPr>
          <w:rFonts w:eastAsia="宋体(中文正体)"/>
          <w:sz w:val="28"/>
          <w:szCs w:val="28"/>
        </w:rPr>
        <w:t>王安娜，机械工业出版社，20</w:t>
      </w:r>
      <w:r>
        <w:rPr>
          <w:rFonts w:hint="eastAsia" w:eastAsia="宋体(中文正体)"/>
          <w:sz w:val="28"/>
          <w:szCs w:val="28"/>
        </w:rPr>
        <w:t>20年8月</w:t>
      </w:r>
      <w:r>
        <w:rPr>
          <w:rFonts w:eastAsia="宋体(中文正体)"/>
          <w:sz w:val="28"/>
          <w:szCs w:val="28"/>
        </w:rPr>
        <w:t>。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drawing>
          <wp:inline distT="0" distB="0" distL="0" distR="0">
            <wp:extent cx="3667125" cy="5132705"/>
            <wp:effectExtent l="0" t="0" r="0" b="0"/>
            <wp:docPr id="3" name="图片 3" descr="C:\Users\Administrator\Desktop\2021-07-15\扫描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2021-07-15\扫描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6" t="7779" r="6932" b="5897"/>
                    <a:stretch>
                      <a:fillRect/>
                    </a:stretch>
                  </pic:blipFill>
                  <pic:spPr>
                    <a:xfrm>
                      <a:off x="0" y="0"/>
                      <a:ext cx="3668221" cy="513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以上信息仅供参考</w:t>
      </w:r>
    </w:p>
    <w:sectPr>
      <w:pgSz w:w="11906" w:h="16838"/>
      <w:pgMar w:top="1928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(中文正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lhNWI1N2M2OGQ4MTA0ZDBkNTg2ZjBlYzczOTllYWUifQ=="/>
  </w:docVars>
  <w:rsids>
    <w:rsidRoot w:val="00BF1E66"/>
    <w:rsid w:val="00001D85"/>
    <w:rsid w:val="0000458E"/>
    <w:rsid w:val="0001297B"/>
    <w:rsid w:val="000134D3"/>
    <w:rsid w:val="00026C23"/>
    <w:rsid w:val="0004008B"/>
    <w:rsid w:val="00083AD3"/>
    <w:rsid w:val="00086F1C"/>
    <w:rsid w:val="00092405"/>
    <w:rsid w:val="00094F1A"/>
    <w:rsid w:val="000955BA"/>
    <w:rsid w:val="000A0478"/>
    <w:rsid w:val="000B199E"/>
    <w:rsid w:val="000E65BD"/>
    <w:rsid w:val="0010611F"/>
    <w:rsid w:val="00110491"/>
    <w:rsid w:val="00121579"/>
    <w:rsid w:val="0014099B"/>
    <w:rsid w:val="001611D5"/>
    <w:rsid w:val="00173AC7"/>
    <w:rsid w:val="00191899"/>
    <w:rsid w:val="001A513F"/>
    <w:rsid w:val="001E6884"/>
    <w:rsid w:val="002046A1"/>
    <w:rsid w:val="00214296"/>
    <w:rsid w:val="0021474A"/>
    <w:rsid w:val="00215161"/>
    <w:rsid w:val="00224315"/>
    <w:rsid w:val="00266151"/>
    <w:rsid w:val="002730B4"/>
    <w:rsid w:val="0027646C"/>
    <w:rsid w:val="002977CB"/>
    <w:rsid w:val="002C6DEA"/>
    <w:rsid w:val="002D5856"/>
    <w:rsid w:val="002E4669"/>
    <w:rsid w:val="00322820"/>
    <w:rsid w:val="003337D8"/>
    <w:rsid w:val="00334C6E"/>
    <w:rsid w:val="00336BDB"/>
    <w:rsid w:val="003529A3"/>
    <w:rsid w:val="00384723"/>
    <w:rsid w:val="003860CB"/>
    <w:rsid w:val="00396C6A"/>
    <w:rsid w:val="0039786E"/>
    <w:rsid w:val="003C2A6A"/>
    <w:rsid w:val="003D0C54"/>
    <w:rsid w:val="003E5570"/>
    <w:rsid w:val="003E7DC4"/>
    <w:rsid w:val="00450AED"/>
    <w:rsid w:val="004716A2"/>
    <w:rsid w:val="0048750E"/>
    <w:rsid w:val="00491E16"/>
    <w:rsid w:val="004B4FC5"/>
    <w:rsid w:val="004B734A"/>
    <w:rsid w:val="004D1446"/>
    <w:rsid w:val="004E6A54"/>
    <w:rsid w:val="0051798A"/>
    <w:rsid w:val="005429F7"/>
    <w:rsid w:val="00545378"/>
    <w:rsid w:val="0056550E"/>
    <w:rsid w:val="00586634"/>
    <w:rsid w:val="00591C42"/>
    <w:rsid w:val="005C048F"/>
    <w:rsid w:val="005D6AAD"/>
    <w:rsid w:val="005E531C"/>
    <w:rsid w:val="005F3AB6"/>
    <w:rsid w:val="006137B9"/>
    <w:rsid w:val="00630D70"/>
    <w:rsid w:val="0064381F"/>
    <w:rsid w:val="00693B29"/>
    <w:rsid w:val="006B094E"/>
    <w:rsid w:val="006B1C7C"/>
    <w:rsid w:val="006C397E"/>
    <w:rsid w:val="006C48AC"/>
    <w:rsid w:val="006E2295"/>
    <w:rsid w:val="006E466B"/>
    <w:rsid w:val="006E7199"/>
    <w:rsid w:val="006F4142"/>
    <w:rsid w:val="00700868"/>
    <w:rsid w:val="00700AEF"/>
    <w:rsid w:val="007104E1"/>
    <w:rsid w:val="00730CDC"/>
    <w:rsid w:val="00767691"/>
    <w:rsid w:val="007729FA"/>
    <w:rsid w:val="00797D4A"/>
    <w:rsid w:val="007D4191"/>
    <w:rsid w:val="007D6018"/>
    <w:rsid w:val="007D628F"/>
    <w:rsid w:val="007E0C81"/>
    <w:rsid w:val="007F6C4A"/>
    <w:rsid w:val="008033BD"/>
    <w:rsid w:val="008124A6"/>
    <w:rsid w:val="00822D6A"/>
    <w:rsid w:val="008310E3"/>
    <w:rsid w:val="00836E18"/>
    <w:rsid w:val="008402B9"/>
    <w:rsid w:val="008679F1"/>
    <w:rsid w:val="008D0B91"/>
    <w:rsid w:val="008E7F6B"/>
    <w:rsid w:val="00922793"/>
    <w:rsid w:val="00952C10"/>
    <w:rsid w:val="009702BD"/>
    <w:rsid w:val="009C2976"/>
    <w:rsid w:val="009D0791"/>
    <w:rsid w:val="00A31CE4"/>
    <w:rsid w:val="00A57BAA"/>
    <w:rsid w:val="00A615FD"/>
    <w:rsid w:val="00A63148"/>
    <w:rsid w:val="00A77A07"/>
    <w:rsid w:val="00A87954"/>
    <w:rsid w:val="00AE2022"/>
    <w:rsid w:val="00AF5C85"/>
    <w:rsid w:val="00B045B9"/>
    <w:rsid w:val="00B22026"/>
    <w:rsid w:val="00B50CE5"/>
    <w:rsid w:val="00B946CA"/>
    <w:rsid w:val="00BC004F"/>
    <w:rsid w:val="00BC4B2A"/>
    <w:rsid w:val="00BF1E66"/>
    <w:rsid w:val="00C00A58"/>
    <w:rsid w:val="00C13691"/>
    <w:rsid w:val="00C37A51"/>
    <w:rsid w:val="00C400C7"/>
    <w:rsid w:val="00C60D29"/>
    <w:rsid w:val="00C66D35"/>
    <w:rsid w:val="00C736DD"/>
    <w:rsid w:val="00C868A2"/>
    <w:rsid w:val="00CB0EDE"/>
    <w:rsid w:val="00CC1DDF"/>
    <w:rsid w:val="00CF1829"/>
    <w:rsid w:val="00CF1D46"/>
    <w:rsid w:val="00CF35EE"/>
    <w:rsid w:val="00D052EB"/>
    <w:rsid w:val="00D256D9"/>
    <w:rsid w:val="00D31F1F"/>
    <w:rsid w:val="00D44EBB"/>
    <w:rsid w:val="00D620EF"/>
    <w:rsid w:val="00D80065"/>
    <w:rsid w:val="00DA0B8F"/>
    <w:rsid w:val="00DA477A"/>
    <w:rsid w:val="00DE237C"/>
    <w:rsid w:val="00DF0AFF"/>
    <w:rsid w:val="00DF16B9"/>
    <w:rsid w:val="00DF23DD"/>
    <w:rsid w:val="00DF30D6"/>
    <w:rsid w:val="00E005A7"/>
    <w:rsid w:val="00E10275"/>
    <w:rsid w:val="00E22D88"/>
    <w:rsid w:val="00E34EB9"/>
    <w:rsid w:val="00E440C5"/>
    <w:rsid w:val="00E4572D"/>
    <w:rsid w:val="00E72489"/>
    <w:rsid w:val="00E76DCD"/>
    <w:rsid w:val="00E9431F"/>
    <w:rsid w:val="00EA6D26"/>
    <w:rsid w:val="00EB0ED5"/>
    <w:rsid w:val="00EC2EB1"/>
    <w:rsid w:val="00EF2AF5"/>
    <w:rsid w:val="00EF5662"/>
    <w:rsid w:val="00EF6EAA"/>
    <w:rsid w:val="00F04924"/>
    <w:rsid w:val="00F054E9"/>
    <w:rsid w:val="00F05E7A"/>
    <w:rsid w:val="00F41A7A"/>
    <w:rsid w:val="00F41C33"/>
    <w:rsid w:val="00F53DB2"/>
    <w:rsid w:val="00F56B3B"/>
    <w:rsid w:val="00F92864"/>
    <w:rsid w:val="00F92C5F"/>
    <w:rsid w:val="00FC3796"/>
    <w:rsid w:val="0995148A"/>
    <w:rsid w:val="0A482EF2"/>
    <w:rsid w:val="14B17A7A"/>
    <w:rsid w:val="2CA93DD5"/>
    <w:rsid w:val="2E7945A2"/>
    <w:rsid w:val="2F5B7DA6"/>
    <w:rsid w:val="37727590"/>
    <w:rsid w:val="3A6E04ED"/>
    <w:rsid w:val="573730CA"/>
    <w:rsid w:val="587A5181"/>
    <w:rsid w:val="5CB13611"/>
    <w:rsid w:val="5D407E03"/>
    <w:rsid w:val="6251681C"/>
    <w:rsid w:val="64C11B32"/>
    <w:rsid w:val="657605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1079</Words>
  <Characters>1119</Characters>
  <Lines>9</Lines>
  <Paragraphs>2</Paragraphs>
  <TotalTime>15</TotalTime>
  <ScaleCrop>false</ScaleCrop>
  <LinksUpToDate>false</LinksUpToDate>
  <CharactersWithSpaces>1163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2019-07-30T02:12:00Z</dcterms:created>
  <dc:creator>yufen</dc:creator>
  <cp:lastModifiedBy>辛明阳</cp:lastModifiedBy>
  <cp:lastPrinted>2020-07-01T03:29:00Z</cp:lastPrinted>
  <dcterms:modified xsi:type="dcterms:W3CDTF">2022-09-15T01:03:55Z</dcterms:modified>
  <dc:title>2009年硕士研究生统一入学考试大纲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8AFF4C83ADD54B7F84448AB0D199F905</vt:lpwstr>
  </property>
</Properties>
</file>