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6143" w14:textId="77777777" w:rsidR="00F356C7" w:rsidRDefault="00000000" w:rsidP="00E03E19">
      <w:pPr>
        <w:pStyle w:val="1"/>
        <w:spacing w:before="0" w:after="0" w:line="360" w:lineRule="auto"/>
        <w:ind w:firstLineChars="600" w:firstLine="1807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801《中国政府与政治》考试大纲</w:t>
      </w:r>
    </w:p>
    <w:p w14:paraId="67CE144A" w14:textId="77777777" w:rsidR="00F356C7" w:rsidRDefault="00000000">
      <w:pPr>
        <w:pStyle w:val="2"/>
        <w:spacing w:beforeLines="50" w:before="156" w:afterLines="50" w:after="156" w:line="360" w:lineRule="auto"/>
        <w:ind w:firstLineChars="400" w:firstLine="964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注意：本大纲为参考性考试大纲，是考生需要掌握的基本内容。</w:t>
      </w:r>
    </w:p>
    <w:p w14:paraId="67ED49A0" w14:textId="77777777" w:rsidR="00F356C7" w:rsidRDefault="00000000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绪论</w:t>
      </w:r>
      <w:r>
        <w:rPr>
          <w:rFonts w:ascii="宋体" w:eastAsia="宋体" w:hAnsi="宋体"/>
          <w:b/>
          <w:szCs w:val="21"/>
        </w:rPr>
        <w:t xml:space="preserve">  </w:t>
      </w:r>
    </w:p>
    <w:p w14:paraId="152E6ACD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（一）历史维度的重要性</w:t>
      </w:r>
    </w:p>
    <w:p w14:paraId="30C3EEA0" w14:textId="77777777" w:rsidR="00F356C7" w:rsidRDefault="00000000">
      <w:pPr>
        <w:spacing w:line="360" w:lineRule="auto"/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（二）中国共产党</w:t>
      </w:r>
      <w:r>
        <w:rPr>
          <w:rFonts w:ascii="宋体" w:eastAsia="宋体" w:hAnsi="宋体"/>
          <w:szCs w:val="21"/>
        </w:rPr>
        <w:t>——</w:t>
      </w:r>
      <w:r>
        <w:rPr>
          <w:rFonts w:ascii="宋体" w:eastAsia="宋体" w:hAnsi="宋体" w:hint="eastAsia"/>
          <w:szCs w:val="21"/>
        </w:rPr>
        <w:t>理解中国政治之匙</w:t>
      </w:r>
    </w:p>
    <w:p w14:paraId="67A633C8" w14:textId="77777777" w:rsidR="00F356C7" w:rsidRDefault="00000000">
      <w:pPr>
        <w:spacing w:line="360" w:lineRule="auto"/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（三）党政体制</w:t>
      </w:r>
      <w:r>
        <w:rPr>
          <w:rFonts w:ascii="宋体" w:eastAsia="宋体" w:hAnsi="宋体"/>
          <w:szCs w:val="21"/>
        </w:rPr>
        <w:t>——</w:t>
      </w:r>
      <w:r>
        <w:rPr>
          <w:rFonts w:ascii="宋体" w:eastAsia="宋体" w:hAnsi="宋体" w:hint="eastAsia"/>
          <w:szCs w:val="21"/>
        </w:rPr>
        <w:t>理解中国政治的关键</w:t>
      </w:r>
    </w:p>
    <w:p w14:paraId="6E1D80AE" w14:textId="77777777" w:rsidR="00F356C7" w:rsidRDefault="00000000">
      <w:pPr>
        <w:spacing w:line="360" w:lineRule="auto"/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（四）认识“党政体制”的意义</w:t>
      </w:r>
    </w:p>
    <w:p w14:paraId="7CDE8B2B" w14:textId="77777777" w:rsidR="00F356C7" w:rsidRDefault="00000000">
      <w:pPr>
        <w:spacing w:line="360" w:lineRule="auto"/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（五）中国政治的内在演化</w:t>
      </w:r>
    </w:p>
    <w:p w14:paraId="008DE97C" w14:textId="77777777" w:rsidR="00F356C7" w:rsidRDefault="00F356C7">
      <w:pPr>
        <w:spacing w:line="360" w:lineRule="auto"/>
        <w:rPr>
          <w:rFonts w:ascii="宋体" w:eastAsia="宋体" w:hAnsi="宋体"/>
          <w:b/>
          <w:szCs w:val="21"/>
        </w:rPr>
      </w:pPr>
    </w:p>
    <w:p w14:paraId="5F42ED12" w14:textId="77777777" w:rsidR="00F356C7" w:rsidRDefault="00000000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第一章</w:t>
      </w:r>
      <w:r>
        <w:rPr>
          <w:rFonts w:ascii="宋体" w:eastAsia="宋体" w:hAnsi="宋体"/>
          <w:b/>
          <w:szCs w:val="21"/>
        </w:rPr>
        <w:t xml:space="preserve"> </w:t>
      </w:r>
      <w:r>
        <w:rPr>
          <w:rFonts w:ascii="宋体" w:eastAsia="宋体" w:hAnsi="宋体" w:hint="eastAsia"/>
          <w:b/>
          <w:szCs w:val="21"/>
        </w:rPr>
        <w:t>中国共产党领导的政治体制</w:t>
      </w:r>
    </w:p>
    <w:p w14:paraId="258DC021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第一节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中国党政体制源起的历史逻辑</w:t>
      </w:r>
    </w:p>
    <w:p w14:paraId="4A108934" w14:textId="77777777" w:rsidR="00F356C7" w:rsidRDefault="00000000">
      <w:pPr>
        <w:spacing w:line="360" w:lineRule="auto"/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一、国际背景</w:t>
      </w:r>
    </w:p>
    <w:p w14:paraId="776C7A36" w14:textId="77777777" w:rsidR="00F356C7" w:rsidRDefault="00000000">
      <w:pPr>
        <w:spacing w:line="360" w:lineRule="auto"/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二、国内时局</w:t>
      </w:r>
    </w:p>
    <w:p w14:paraId="17996028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第二节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中国党政体制的基本特征与运作机制</w:t>
      </w:r>
    </w:p>
    <w:p w14:paraId="720A9FCB" w14:textId="77777777" w:rsidR="00F356C7" w:rsidRDefault="00000000">
      <w:pPr>
        <w:spacing w:line="360" w:lineRule="auto"/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一、党的一元化领导</w:t>
      </w:r>
    </w:p>
    <w:p w14:paraId="1CA1109B" w14:textId="77777777" w:rsidR="00F356C7" w:rsidRDefault="00000000">
      <w:pPr>
        <w:spacing w:line="360" w:lineRule="auto"/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二、运作机制</w:t>
      </w:r>
    </w:p>
    <w:p w14:paraId="6A06C679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第三节 中国党政体制的基本关系</w:t>
      </w:r>
    </w:p>
    <w:p w14:paraId="20F90AB1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一、中国共产党与国家政权机关</w:t>
      </w:r>
    </w:p>
    <w:p w14:paraId="0D1BF003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二、中国共产党与军队</w:t>
      </w:r>
    </w:p>
    <w:p w14:paraId="03D3500D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三、中国共产党与民主党派</w:t>
      </w:r>
    </w:p>
    <w:p w14:paraId="5CB2B599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四、中国共产党与社会群体</w:t>
      </w:r>
    </w:p>
    <w:p w14:paraId="4EED953C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五、中国共产党与传播媒体</w:t>
      </w:r>
    </w:p>
    <w:p w14:paraId="0B82F2CC" w14:textId="77777777" w:rsidR="00F356C7" w:rsidRDefault="00F356C7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</w:p>
    <w:p w14:paraId="39A920FA" w14:textId="77777777" w:rsidR="00F356C7" w:rsidRDefault="00000000">
      <w:pPr>
        <w:spacing w:line="360" w:lineRule="auto"/>
        <w:ind w:firstLineChars="200" w:firstLine="422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第二章</w:t>
      </w:r>
      <w:r>
        <w:rPr>
          <w:rFonts w:ascii="宋体" w:eastAsia="宋体" w:hAnsi="宋体"/>
          <w:b/>
          <w:szCs w:val="21"/>
        </w:rPr>
        <w:t xml:space="preserve">  </w:t>
      </w:r>
      <w:r>
        <w:rPr>
          <w:rFonts w:ascii="宋体" w:eastAsia="宋体" w:hAnsi="宋体" w:hint="eastAsia"/>
          <w:b/>
          <w:szCs w:val="21"/>
        </w:rPr>
        <w:t>中国共产党</w:t>
      </w:r>
      <w:r>
        <w:rPr>
          <w:rFonts w:ascii="宋体" w:eastAsia="宋体" w:hAnsi="宋体"/>
          <w:szCs w:val="21"/>
        </w:rPr>
        <w:t xml:space="preserve"> </w:t>
      </w:r>
    </w:p>
    <w:p w14:paraId="2862D862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第一节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中国共产党的历史发展</w:t>
      </w:r>
    </w:p>
    <w:p w14:paraId="7313FEF7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一、资本主义体系的重构与中国共产党的诞生</w:t>
      </w:r>
    </w:p>
    <w:p w14:paraId="612941FD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二、中国共产党的经历</w:t>
      </w:r>
    </w:p>
    <w:p w14:paraId="06D57549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第二节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中国共产党意识形态的变迁</w:t>
      </w:r>
    </w:p>
    <w:p w14:paraId="460113FD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一、改革开放前党的意识形态取向</w:t>
      </w:r>
    </w:p>
    <w:p w14:paraId="326899AB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lastRenderedPageBreak/>
        <w:t xml:space="preserve">  </w:t>
      </w:r>
      <w:r>
        <w:rPr>
          <w:rFonts w:ascii="宋体" w:eastAsia="宋体" w:hAnsi="宋体" w:hint="eastAsia"/>
          <w:szCs w:val="21"/>
        </w:rPr>
        <w:t>二、改革开放后党的意识形态的调试性变迁</w:t>
      </w:r>
    </w:p>
    <w:p w14:paraId="71DBF6E8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三、中国共产党在意识形态上的创新与坚持</w:t>
      </w:r>
    </w:p>
    <w:p w14:paraId="1E9C0E8E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第三节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中国共产党的组织特性、组织原则与政治功能</w:t>
      </w:r>
    </w:p>
    <w:p w14:paraId="63E72331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 xml:space="preserve"> 一、中国共产党的组织特性</w:t>
      </w:r>
    </w:p>
    <w:p w14:paraId="353E0530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二、中国共产党的组织原则</w:t>
      </w:r>
    </w:p>
    <w:p w14:paraId="2759DBFB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三、中国共产党的政治功能</w:t>
      </w:r>
    </w:p>
    <w:p w14:paraId="3D58E1FC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第四节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中国共产党的组织体系</w:t>
      </w:r>
    </w:p>
    <w:p w14:paraId="15E2440F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一、党的中央组织</w:t>
      </w:r>
    </w:p>
    <w:p w14:paraId="2459C02E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二、党的地方组织</w:t>
      </w:r>
    </w:p>
    <w:p w14:paraId="222E5830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三、党的基层组织</w:t>
      </w:r>
    </w:p>
    <w:p w14:paraId="66F9FB1B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四、党的领导机关的派出机关</w:t>
      </w:r>
    </w:p>
    <w:p w14:paraId="1F233A90" w14:textId="77777777" w:rsidR="00F356C7" w:rsidRDefault="00F356C7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p w14:paraId="258A748A" w14:textId="77777777" w:rsidR="00F356C7" w:rsidRDefault="00000000">
      <w:pPr>
        <w:spacing w:line="360" w:lineRule="auto"/>
        <w:ind w:firstLineChars="200" w:firstLine="422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第三章</w:t>
      </w:r>
      <w:r>
        <w:rPr>
          <w:rFonts w:ascii="宋体" w:eastAsia="宋体" w:hAnsi="宋体"/>
          <w:b/>
          <w:szCs w:val="21"/>
        </w:rPr>
        <w:t xml:space="preserve">  </w:t>
      </w:r>
      <w:r>
        <w:rPr>
          <w:rFonts w:ascii="宋体" w:eastAsia="宋体" w:hAnsi="宋体" w:hint="eastAsia"/>
          <w:b/>
          <w:szCs w:val="21"/>
        </w:rPr>
        <w:t>人民代表大会制度</w:t>
      </w:r>
    </w:p>
    <w:p w14:paraId="4BA59DE3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第一节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人民代表大会制度概述</w:t>
      </w:r>
    </w:p>
    <w:p w14:paraId="2BA6D972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一、人民大表大会制度的产生与发展</w:t>
      </w:r>
    </w:p>
    <w:p w14:paraId="3AF0A4EF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二、人民大表大会制度的性质、地位和职权</w:t>
      </w:r>
    </w:p>
    <w:p w14:paraId="3CF43958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第二节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人民代表大会制度的组织体制与运行</w:t>
      </w:r>
    </w:p>
    <w:p w14:paraId="0048BA9E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一、人民代表大会制度的组织体制</w:t>
      </w:r>
    </w:p>
    <w:p w14:paraId="012BE41E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二、人民代表大会制度的运行</w:t>
      </w:r>
    </w:p>
    <w:p w14:paraId="0BDB0687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三、党的领导与人民代表大会制度的运作</w:t>
      </w:r>
    </w:p>
    <w:p w14:paraId="6C9630A9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第三节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改革开放以来人民代表大会制度的变迁</w:t>
      </w:r>
    </w:p>
    <w:p w14:paraId="58D5AAB8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一、组织结构的调整</w:t>
      </w:r>
    </w:p>
    <w:p w14:paraId="18034145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二、运作机制的创新</w:t>
      </w:r>
    </w:p>
    <w:p w14:paraId="4FEBA12C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三、人民代表大会制度变迁的特点及挑战</w:t>
      </w:r>
    </w:p>
    <w:p w14:paraId="1D92FC2A" w14:textId="77777777" w:rsidR="00F356C7" w:rsidRDefault="00F356C7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</w:p>
    <w:p w14:paraId="2AE08F4E" w14:textId="77777777" w:rsidR="00F356C7" w:rsidRDefault="00000000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第四章</w:t>
      </w:r>
      <w:r>
        <w:rPr>
          <w:rFonts w:ascii="宋体" w:eastAsia="宋体" w:hAnsi="宋体"/>
          <w:b/>
          <w:szCs w:val="21"/>
        </w:rPr>
        <w:t xml:space="preserve">  </w:t>
      </w:r>
      <w:r>
        <w:rPr>
          <w:rFonts w:ascii="宋体" w:eastAsia="宋体" w:hAnsi="宋体" w:hint="eastAsia"/>
          <w:b/>
          <w:szCs w:val="21"/>
        </w:rPr>
        <w:t>政治协商制度</w:t>
      </w:r>
    </w:p>
    <w:p w14:paraId="03E67815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第一节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统一战线与多党合作</w:t>
      </w:r>
    </w:p>
    <w:p w14:paraId="3B9981D0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一、统一战线</w:t>
      </w:r>
    </w:p>
    <w:p w14:paraId="0B15EDA5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二、共产党的领导与多党合作</w:t>
      </w:r>
      <w:r>
        <w:rPr>
          <w:rFonts w:ascii="宋体" w:eastAsia="宋体" w:hAnsi="宋体"/>
          <w:szCs w:val="21"/>
        </w:rPr>
        <w:t>——</w:t>
      </w:r>
      <w:r>
        <w:rPr>
          <w:rFonts w:ascii="宋体" w:eastAsia="宋体" w:hAnsi="宋体" w:hint="eastAsia"/>
          <w:szCs w:val="21"/>
        </w:rPr>
        <w:t>政治协商制度</w:t>
      </w:r>
    </w:p>
    <w:p w14:paraId="634A87B0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第二节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人民政协制度</w:t>
      </w:r>
      <w:proofErr w:type="gramStart"/>
      <w:r>
        <w:rPr>
          <w:rFonts w:ascii="宋体" w:eastAsia="宋体" w:hAnsi="宋体" w:hint="eastAsia"/>
          <w:szCs w:val="21"/>
        </w:rPr>
        <w:t>额产生</w:t>
      </w:r>
      <w:proofErr w:type="gramEnd"/>
      <w:r>
        <w:rPr>
          <w:rFonts w:ascii="宋体" w:eastAsia="宋体" w:hAnsi="宋体" w:hint="eastAsia"/>
          <w:szCs w:val="21"/>
        </w:rPr>
        <w:t>与运行</w:t>
      </w:r>
    </w:p>
    <w:p w14:paraId="3D446658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lastRenderedPageBreak/>
        <w:t xml:space="preserve">  </w:t>
      </w:r>
      <w:r>
        <w:rPr>
          <w:rFonts w:ascii="宋体" w:eastAsia="宋体" w:hAnsi="宋体" w:hint="eastAsia"/>
          <w:szCs w:val="21"/>
        </w:rPr>
        <w:t xml:space="preserve"> 一、人民政协制度的产生与发展</w:t>
      </w:r>
    </w:p>
    <w:p w14:paraId="04171E08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 xml:space="preserve"> 二、人民政协的组织结构</w:t>
      </w:r>
    </w:p>
    <w:p w14:paraId="05E7C724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 xml:space="preserve"> 三、人民政协制度的运行</w:t>
      </w:r>
    </w:p>
    <w:p w14:paraId="27CF6654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 xml:space="preserve"> 四、人民政协运作与党的领导</w:t>
      </w:r>
    </w:p>
    <w:p w14:paraId="5A956B79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第三节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人民政协制度的创新与未来</w:t>
      </w:r>
    </w:p>
    <w:p w14:paraId="3148DB52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 xml:space="preserve"> 一、人民政协的定位</w:t>
      </w:r>
    </w:p>
    <w:p w14:paraId="5312B4E0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 xml:space="preserve"> 二、组织结构调整</w:t>
      </w:r>
    </w:p>
    <w:p w14:paraId="0FB1D849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 xml:space="preserve"> 三、运行机制创新</w:t>
      </w:r>
    </w:p>
    <w:p w14:paraId="34C31301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 xml:space="preserve"> 四、人民政协制度的未来</w:t>
      </w:r>
    </w:p>
    <w:p w14:paraId="3ABCE6D4" w14:textId="77777777" w:rsidR="00F356C7" w:rsidRDefault="00F356C7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</w:p>
    <w:p w14:paraId="7BF02835" w14:textId="77777777" w:rsidR="00F356C7" w:rsidRDefault="00000000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第五章</w:t>
      </w:r>
      <w:r>
        <w:rPr>
          <w:rFonts w:ascii="宋体" w:eastAsia="宋体" w:hAnsi="宋体"/>
          <w:b/>
          <w:szCs w:val="21"/>
        </w:rPr>
        <w:t xml:space="preserve">  </w:t>
      </w:r>
      <w:r>
        <w:rPr>
          <w:rFonts w:ascii="宋体" w:eastAsia="宋体" w:hAnsi="宋体" w:hint="eastAsia"/>
          <w:b/>
          <w:szCs w:val="21"/>
        </w:rPr>
        <w:t>中央人民政府</w:t>
      </w:r>
    </w:p>
    <w:p w14:paraId="47436740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第一节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中央人民政府的成立与发展</w:t>
      </w:r>
    </w:p>
    <w:p w14:paraId="7FDCCE99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一、政务院时期</w:t>
      </w:r>
    </w:p>
    <w:p w14:paraId="54EEC74E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二、计划经济时代的国务院</w:t>
      </w:r>
    </w:p>
    <w:p w14:paraId="6760E1C3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三、改革开放时代的国务院</w:t>
      </w:r>
    </w:p>
    <w:p w14:paraId="0AC1DB4C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第二节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国务院系统的组织结构体系及特征</w:t>
      </w:r>
    </w:p>
    <w:p w14:paraId="4A06A3D6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一、国务院总理、副总理、国务委员</w:t>
      </w:r>
    </w:p>
    <w:p w14:paraId="7BC82F8A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二、国务院办公厅、办事机构及议事协调机构</w:t>
      </w:r>
    </w:p>
    <w:p w14:paraId="49D4C96D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三、国务院组成部门及部委管理的国家局</w:t>
      </w:r>
    </w:p>
    <w:p w14:paraId="03404407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四、直属机构、特设单位和直属事业单位</w:t>
      </w:r>
    </w:p>
    <w:p w14:paraId="537E6375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第三节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国务院系统的运行与决策过程</w:t>
      </w:r>
    </w:p>
    <w:p w14:paraId="32BA7213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一、总理负责制与分工制度</w:t>
      </w:r>
    </w:p>
    <w:p w14:paraId="35B702F8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二、国务院会议制度</w:t>
      </w:r>
    </w:p>
    <w:p w14:paraId="48F9A32F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三、党政体制下国务院的运行特征</w:t>
      </w:r>
    </w:p>
    <w:p w14:paraId="2BF619AB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四、党政体制下的现代行政国家建设</w:t>
      </w:r>
    </w:p>
    <w:p w14:paraId="1B437590" w14:textId="77777777" w:rsidR="00F356C7" w:rsidRDefault="00F356C7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</w:p>
    <w:p w14:paraId="0601D0E2" w14:textId="77777777" w:rsidR="00F356C7" w:rsidRDefault="00000000">
      <w:pPr>
        <w:spacing w:line="360" w:lineRule="auto"/>
        <w:ind w:firstLineChars="200" w:firstLine="422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第六章</w:t>
      </w:r>
      <w:r>
        <w:rPr>
          <w:rFonts w:ascii="宋体" w:eastAsia="宋体" w:hAnsi="宋体"/>
          <w:b/>
          <w:szCs w:val="21"/>
        </w:rPr>
        <w:t xml:space="preserve">  </w:t>
      </w:r>
      <w:r>
        <w:rPr>
          <w:rFonts w:ascii="宋体" w:eastAsia="宋体" w:hAnsi="宋体" w:hint="eastAsia"/>
          <w:b/>
          <w:szCs w:val="21"/>
        </w:rPr>
        <w:t>政法系统</w:t>
      </w:r>
    </w:p>
    <w:p w14:paraId="0EB73117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第一节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政法系统的组织构成与历史发展</w:t>
      </w:r>
    </w:p>
    <w:p w14:paraId="24E301AB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一、政府系统的概念、原则与组织</w:t>
      </w:r>
    </w:p>
    <w:p w14:paraId="33C3CD72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二、政法系统的历史发展</w:t>
      </w:r>
    </w:p>
    <w:p w14:paraId="79AD5D76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第二节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政法机关的组织结构体系与实际运作</w:t>
      </w:r>
    </w:p>
    <w:p w14:paraId="0AE769E9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一、政法委员会</w:t>
      </w:r>
    </w:p>
    <w:p w14:paraId="6AD6D4CD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二、人民法院</w:t>
      </w:r>
    </w:p>
    <w:p w14:paraId="4EAEAF69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三、人民检察院</w:t>
      </w:r>
    </w:p>
    <w:p w14:paraId="1E8C4190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四、公安机关</w:t>
      </w:r>
    </w:p>
    <w:p w14:paraId="05BBF2CE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五、其它政法机关</w:t>
      </w:r>
    </w:p>
    <w:p w14:paraId="165E72E0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第三节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党管政法与司法改革</w:t>
      </w:r>
    </w:p>
    <w:p w14:paraId="4069AB08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一、党管政法</w:t>
      </w:r>
    </w:p>
    <w:p w14:paraId="30D31977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二、司法改革</w:t>
      </w:r>
    </w:p>
    <w:p w14:paraId="2D84AF9E" w14:textId="77777777" w:rsidR="00F356C7" w:rsidRDefault="00F356C7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p w14:paraId="5651FB84" w14:textId="77777777" w:rsidR="00F356C7" w:rsidRDefault="00000000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第七章</w:t>
      </w:r>
      <w:r>
        <w:rPr>
          <w:rFonts w:ascii="宋体" w:eastAsia="宋体" w:hAnsi="宋体"/>
          <w:b/>
          <w:szCs w:val="21"/>
        </w:rPr>
        <w:t xml:space="preserve">  </w:t>
      </w:r>
      <w:r>
        <w:rPr>
          <w:rFonts w:ascii="宋体" w:eastAsia="宋体" w:hAnsi="宋体" w:hint="eastAsia"/>
          <w:b/>
          <w:szCs w:val="21"/>
        </w:rPr>
        <w:t>宣传系统</w:t>
      </w:r>
    </w:p>
    <w:p w14:paraId="222ADCDC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第一节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宣传系统概述</w:t>
      </w:r>
    </w:p>
    <w:p w14:paraId="61679898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一、宣传工作的意义</w:t>
      </w:r>
    </w:p>
    <w:p w14:paraId="5E55F3A8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二、宣传系统的构成</w:t>
      </w:r>
    </w:p>
    <w:p w14:paraId="22715836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第二节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党与新闻媒体</w:t>
      </w:r>
    </w:p>
    <w:p w14:paraId="7151E3D5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一、新闻媒体的地位</w:t>
      </w:r>
    </w:p>
    <w:p w14:paraId="6D9E68DF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二、新闻媒体的规范</w:t>
      </w:r>
    </w:p>
    <w:p w14:paraId="712A3502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三、新闻媒体的运作</w:t>
      </w:r>
    </w:p>
    <w:p w14:paraId="7B40939F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第三节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新闻媒体制度的历史沿革</w:t>
      </w:r>
    </w:p>
    <w:p w14:paraId="776C2B60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一、党报制度的确立</w:t>
      </w:r>
    </w:p>
    <w:p w14:paraId="0BC90261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二、指令性新闻制度的形成</w:t>
      </w:r>
    </w:p>
    <w:p w14:paraId="396D0A7F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三、党</w:t>
      </w:r>
      <w:proofErr w:type="gramStart"/>
      <w:r>
        <w:rPr>
          <w:rFonts w:ascii="宋体" w:eastAsia="宋体" w:hAnsi="宋体" w:hint="eastAsia"/>
          <w:szCs w:val="21"/>
        </w:rPr>
        <w:t>管媒体</w:t>
      </w:r>
      <w:proofErr w:type="gramEnd"/>
      <w:r>
        <w:rPr>
          <w:rFonts w:ascii="宋体" w:eastAsia="宋体" w:hAnsi="宋体" w:hint="eastAsia"/>
          <w:szCs w:val="21"/>
        </w:rPr>
        <w:t>的变化</w:t>
      </w:r>
    </w:p>
    <w:p w14:paraId="27387A03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第四节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当代的大众媒体管理</w:t>
      </w:r>
    </w:p>
    <w:p w14:paraId="3CAD90B1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一、管理理念</w:t>
      </w:r>
    </w:p>
    <w:p w14:paraId="6994BAB4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二、权力网络</w:t>
      </w:r>
    </w:p>
    <w:p w14:paraId="09CB7485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三、行政制度</w:t>
      </w:r>
    </w:p>
    <w:p w14:paraId="5D41BFB9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四、党的指令</w:t>
      </w:r>
    </w:p>
    <w:p w14:paraId="3E64F8E5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五、市场干预</w:t>
      </w:r>
    </w:p>
    <w:p w14:paraId="42AD371E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第五节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权力网络与法规建设</w:t>
      </w:r>
    </w:p>
    <w:p w14:paraId="0A285025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 xml:space="preserve"> 一、权力网络</w:t>
      </w:r>
    </w:p>
    <w:p w14:paraId="4797518A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lastRenderedPageBreak/>
        <w:t xml:space="preserve">   </w:t>
      </w:r>
      <w:r>
        <w:rPr>
          <w:rFonts w:ascii="宋体" w:eastAsia="宋体" w:hAnsi="宋体" w:hint="eastAsia"/>
          <w:szCs w:val="21"/>
        </w:rPr>
        <w:t xml:space="preserve"> 二、法规建设                                                   </w:t>
      </w:r>
    </w:p>
    <w:p w14:paraId="131FFA85" w14:textId="77777777" w:rsidR="00F356C7" w:rsidRDefault="00000000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三、技术保障</w:t>
      </w:r>
    </w:p>
    <w:p w14:paraId="4CDA7C8F" w14:textId="77777777" w:rsidR="00F356C7" w:rsidRDefault="00000000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四、行政制度</w:t>
      </w:r>
    </w:p>
    <w:p w14:paraId="74E95549" w14:textId="77777777" w:rsidR="00F356C7" w:rsidRDefault="00F356C7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p w14:paraId="3679BB78" w14:textId="77777777" w:rsidR="00F356C7" w:rsidRDefault="00000000">
      <w:pPr>
        <w:spacing w:line="360" w:lineRule="auto"/>
        <w:ind w:firstLineChars="300" w:firstLine="63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 xml:space="preserve">第八章 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b/>
          <w:szCs w:val="21"/>
        </w:rPr>
        <w:t>军事系统</w:t>
      </w:r>
    </w:p>
    <w:p w14:paraId="7719BE6F" w14:textId="77777777" w:rsidR="00F356C7" w:rsidRDefault="00000000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    第一节  当代中国军事系统的历史起源与功能</w:t>
      </w:r>
    </w:p>
    <w:p w14:paraId="31ABB258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  一、中国现代史上的军事力量、政党与国家</w:t>
      </w:r>
    </w:p>
    <w:p w14:paraId="22E5A3ED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  二、军队系统的功能</w:t>
      </w:r>
    </w:p>
    <w:p w14:paraId="5ECE7949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第二节  军事领导制度与结构</w:t>
      </w:r>
    </w:p>
    <w:p w14:paraId="320FDC95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  一、军事系统的核心原则</w:t>
      </w:r>
    </w:p>
    <w:p w14:paraId="258E0BA9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  二、党和国家的军队领导制度</w:t>
      </w:r>
    </w:p>
    <w:p w14:paraId="55620977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  三、党的领导权在军队内部的制度体现</w:t>
      </w:r>
    </w:p>
    <w:p w14:paraId="2D12077A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  四、军事系统与党政系统的关系</w:t>
      </w:r>
    </w:p>
    <w:p w14:paraId="27B5A6B8" w14:textId="77777777" w:rsidR="00F356C7" w:rsidRDefault="00F356C7">
      <w:pPr>
        <w:spacing w:line="360" w:lineRule="auto"/>
        <w:ind w:firstLineChars="300" w:firstLine="632"/>
        <w:rPr>
          <w:rFonts w:ascii="宋体" w:eastAsia="宋体" w:hAnsi="宋体"/>
          <w:b/>
          <w:szCs w:val="21"/>
        </w:rPr>
      </w:pPr>
    </w:p>
    <w:p w14:paraId="7EC99AAF" w14:textId="77777777" w:rsidR="00F356C7" w:rsidRDefault="00000000">
      <w:pPr>
        <w:spacing w:line="360" w:lineRule="auto"/>
        <w:ind w:firstLineChars="300" w:firstLine="632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第九章</w:t>
      </w:r>
      <w:r>
        <w:rPr>
          <w:rFonts w:ascii="宋体" w:eastAsia="宋体" w:hAnsi="宋体"/>
          <w:b/>
          <w:szCs w:val="21"/>
        </w:rPr>
        <w:t xml:space="preserve">  </w:t>
      </w:r>
      <w:r>
        <w:rPr>
          <w:rFonts w:ascii="宋体" w:eastAsia="宋体" w:hAnsi="宋体" w:hint="eastAsia"/>
          <w:b/>
          <w:szCs w:val="21"/>
        </w:rPr>
        <w:t>中央与地方关系</w:t>
      </w:r>
    </w:p>
    <w:p w14:paraId="17403479" w14:textId="77777777" w:rsidR="00F356C7" w:rsidRDefault="00000000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  </w:t>
      </w:r>
      <w:r>
        <w:rPr>
          <w:rFonts w:ascii="宋体" w:eastAsia="宋体" w:hAnsi="宋体" w:hint="eastAsia"/>
          <w:szCs w:val="21"/>
        </w:rPr>
        <w:t>第一节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党政体制下</w:t>
      </w:r>
      <w:proofErr w:type="gramStart"/>
      <w:r>
        <w:rPr>
          <w:rFonts w:ascii="宋体" w:eastAsia="宋体" w:hAnsi="宋体" w:hint="eastAsia"/>
          <w:szCs w:val="21"/>
        </w:rPr>
        <w:t>的央地</w:t>
      </w:r>
      <w:proofErr w:type="gramEnd"/>
      <w:r>
        <w:rPr>
          <w:rFonts w:ascii="宋体" w:eastAsia="宋体" w:hAnsi="宋体" w:hint="eastAsia"/>
          <w:szCs w:val="21"/>
        </w:rPr>
        <w:t>关系</w:t>
      </w:r>
    </w:p>
    <w:p w14:paraId="1529B40A" w14:textId="77777777" w:rsidR="00F356C7" w:rsidRDefault="00000000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    </w:t>
      </w:r>
      <w:r>
        <w:rPr>
          <w:rFonts w:ascii="宋体" w:eastAsia="宋体" w:hAnsi="宋体" w:hint="eastAsia"/>
          <w:szCs w:val="21"/>
        </w:rPr>
        <w:t>一、中国特色的单一制国家结构</w:t>
      </w:r>
    </w:p>
    <w:p w14:paraId="7BECB24E" w14:textId="77777777" w:rsidR="00F356C7" w:rsidRDefault="00000000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    </w:t>
      </w:r>
      <w:r>
        <w:rPr>
          <w:rFonts w:ascii="宋体" w:eastAsia="宋体" w:hAnsi="宋体" w:hint="eastAsia"/>
          <w:szCs w:val="21"/>
        </w:rPr>
        <w:t>二、党政体制下</w:t>
      </w:r>
      <w:proofErr w:type="gramStart"/>
      <w:r>
        <w:rPr>
          <w:rFonts w:ascii="宋体" w:eastAsia="宋体" w:hAnsi="宋体" w:hint="eastAsia"/>
          <w:szCs w:val="21"/>
        </w:rPr>
        <w:t>的央地</w:t>
      </w:r>
      <w:proofErr w:type="gramEnd"/>
      <w:r>
        <w:rPr>
          <w:rFonts w:ascii="宋体" w:eastAsia="宋体" w:hAnsi="宋体" w:hint="eastAsia"/>
          <w:szCs w:val="21"/>
        </w:rPr>
        <w:t>关系架构</w:t>
      </w:r>
    </w:p>
    <w:p w14:paraId="42814FE6" w14:textId="77777777" w:rsidR="00F356C7" w:rsidRDefault="00000000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    </w:t>
      </w:r>
      <w:r>
        <w:rPr>
          <w:rFonts w:ascii="宋体" w:eastAsia="宋体" w:hAnsi="宋体" w:hint="eastAsia"/>
          <w:szCs w:val="21"/>
        </w:rPr>
        <w:t>三、</w:t>
      </w:r>
      <w:proofErr w:type="gramStart"/>
      <w:r>
        <w:rPr>
          <w:rFonts w:ascii="宋体" w:eastAsia="宋体" w:hAnsi="宋体" w:hint="eastAsia"/>
          <w:szCs w:val="21"/>
        </w:rPr>
        <w:t>央地关系</w:t>
      </w:r>
      <w:proofErr w:type="gramEnd"/>
      <w:r>
        <w:rPr>
          <w:rFonts w:ascii="宋体" w:eastAsia="宋体" w:hAnsi="宋体" w:hint="eastAsia"/>
          <w:szCs w:val="21"/>
        </w:rPr>
        <w:t>的历史发展</w:t>
      </w:r>
    </w:p>
    <w:p w14:paraId="75E3043E" w14:textId="77777777" w:rsidR="00F356C7" w:rsidRDefault="00000000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  </w:t>
      </w:r>
      <w:r>
        <w:rPr>
          <w:rFonts w:ascii="宋体" w:eastAsia="宋体" w:hAnsi="宋体" w:hint="eastAsia"/>
          <w:szCs w:val="21"/>
        </w:rPr>
        <w:t>第二节</w:t>
      </w:r>
      <w:r>
        <w:rPr>
          <w:rFonts w:ascii="宋体" w:eastAsia="宋体" w:hAnsi="宋体"/>
          <w:szCs w:val="21"/>
        </w:rPr>
        <w:t xml:space="preserve">  </w:t>
      </w:r>
      <w:proofErr w:type="gramStart"/>
      <w:r>
        <w:rPr>
          <w:rFonts w:ascii="宋体" w:eastAsia="宋体" w:hAnsi="宋体" w:hint="eastAsia"/>
          <w:szCs w:val="21"/>
        </w:rPr>
        <w:t>央地关系</w:t>
      </w:r>
      <w:proofErr w:type="gramEnd"/>
      <w:r>
        <w:rPr>
          <w:rFonts w:ascii="宋体" w:eastAsia="宋体" w:hAnsi="宋体" w:hint="eastAsia"/>
          <w:szCs w:val="21"/>
        </w:rPr>
        <w:t>的维度</w:t>
      </w:r>
    </w:p>
    <w:p w14:paraId="2126A8A0" w14:textId="77777777" w:rsidR="00F356C7" w:rsidRDefault="00000000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    </w:t>
      </w:r>
      <w:r>
        <w:rPr>
          <w:rFonts w:ascii="宋体" w:eastAsia="宋体" w:hAnsi="宋体" w:hint="eastAsia"/>
          <w:szCs w:val="21"/>
        </w:rPr>
        <w:t>一、</w:t>
      </w:r>
      <w:proofErr w:type="gramStart"/>
      <w:r>
        <w:rPr>
          <w:rFonts w:ascii="宋体" w:eastAsia="宋体" w:hAnsi="宋体" w:hint="eastAsia"/>
          <w:szCs w:val="21"/>
        </w:rPr>
        <w:t>央地关系</w:t>
      </w:r>
      <w:proofErr w:type="gramEnd"/>
      <w:r>
        <w:rPr>
          <w:rFonts w:ascii="宋体" w:eastAsia="宋体" w:hAnsi="宋体" w:hint="eastAsia"/>
          <w:szCs w:val="21"/>
        </w:rPr>
        <w:t>中的立法关系</w:t>
      </w:r>
    </w:p>
    <w:p w14:paraId="631FBD64" w14:textId="77777777" w:rsidR="00F356C7" w:rsidRDefault="00000000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    </w:t>
      </w:r>
      <w:r>
        <w:rPr>
          <w:rFonts w:ascii="宋体" w:eastAsia="宋体" w:hAnsi="宋体" w:hint="eastAsia"/>
          <w:szCs w:val="21"/>
        </w:rPr>
        <w:t>二、</w:t>
      </w:r>
      <w:proofErr w:type="gramStart"/>
      <w:r>
        <w:rPr>
          <w:rFonts w:ascii="宋体" w:eastAsia="宋体" w:hAnsi="宋体" w:hint="eastAsia"/>
          <w:szCs w:val="21"/>
        </w:rPr>
        <w:t>央地关系</w:t>
      </w:r>
      <w:proofErr w:type="gramEnd"/>
      <w:r>
        <w:rPr>
          <w:rFonts w:ascii="宋体" w:eastAsia="宋体" w:hAnsi="宋体" w:hint="eastAsia"/>
          <w:szCs w:val="21"/>
        </w:rPr>
        <w:t>中的财税关系</w:t>
      </w:r>
    </w:p>
    <w:p w14:paraId="53B1992B" w14:textId="77777777" w:rsidR="00F356C7" w:rsidRDefault="00000000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    </w:t>
      </w:r>
      <w:r>
        <w:rPr>
          <w:rFonts w:ascii="宋体" w:eastAsia="宋体" w:hAnsi="宋体" w:hint="eastAsia"/>
          <w:szCs w:val="21"/>
        </w:rPr>
        <w:t>三、</w:t>
      </w:r>
      <w:proofErr w:type="gramStart"/>
      <w:r>
        <w:rPr>
          <w:rFonts w:ascii="宋体" w:eastAsia="宋体" w:hAnsi="宋体" w:hint="eastAsia"/>
          <w:szCs w:val="21"/>
        </w:rPr>
        <w:t>央地关系</w:t>
      </w:r>
      <w:proofErr w:type="gramEnd"/>
      <w:r>
        <w:rPr>
          <w:rFonts w:ascii="宋体" w:eastAsia="宋体" w:hAnsi="宋体" w:hint="eastAsia"/>
          <w:szCs w:val="21"/>
        </w:rPr>
        <w:t>中的人事关系</w:t>
      </w:r>
    </w:p>
    <w:p w14:paraId="5F4DD96A" w14:textId="77777777" w:rsidR="00F356C7" w:rsidRDefault="00000000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    </w:t>
      </w:r>
      <w:r>
        <w:rPr>
          <w:rFonts w:ascii="宋体" w:eastAsia="宋体" w:hAnsi="宋体" w:hint="eastAsia"/>
          <w:szCs w:val="21"/>
        </w:rPr>
        <w:t>四、</w:t>
      </w:r>
      <w:proofErr w:type="gramStart"/>
      <w:r>
        <w:rPr>
          <w:rFonts w:ascii="宋体" w:eastAsia="宋体" w:hAnsi="宋体" w:hint="eastAsia"/>
          <w:szCs w:val="21"/>
        </w:rPr>
        <w:t>央地关系</w:t>
      </w:r>
      <w:proofErr w:type="gramEnd"/>
      <w:r>
        <w:rPr>
          <w:rFonts w:ascii="宋体" w:eastAsia="宋体" w:hAnsi="宋体" w:hint="eastAsia"/>
          <w:szCs w:val="21"/>
        </w:rPr>
        <w:t>中的事权关系</w:t>
      </w:r>
    </w:p>
    <w:p w14:paraId="489AACB2" w14:textId="77777777" w:rsidR="00F356C7" w:rsidRDefault="00000000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   </w:t>
      </w:r>
      <w:r>
        <w:rPr>
          <w:rFonts w:ascii="宋体" w:eastAsia="宋体" w:hAnsi="宋体" w:hint="eastAsia"/>
          <w:szCs w:val="21"/>
        </w:rPr>
        <w:t>第三节</w:t>
      </w:r>
      <w:r>
        <w:rPr>
          <w:rFonts w:ascii="宋体" w:eastAsia="宋体" w:hAnsi="宋体"/>
          <w:szCs w:val="21"/>
        </w:rPr>
        <w:t xml:space="preserve">  </w:t>
      </w:r>
      <w:proofErr w:type="gramStart"/>
      <w:r>
        <w:rPr>
          <w:rFonts w:ascii="宋体" w:eastAsia="宋体" w:hAnsi="宋体" w:hint="eastAsia"/>
          <w:szCs w:val="21"/>
        </w:rPr>
        <w:t>央地关系</w:t>
      </w:r>
      <w:proofErr w:type="gramEnd"/>
      <w:r>
        <w:rPr>
          <w:rFonts w:ascii="宋体" w:eastAsia="宋体" w:hAnsi="宋体" w:hint="eastAsia"/>
          <w:szCs w:val="21"/>
        </w:rPr>
        <w:t>中的变与常</w:t>
      </w:r>
    </w:p>
    <w:p w14:paraId="70E005CC" w14:textId="77777777" w:rsidR="00F356C7" w:rsidRDefault="00000000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    </w:t>
      </w:r>
      <w:r>
        <w:rPr>
          <w:rFonts w:ascii="宋体" w:eastAsia="宋体" w:hAnsi="宋体" w:hint="eastAsia"/>
          <w:szCs w:val="21"/>
        </w:rPr>
        <w:t>一、</w:t>
      </w:r>
      <w:proofErr w:type="gramStart"/>
      <w:r>
        <w:rPr>
          <w:rFonts w:ascii="宋体" w:eastAsia="宋体" w:hAnsi="宋体" w:hint="eastAsia"/>
          <w:szCs w:val="21"/>
        </w:rPr>
        <w:t>央地博弈</w:t>
      </w:r>
      <w:proofErr w:type="gramEnd"/>
    </w:p>
    <w:p w14:paraId="5D4B5AD8" w14:textId="77777777" w:rsidR="00F356C7" w:rsidRDefault="00000000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    </w:t>
      </w:r>
      <w:r>
        <w:rPr>
          <w:rFonts w:ascii="宋体" w:eastAsia="宋体" w:hAnsi="宋体" w:hint="eastAsia"/>
          <w:szCs w:val="21"/>
        </w:rPr>
        <w:t>二、垂直管理</w:t>
      </w:r>
    </w:p>
    <w:p w14:paraId="2EE8F480" w14:textId="77777777" w:rsidR="00F356C7" w:rsidRDefault="00000000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    </w:t>
      </w:r>
      <w:r>
        <w:rPr>
          <w:rFonts w:ascii="宋体" w:eastAsia="宋体" w:hAnsi="宋体" w:hint="eastAsia"/>
          <w:szCs w:val="21"/>
        </w:rPr>
        <w:t>三、巡视与监察</w:t>
      </w:r>
    </w:p>
    <w:p w14:paraId="39F898C9" w14:textId="77777777" w:rsidR="00F356C7" w:rsidRDefault="00F356C7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p w14:paraId="110A1909" w14:textId="77777777" w:rsidR="00F356C7" w:rsidRDefault="00000000">
      <w:pPr>
        <w:spacing w:line="360" w:lineRule="auto"/>
        <w:ind w:firstLineChars="300" w:firstLine="63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第十章</w:t>
      </w:r>
      <w:r>
        <w:rPr>
          <w:rFonts w:ascii="宋体" w:eastAsia="宋体" w:hAnsi="宋体"/>
          <w:b/>
          <w:szCs w:val="21"/>
        </w:rPr>
        <w:t xml:space="preserve">  </w:t>
      </w:r>
      <w:r>
        <w:rPr>
          <w:rFonts w:ascii="宋体" w:eastAsia="宋体" w:hAnsi="宋体" w:hint="eastAsia"/>
          <w:b/>
          <w:szCs w:val="21"/>
        </w:rPr>
        <w:t>民族区域自治制度</w:t>
      </w:r>
    </w:p>
    <w:p w14:paraId="4B6F22B8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lastRenderedPageBreak/>
        <w:t xml:space="preserve">  </w:t>
      </w:r>
      <w:r>
        <w:rPr>
          <w:rFonts w:ascii="宋体" w:eastAsia="宋体" w:hAnsi="宋体" w:hint="eastAsia"/>
          <w:szCs w:val="21"/>
        </w:rPr>
        <w:t>第一节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民族区域自治制度的起源与发展</w:t>
      </w:r>
    </w:p>
    <w:p w14:paraId="0193CC62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 w:hint="eastAsia"/>
          <w:szCs w:val="21"/>
        </w:rPr>
        <w:t>一、中国的民族问题与民族区域自治</w:t>
      </w:r>
    </w:p>
    <w:p w14:paraId="1E146F6B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 w:hint="eastAsia"/>
          <w:szCs w:val="21"/>
        </w:rPr>
        <w:t>二、民族区域自治制度的起源</w:t>
      </w:r>
    </w:p>
    <w:p w14:paraId="11032EF9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 w:hint="eastAsia"/>
          <w:szCs w:val="21"/>
        </w:rPr>
        <w:t>三、民族区域自治制度的演进与发展</w:t>
      </w:r>
    </w:p>
    <w:p w14:paraId="422DAFEE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第二节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民族区域自治制度的内容与特点</w:t>
      </w:r>
    </w:p>
    <w:p w14:paraId="6DC318C2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 w:hint="eastAsia"/>
          <w:szCs w:val="21"/>
        </w:rPr>
        <w:t>一、制度安排的基本内容</w:t>
      </w:r>
    </w:p>
    <w:p w14:paraId="7099C428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 w:hint="eastAsia"/>
          <w:szCs w:val="21"/>
        </w:rPr>
        <w:t>二、制度安排的特点</w:t>
      </w:r>
    </w:p>
    <w:p w14:paraId="56073222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第三节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民族区域自治制度面临的挑战</w:t>
      </w:r>
    </w:p>
    <w:p w14:paraId="6D1B2913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 w:hint="eastAsia"/>
          <w:szCs w:val="21"/>
        </w:rPr>
        <w:t>一、现实的挑战</w:t>
      </w:r>
    </w:p>
    <w:p w14:paraId="4603BF3B" w14:textId="77777777" w:rsidR="00F356C7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 w:hint="eastAsia"/>
          <w:szCs w:val="21"/>
        </w:rPr>
        <w:t>二、理论挑战</w:t>
      </w:r>
    </w:p>
    <w:p w14:paraId="18CC01B1" w14:textId="77777777" w:rsidR="00F356C7" w:rsidRDefault="00F356C7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p w14:paraId="6569B32C" w14:textId="77777777" w:rsidR="00F356C7" w:rsidRDefault="00000000">
      <w:pPr>
        <w:spacing w:line="360" w:lineRule="auto"/>
        <w:ind w:firstLineChars="300" w:firstLine="632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第十一章</w:t>
      </w:r>
      <w:r>
        <w:rPr>
          <w:rFonts w:ascii="宋体" w:eastAsia="宋体" w:hAnsi="宋体"/>
          <w:b/>
          <w:szCs w:val="21"/>
        </w:rPr>
        <w:t xml:space="preserve">  </w:t>
      </w:r>
      <w:r>
        <w:rPr>
          <w:rFonts w:ascii="宋体" w:eastAsia="宋体" w:hAnsi="宋体" w:hint="eastAsia"/>
          <w:b/>
          <w:szCs w:val="21"/>
        </w:rPr>
        <w:t>社会与公民</w:t>
      </w:r>
    </w:p>
    <w:p w14:paraId="230B90F4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第一节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社会阶层结构及其变迁</w:t>
      </w:r>
    </w:p>
    <w:p w14:paraId="0DC49EAF" w14:textId="77777777" w:rsidR="00F356C7" w:rsidRDefault="00000000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一、改革开放前后社会阶层结构的变化</w:t>
      </w:r>
    </w:p>
    <w:p w14:paraId="4B086256" w14:textId="77777777" w:rsidR="00F356C7" w:rsidRDefault="00000000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二、新兴阶层的政治整合</w:t>
      </w:r>
    </w:p>
    <w:p w14:paraId="1BB15104" w14:textId="77777777" w:rsidR="00F356C7" w:rsidRDefault="00000000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三、优化社会阶层结构</w:t>
      </w:r>
    </w:p>
    <w:p w14:paraId="7C7DBCC6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第二节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发展中的社会组织</w:t>
      </w:r>
    </w:p>
    <w:p w14:paraId="7EBFEC37" w14:textId="77777777" w:rsidR="00F356C7" w:rsidRDefault="00000000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一、社会组织的成长</w:t>
      </w:r>
    </w:p>
    <w:p w14:paraId="23D5F697" w14:textId="77777777" w:rsidR="00F356C7" w:rsidRDefault="00000000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二、社会组织发展的动力机制</w:t>
      </w:r>
    </w:p>
    <w:p w14:paraId="6261B507" w14:textId="77777777" w:rsidR="00F356C7" w:rsidRDefault="00000000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三、对社会组织的回应策略</w:t>
      </w:r>
    </w:p>
    <w:p w14:paraId="596AB3E5" w14:textId="77777777" w:rsidR="00F356C7" w:rsidRDefault="0000000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第三节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公民权利的扩展</w:t>
      </w:r>
    </w:p>
    <w:p w14:paraId="6D8436AC" w14:textId="77777777" w:rsidR="00F356C7" w:rsidRDefault="00000000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一、公民权利扩展的三个维度</w:t>
      </w:r>
    </w:p>
    <w:p w14:paraId="04326690" w14:textId="77777777" w:rsidR="00F356C7" w:rsidRDefault="00000000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二、公民权利的成长形态</w:t>
      </w:r>
    </w:p>
    <w:p w14:paraId="1C956261" w14:textId="77777777" w:rsidR="00F356C7" w:rsidRDefault="00000000">
      <w:pPr>
        <w:tabs>
          <w:tab w:val="center" w:pos="4156"/>
        </w:tabs>
        <w:spacing w:line="360" w:lineRule="auto"/>
        <w:ind w:firstLineChars="400" w:firstLine="8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三、公民权利成长的动力机制</w:t>
      </w:r>
      <w:r>
        <w:rPr>
          <w:rFonts w:ascii="宋体" w:eastAsia="宋体" w:hAnsi="宋体" w:hint="eastAsia"/>
          <w:szCs w:val="21"/>
        </w:rPr>
        <w:tab/>
      </w:r>
    </w:p>
    <w:p w14:paraId="29EBE254" w14:textId="77777777" w:rsidR="00F356C7" w:rsidRDefault="00F356C7">
      <w:pPr>
        <w:tabs>
          <w:tab w:val="center" w:pos="4156"/>
        </w:tabs>
        <w:spacing w:line="360" w:lineRule="auto"/>
        <w:ind w:firstLineChars="400" w:firstLine="840"/>
        <w:rPr>
          <w:rFonts w:ascii="宋体" w:eastAsia="宋体" w:hAnsi="宋体"/>
          <w:szCs w:val="21"/>
        </w:rPr>
      </w:pPr>
    </w:p>
    <w:p w14:paraId="5956881B" w14:textId="77777777" w:rsidR="00F356C7" w:rsidRDefault="00000000">
      <w:pPr>
        <w:tabs>
          <w:tab w:val="center" w:pos="4156"/>
        </w:tabs>
        <w:spacing w:line="360" w:lineRule="auto"/>
        <w:ind w:firstLineChars="300" w:firstLine="843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参考书目：</w:t>
      </w:r>
    </w:p>
    <w:p w14:paraId="67B05A9C" w14:textId="77777777" w:rsidR="00F356C7" w:rsidRDefault="00000000">
      <w:pPr>
        <w:tabs>
          <w:tab w:val="center" w:pos="4156"/>
        </w:tabs>
        <w:spacing w:line="360" w:lineRule="auto"/>
        <w:ind w:leftChars="400" w:left="8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1.景跃进、陈明明、肖斌：《当代中国政府与政治》（第1版），中国人民大学出版社，2016年。</w:t>
      </w:r>
    </w:p>
    <w:p w14:paraId="7390F49A" w14:textId="77777777" w:rsidR="00F356C7" w:rsidRDefault="00000000">
      <w:pPr>
        <w:tabs>
          <w:tab w:val="center" w:pos="4156"/>
        </w:tabs>
        <w:spacing w:line="360" w:lineRule="auto"/>
        <w:ind w:firstLineChars="400" w:firstLine="8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2.方雷：《当代中国政府与政治》（第1版），中国人民大学出版社，2017年。</w:t>
      </w:r>
    </w:p>
    <w:p w14:paraId="1B04A14C" w14:textId="77777777" w:rsidR="00F356C7" w:rsidRDefault="00000000">
      <w:pPr>
        <w:tabs>
          <w:tab w:val="center" w:pos="4156"/>
        </w:tabs>
        <w:spacing w:line="360" w:lineRule="auto"/>
        <w:ind w:leftChars="400" w:left="8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3.吴爱明、朱国斌、林震：《当代中国政府与政治》（第3版），中国人民大学出版社，2015年。</w:t>
      </w:r>
    </w:p>
    <w:p w14:paraId="1BACA313" w14:textId="77777777" w:rsidR="00F356C7" w:rsidRDefault="00F356C7">
      <w:pPr>
        <w:tabs>
          <w:tab w:val="center" w:pos="4156"/>
        </w:tabs>
        <w:spacing w:line="360" w:lineRule="auto"/>
        <w:rPr>
          <w:rFonts w:ascii="宋体" w:eastAsia="宋体" w:hAnsi="宋体"/>
          <w:szCs w:val="21"/>
        </w:rPr>
      </w:pPr>
    </w:p>
    <w:sectPr w:rsidR="00F356C7">
      <w:footerReference w:type="default" r:id="rId6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1819" w14:textId="77777777" w:rsidR="00EF0989" w:rsidRDefault="00EF0989">
      <w:r>
        <w:separator/>
      </w:r>
    </w:p>
  </w:endnote>
  <w:endnote w:type="continuationSeparator" w:id="0">
    <w:p w14:paraId="11222CBB" w14:textId="77777777" w:rsidR="00EF0989" w:rsidRDefault="00EF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12E9" w14:textId="77777777" w:rsidR="00F356C7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5B6C21D3" w14:textId="77777777" w:rsidR="00F356C7" w:rsidRDefault="00F356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78A8" w14:textId="77777777" w:rsidR="00EF0989" w:rsidRDefault="00EF0989">
      <w:r>
        <w:separator/>
      </w:r>
    </w:p>
  </w:footnote>
  <w:footnote w:type="continuationSeparator" w:id="0">
    <w:p w14:paraId="362815F5" w14:textId="77777777" w:rsidR="00EF0989" w:rsidRDefault="00EF0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ODU3NjVjYWE2MGQ4OWZlNzQzMWEwOGNmMDdiN2UxN2EifQ=="/>
  </w:docVars>
  <w:rsids>
    <w:rsidRoot w:val="008C5588"/>
    <w:rsid w:val="00017230"/>
    <w:rsid w:val="0002135C"/>
    <w:rsid w:val="000249EF"/>
    <w:rsid w:val="00031565"/>
    <w:rsid w:val="00032921"/>
    <w:rsid w:val="00041ACB"/>
    <w:rsid w:val="00056812"/>
    <w:rsid w:val="00082BA8"/>
    <w:rsid w:val="000A6697"/>
    <w:rsid w:val="000E18C2"/>
    <w:rsid w:val="000E21B2"/>
    <w:rsid w:val="000E51CE"/>
    <w:rsid w:val="000F14C6"/>
    <w:rsid w:val="00105CC2"/>
    <w:rsid w:val="0012398C"/>
    <w:rsid w:val="001300B2"/>
    <w:rsid w:val="00132052"/>
    <w:rsid w:val="001337BC"/>
    <w:rsid w:val="00141F4D"/>
    <w:rsid w:val="001A5D13"/>
    <w:rsid w:val="001B19D6"/>
    <w:rsid w:val="001C0773"/>
    <w:rsid w:val="001D3A3D"/>
    <w:rsid w:val="001D490E"/>
    <w:rsid w:val="001D5294"/>
    <w:rsid w:val="001E7224"/>
    <w:rsid w:val="00205D4C"/>
    <w:rsid w:val="00220694"/>
    <w:rsid w:val="00222B08"/>
    <w:rsid w:val="00223AA1"/>
    <w:rsid w:val="00244F38"/>
    <w:rsid w:val="00250D8C"/>
    <w:rsid w:val="00260E29"/>
    <w:rsid w:val="00284CE4"/>
    <w:rsid w:val="002850EF"/>
    <w:rsid w:val="00285DA7"/>
    <w:rsid w:val="002D396C"/>
    <w:rsid w:val="002E705B"/>
    <w:rsid w:val="002F310B"/>
    <w:rsid w:val="00306CF3"/>
    <w:rsid w:val="00313AD0"/>
    <w:rsid w:val="003462D1"/>
    <w:rsid w:val="00356920"/>
    <w:rsid w:val="0036250D"/>
    <w:rsid w:val="00363395"/>
    <w:rsid w:val="00371737"/>
    <w:rsid w:val="00392522"/>
    <w:rsid w:val="00397EF4"/>
    <w:rsid w:val="003B2391"/>
    <w:rsid w:val="003B7952"/>
    <w:rsid w:val="0040015D"/>
    <w:rsid w:val="004054F2"/>
    <w:rsid w:val="00405597"/>
    <w:rsid w:val="004256CD"/>
    <w:rsid w:val="004333E6"/>
    <w:rsid w:val="00445AAA"/>
    <w:rsid w:val="004578E4"/>
    <w:rsid w:val="0047735F"/>
    <w:rsid w:val="00482D2D"/>
    <w:rsid w:val="004C0769"/>
    <w:rsid w:val="004D125E"/>
    <w:rsid w:val="004D2B85"/>
    <w:rsid w:val="004F537B"/>
    <w:rsid w:val="005004D5"/>
    <w:rsid w:val="00503D82"/>
    <w:rsid w:val="005105F0"/>
    <w:rsid w:val="005159B5"/>
    <w:rsid w:val="00536CD4"/>
    <w:rsid w:val="005447E4"/>
    <w:rsid w:val="00553068"/>
    <w:rsid w:val="005575B4"/>
    <w:rsid w:val="00574D0F"/>
    <w:rsid w:val="00574D67"/>
    <w:rsid w:val="005A34C0"/>
    <w:rsid w:val="005A3C8E"/>
    <w:rsid w:val="005A60F5"/>
    <w:rsid w:val="005D4511"/>
    <w:rsid w:val="005D6002"/>
    <w:rsid w:val="00606FDE"/>
    <w:rsid w:val="00610D79"/>
    <w:rsid w:val="00610E5A"/>
    <w:rsid w:val="006226D8"/>
    <w:rsid w:val="006237B0"/>
    <w:rsid w:val="00633FD2"/>
    <w:rsid w:val="006408A0"/>
    <w:rsid w:val="00686307"/>
    <w:rsid w:val="006A534C"/>
    <w:rsid w:val="006C5433"/>
    <w:rsid w:val="006D1468"/>
    <w:rsid w:val="006D2044"/>
    <w:rsid w:val="006D6C27"/>
    <w:rsid w:val="006E13E9"/>
    <w:rsid w:val="00706921"/>
    <w:rsid w:val="00710B2D"/>
    <w:rsid w:val="00727CDE"/>
    <w:rsid w:val="007505AD"/>
    <w:rsid w:val="00770AC7"/>
    <w:rsid w:val="007802F9"/>
    <w:rsid w:val="00795AEB"/>
    <w:rsid w:val="007D6DE1"/>
    <w:rsid w:val="007F6723"/>
    <w:rsid w:val="0080178E"/>
    <w:rsid w:val="00801A42"/>
    <w:rsid w:val="00815459"/>
    <w:rsid w:val="00842AF8"/>
    <w:rsid w:val="008516FB"/>
    <w:rsid w:val="0085702E"/>
    <w:rsid w:val="00874B41"/>
    <w:rsid w:val="008A4EF3"/>
    <w:rsid w:val="008B2F50"/>
    <w:rsid w:val="008C5588"/>
    <w:rsid w:val="008D173D"/>
    <w:rsid w:val="008D2876"/>
    <w:rsid w:val="008E4430"/>
    <w:rsid w:val="00905BA9"/>
    <w:rsid w:val="00921024"/>
    <w:rsid w:val="00921F04"/>
    <w:rsid w:val="00927CBC"/>
    <w:rsid w:val="00931DEF"/>
    <w:rsid w:val="00944BC1"/>
    <w:rsid w:val="00946AC4"/>
    <w:rsid w:val="009472F5"/>
    <w:rsid w:val="0094793D"/>
    <w:rsid w:val="00951009"/>
    <w:rsid w:val="009613AF"/>
    <w:rsid w:val="00973CE9"/>
    <w:rsid w:val="009857F5"/>
    <w:rsid w:val="009B290A"/>
    <w:rsid w:val="009B79FE"/>
    <w:rsid w:val="009C7236"/>
    <w:rsid w:val="009D498A"/>
    <w:rsid w:val="009E6EC1"/>
    <w:rsid w:val="009E70A2"/>
    <w:rsid w:val="00A11CAE"/>
    <w:rsid w:val="00A2026D"/>
    <w:rsid w:val="00A22E8A"/>
    <w:rsid w:val="00A26EB7"/>
    <w:rsid w:val="00A27F58"/>
    <w:rsid w:val="00A51385"/>
    <w:rsid w:val="00A6294C"/>
    <w:rsid w:val="00A71E20"/>
    <w:rsid w:val="00A71F20"/>
    <w:rsid w:val="00A7470A"/>
    <w:rsid w:val="00A76442"/>
    <w:rsid w:val="00A8225D"/>
    <w:rsid w:val="00A90428"/>
    <w:rsid w:val="00A97BAC"/>
    <w:rsid w:val="00AA3C1C"/>
    <w:rsid w:val="00AA4C2A"/>
    <w:rsid w:val="00AB2A62"/>
    <w:rsid w:val="00AB31A9"/>
    <w:rsid w:val="00AC0D94"/>
    <w:rsid w:val="00AC3BD9"/>
    <w:rsid w:val="00AC4B5F"/>
    <w:rsid w:val="00AC6E59"/>
    <w:rsid w:val="00B02300"/>
    <w:rsid w:val="00B274B6"/>
    <w:rsid w:val="00B4126D"/>
    <w:rsid w:val="00B52CF6"/>
    <w:rsid w:val="00B574A4"/>
    <w:rsid w:val="00B640A5"/>
    <w:rsid w:val="00B66D9A"/>
    <w:rsid w:val="00B70063"/>
    <w:rsid w:val="00B96E78"/>
    <w:rsid w:val="00BA7B27"/>
    <w:rsid w:val="00BB2189"/>
    <w:rsid w:val="00BB453F"/>
    <w:rsid w:val="00BB5C03"/>
    <w:rsid w:val="00BB6427"/>
    <w:rsid w:val="00BD5F31"/>
    <w:rsid w:val="00BE06E8"/>
    <w:rsid w:val="00BF5DC4"/>
    <w:rsid w:val="00BF7547"/>
    <w:rsid w:val="00C0012A"/>
    <w:rsid w:val="00C157B8"/>
    <w:rsid w:val="00C33DB0"/>
    <w:rsid w:val="00C40438"/>
    <w:rsid w:val="00C455AE"/>
    <w:rsid w:val="00C54B9E"/>
    <w:rsid w:val="00C607E4"/>
    <w:rsid w:val="00C64487"/>
    <w:rsid w:val="00C754D5"/>
    <w:rsid w:val="00C84C37"/>
    <w:rsid w:val="00C867C5"/>
    <w:rsid w:val="00C90327"/>
    <w:rsid w:val="00C90596"/>
    <w:rsid w:val="00C91351"/>
    <w:rsid w:val="00C92D40"/>
    <w:rsid w:val="00CB7898"/>
    <w:rsid w:val="00CC48A8"/>
    <w:rsid w:val="00CE28BE"/>
    <w:rsid w:val="00CE2AB8"/>
    <w:rsid w:val="00CF0325"/>
    <w:rsid w:val="00CF2907"/>
    <w:rsid w:val="00D23CFF"/>
    <w:rsid w:val="00D35A5B"/>
    <w:rsid w:val="00D45DC7"/>
    <w:rsid w:val="00D667D7"/>
    <w:rsid w:val="00D718ED"/>
    <w:rsid w:val="00D754CB"/>
    <w:rsid w:val="00D952D8"/>
    <w:rsid w:val="00DA2A36"/>
    <w:rsid w:val="00DA4EEF"/>
    <w:rsid w:val="00DC2BD6"/>
    <w:rsid w:val="00DE37EF"/>
    <w:rsid w:val="00DF2BAF"/>
    <w:rsid w:val="00E03E19"/>
    <w:rsid w:val="00E14054"/>
    <w:rsid w:val="00E2184D"/>
    <w:rsid w:val="00E23426"/>
    <w:rsid w:val="00E31B62"/>
    <w:rsid w:val="00E466DE"/>
    <w:rsid w:val="00E468E9"/>
    <w:rsid w:val="00E611F4"/>
    <w:rsid w:val="00E63507"/>
    <w:rsid w:val="00E77C27"/>
    <w:rsid w:val="00E8166D"/>
    <w:rsid w:val="00E85A1C"/>
    <w:rsid w:val="00EA0976"/>
    <w:rsid w:val="00EB090D"/>
    <w:rsid w:val="00EC175C"/>
    <w:rsid w:val="00EC4A72"/>
    <w:rsid w:val="00EC5BF2"/>
    <w:rsid w:val="00ED07A6"/>
    <w:rsid w:val="00ED744F"/>
    <w:rsid w:val="00EF0989"/>
    <w:rsid w:val="00F201F9"/>
    <w:rsid w:val="00F345BC"/>
    <w:rsid w:val="00F356C7"/>
    <w:rsid w:val="00F47087"/>
    <w:rsid w:val="00F924B0"/>
    <w:rsid w:val="00F941B6"/>
    <w:rsid w:val="00FC3709"/>
    <w:rsid w:val="00FD4DAF"/>
    <w:rsid w:val="03474BDD"/>
    <w:rsid w:val="0BBE689D"/>
    <w:rsid w:val="109078FD"/>
    <w:rsid w:val="12AD6FE2"/>
    <w:rsid w:val="13314D19"/>
    <w:rsid w:val="14506589"/>
    <w:rsid w:val="1C6310C1"/>
    <w:rsid w:val="1ECA6EAF"/>
    <w:rsid w:val="211640B2"/>
    <w:rsid w:val="232F0E24"/>
    <w:rsid w:val="25C40719"/>
    <w:rsid w:val="31523460"/>
    <w:rsid w:val="34431A11"/>
    <w:rsid w:val="35424126"/>
    <w:rsid w:val="367B2E33"/>
    <w:rsid w:val="3D720921"/>
    <w:rsid w:val="3E352FE6"/>
    <w:rsid w:val="4CB67F4E"/>
    <w:rsid w:val="52EB6459"/>
    <w:rsid w:val="55A85A26"/>
    <w:rsid w:val="55F004AA"/>
    <w:rsid w:val="57E23B9B"/>
    <w:rsid w:val="595E0345"/>
    <w:rsid w:val="5C0351D3"/>
    <w:rsid w:val="6CB00A5F"/>
    <w:rsid w:val="6FA83C70"/>
    <w:rsid w:val="744321B9"/>
    <w:rsid w:val="7CF9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5EDE03"/>
  <w15:docId w15:val="{C731F7D3-ADEC-4439-A149-A335EFB5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楷体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ind w:firstLineChars="200" w:firstLine="200"/>
      <w:outlineLvl w:val="2"/>
    </w:pPr>
    <w:rPr>
      <w:rFonts w:ascii="Times New Roman" w:eastAsia="黑体" w:hAnsi="Times New Roman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uiPriority w:val="99"/>
    <w:qFormat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9"/>
    <w:qFormat/>
    <w:locked/>
    <w:rPr>
      <w:rFonts w:ascii="Times New Roman" w:eastAsia="黑体" w:hAnsi="Times New Roman" w:cs="Times New Roman"/>
      <w:bCs/>
      <w:sz w:val="32"/>
      <w:szCs w:val="32"/>
    </w:rPr>
  </w:style>
  <w:style w:type="character" w:customStyle="1" w:styleId="a6">
    <w:name w:val="页眉 字符"/>
    <w:link w:val="a5"/>
    <w:uiPriority w:val="99"/>
    <w:qFormat/>
    <w:locked/>
    <w:rPr>
      <w:rFonts w:ascii="Calibri" w:eastAsia="楷体" w:hAnsi="Calibri"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rFonts w:ascii="Calibri" w:eastAsia="楷体" w:hAnsi="Calibri"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Char3">
    <w:name w:val="Char Char3"/>
    <w:uiPriority w:val="99"/>
    <w:qFormat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7</Pages>
  <Words>396</Words>
  <Characters>2259</Characters>
  <Application>Microsoft Office Word</Application>
  <DocSecurity>0</DocSecurity>
  <Lines>18</Lines>
  <Paragraphs>5</Paragraphs>
  <ScaleCrop>false</ScaleCrop>
  <Company>WIN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《课程名称》教学大纲</dc:title>
  <dc:creator>WIN</dc:creator>
  <cp:lastModifiedBy>l s</cp:lastModifiedBy>
  <cp:revision>107</cp:revision>
  <cp:lastPrinted>2019-08-21T08:22:00Z</cp:lastPrinted>
  <dcterms:created xsi:type="dcterms:W3CDTF">2019-05-21T08:40:00Z</dcterms:created>
  <dcterms:modified xsi:type="dcterms:W3CDTF">2022-09-15T09:39:00Z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37A9CD98315546F9A4198667DF9E2239</vt:lpwstr>
  </property>
</Properties>
</file>