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hint="eastAsia" w:ascii="黑体" w:hAnsi="黑体" w:eastAsia="黑体" w:cs="宋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28"/>
          <w:szCs w:val="28"/>
        </w:rPr>
        <w:t>重庆交通大学硕士研究生入学考试</w:t>
      </w: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《翻译硕士英语》考试大纲</w:t>
      </w:r>
    </w:p>
    <w:p>
      <w:pPr>
        <w:rPr>
          <w:rFonts w:ascii="宋体" w:hAnsi="宋体" w:eastAsia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一、考试目标及要求</w:t>
      </w:r>
    </w:p>
    <w:p>
      <w:pPr>
        <w:spacing w:line="360" w:lineRule="auto"/>
        <w:ind w:firstLine="424" w:firstLineChars="177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《翻译硕士英语》作为全日制翻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译硕士专业学位（MTI）研究生入学考试的基础课考试科目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，其目的是考</w:t>
      </w:r>
      <w:r>
        <w:rPr>
          <w:rFonts w:hint="eastAsia" w:ascii="宋体" w:hAnsi="宋体" w:eastAsia="宋体"/>
          <w:sz w:val="24"/>
          <w:szCs w:val="24"/>
        </w:rPr>
        <w:t>查考生是否具备进行</w:t>
      </w:r>
      <w:r>
        <w:rPr>
          <w:rFonts w:ascii="Times New Roman" w:hAnsi="Times New Roman" w:eastAsia="宋体"/>
          <w:sz w:val="24"/>
          <w:szCs w:val="24"/>
        </w:rPr>
        <w:t>MTI</w:t>
      </w:r>
      <w:r>
        <w:rPr>
          <w:rFonts w:hint="eastAsia" w:ascii="宋体" w:hAnsi="宋体" w:eastAsia="宋体"/>
          <w:sz w:val="24"/>
          <w:szCs w:val="24"/>
        </w:rPr>
        <w:t>学习所要求的英语水平。考试范围包括</w:t>
      </w:r>
      <w:r>
        <w:rPr>
          <w:rFonts w:ascii="Times New Roman" w:hAnsi="Times New Roman" w:eastAsia="宋体"/>
          <w:sz w:val="24"/>
          <w:szCs w:val="24"/>
        </w:rPr>
        <w:t>MTI</w:t>
      </w:r>
      <w:r>
        <w:rPr>
          <w:rFonts w:hint="eastAsia" w:ascii="宋体" w:hAnsi="宋体" w:eastAsia="宋体"/>
          <w:sz w:val="24"/>
          <w:szCs w:val="24"/>
        </w:rPr>
        <w:t>考生入学所具备的英语词汇量、语法知识以及英语阅读与写作等方面的技能。</w:t>
      </w:r>
    </w:p>
    <w:p>
      <w:pPr>
        <w:spacing w:line="360" w:lineRule="auto"/>
        <w:ind w:firstLine="424" w:firstLineChars="177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考试基本要求：</w:t>
      </w:r>
    </w:p>
    <w:p>
      <w:pPr>
        <w:pStyle w:val="5"/>
        <w:numPr>
          <w:ilvl w:val="0"/>
          <w:numId w:val="1"/>
        </w:numPr>
        <w:spacing w:line="360" w:lineRule="auto"/>
        <w:ind w:left="426" w:hanging="426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认知词汇量10</w:t>
      </w:r>
      <w:r>
        <w:rPr>
          <w:rFonts w:ascii="宋体" w:hAnsi="宋体" w:eastAsia="宋体"/>
          <w:sz w:val="24"/>
          <w:szCs w:val="24"/>
        </w:rPr>
        <w:t>,000</w:t>
      </w:r>
      <w:r>
        <w:rPr>
          <w:rFonts w:hint="eastAsia" w:ascii="宋体" w:hAnsi="宋体" w:eastAsia="宋体"/>
          <w:sz w:val="24"/>
          <w:szCs w:val="24"/>
        </w:rPr>
        <w:t>以上，积极词汇6</w:t>
      </w:r>
      <w:r>
        <w:rPr>
          <w:rFonts w:ascii="宋体" w:hAnsi="宋体" w:eastAsia="宋体"/>
          <w:sz w:val="24"/>
          <w:szCs w:val="24"/>
        </w:rPr>
        <w:t>,000</w:t>
      </w:r>
      <w:r>
        <w:rPr>
          <w:rFonts w:hint="eastAsia" w:ascii="宋体" w:hAnsi="宋体" w:eastAsia="宋体"/>
          <w:sz w:val="24"/>
          <w:szCs w:val="24"/>
        </w:rPr>
        <w:t>以上，即：能准确而熟练地运用常用词汇及其常用搭配。</w:t>
      </w:r>
    </w:p>
    <w:p>
      <w:pPr>
        <w:pStyle w:val="5"/>
        <w:numPr>
          <w:ilvl w:val="0"/>
          <w:numId w:val="1"/>
        </w:numPr>
        <w:spacing w:line="360" w:lineRule="auto"/>
        <w:ind w:left="426" w:hanging="426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熟练掌握正确的英语语法、文体、修辞等语言常识。</w:t>
      </w:r>
    </w:p>
    <w:p>
      <w:pPr>
        <w:pStyle w:val="5"/>
        <w:numPr>
          <w:ilvl w:val="0"/>
          <w:numId w:val="1"/>
        </w:numPr>
        <w:spacing w:line="360" w:lineRule="auto"/>
        <w:ind w:left="426" w:hanging="426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具备较强的阅读理解能力和英语写作能力。</w:t>
      </w:r>
    </w:p>
    <w:p>
      <w:pPr>
        <w:pStyle w:val="5"/>
        <w:spacing w:line="360" w:lineRule="auto"/>
        <w:ind w:left="785" w:firstLine="0" w:firstLineChars="0"/>
        <w:rPr>
          <w:rFonts w:hint="eastAsia"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二、考试内容</w:t>
      </w:r>
    </w:p>
    <w:p>
      <w:pPr>
        <w:ind w:firstLine="424" w:firstLineChars="177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《翻译硕士英语》考试包括三个部分：词汇语法、阅读理解、英语写作。总分100分。</w:t>
      </w:r>
    </w:p>
    <w:p>
      <w:pPr>
        <w:ind w:firstLine="42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1、词汇语法</w:t>
      </w:r>
    </w:p>
    <w:p>
      <w:pPr>
        <w:ind w:firstLine="42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I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考试要求</w:t>
      </w:r>
    </w:p>
    <w:p>
      <w:pPr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1）词汇量要求：认知词汇量在10</w:t>
      </w:r>
      <w:r>
        <w:rPr>
          <w:rFonts w:ascii="宋体" w:hAnsi="宋体" w:eastAsia="宋体"/>
          <w:sz w:val="24"/>
          <w:szCs w:val="24"/>
        </w:rPr>
        <w:t>,000</w:t>
      </w:r>
      <w:r>
        <w:rPr>
          <w:rFonts w:hint="eastAsia" w:ascii="宋体" w:hAnsi="宋体" w:eastAsia="宋体"/>
          <w:sz w:val="24"/>
          <w:szCs w:val="24"/>
        </w:rPr>
        <w:t>以上，其中积极词汇量为6</w:t>
      </w:r>
      <w:r>
        <w:rPr>
          <w:rFonts w:ascii="宋体" w:hAnsi="宋体" w:eastAsia="宋体"/>
          <w:sz w:val="24"/>
          <w:szCs w:val="24"/>
        </w:rPr>
        <w:t>,000</w:t>
      </w:r>
      <w:r>
        <w:rPr>
          <w:rFonts w:hint="eastAsia" w:ascii="宋体" w:hAnsi="宋体" w:eastAsia="宋体"/>
          <w:sz w:val="24"/>
          <w:szCs w:val="24"/>
        </w:rPr>
        <w:t>以上，能准确而熟练地运用常用词汇及其常用搭配。</w:t>
      </w:r>
    </w:p>
    <w:p>
      <w:pPr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2）语法要求：能正确运用英语语法、文体、修辞等语言常识。</w:t>
      </w:r>
    </w:p>
    <w:p>
      <w:pPr>
        <w:ind w:firstLine="42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I</w:t>
      </w:r>
      <w:r>
        <w:rPr>
          <w:rFonts w:ascii="宋体" w:hAnsi="宋体" w:eastAsia="宋体"/>
          <w:b/>
          <w:bCs/>
          <w:sz w:val="24"/>
          <w:szCs w:val="24"/>
        </w:rPr>
        <w:t>I.</w:t>
      </w:r>
      <w:r>
        <w:rPr>
          <w:rFonts w:hint="eastAsia" w:ascii="宋体" w:hAnsi="宋体" w:eastAsia="宋体"/>
          <w:b/>
          <w:bCs/>
          <w:sz w:val="24"/>
          <w:szCs w:val="24"/>
        </w:rPr>
        <w:t>题型</w:t>
      </w:r>
    </w:p>
    <w:p>
      <w:pPr>
        <w:ind w:firstLine="42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选择题或改错题。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ind w:firstLine="42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2、阅读理解</w:t>
      </w:r>
    </w:p>
    <w:p>
      <w:pPr>
        <w:ind w:firstLine="42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I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考试要求</w:t>
      </w:r>
    </w:p>
    <w:p>
      <w:pPr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1）能读懂常见外刊上的专题报道、历史传记及文学作品等各种文体的文章。</w:t>
      </w:r>
    </w:p>
    <w:p>
      <w:pPr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2）能在限定阅读时间内完成阅读任务。</w:t>
      </w:r>
    </w:p>
    <w:p>
      <w:pPr>
        <w:ind w:firstLine="42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I</w:t>
      </w:r>
      <w:r>
        <w:rPr>
          <w:rFonts w:ascii="宋体" w:hAnsi="宋体" w:eastAsia="宋体"/>
          <w:b/>
          <w:bCs/>
          <w:sz w:val="24"/>
          <w:szCs w:val="24"/>
        </w:rPr>
        <w:t>I.</w:t>
      </w:r>
      <w:r>
        <w:rPr>
          <w:rFonts w:hint="eastAsia" w:ascii="宋体" w:hAnsi="宋体" w:eastAsia="宋体"/>
          <w:b/>
          <w:bCs/>
          <w:sz w:val="24"/>
          <w:szCs w:val="24"/>
        </w:rPr>
        <w:t>题型</w:t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选择题（包括信息事实性和观点评判性阅读题）</w:t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简答题（根据所阅读的文章，用3-5行字数的有限篇幅扼要回答问题。）</w:t>
      </w:r>
    </w:p>
    <w:p>
      <w:pPr>
        <w:pStyle w:val="5"/>
        <w:ind w:firstLine="0" w:firstLineChars="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pStyle w:val="5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3、英语写作</w:t>
      </w:r>
    </w:p>
    <w:p>
      <w:pPr>
        <w:pStyle w:val="5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I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考试要求</w:t>
      </w:r>
    </w:p>
    <w:p>
      <w:pPr>
        <w:pStyle w:val="5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根据所给题目及要求撰写一篇400词左右的说明文或议论文。要求语言通顺、用词得体、结构合理、文体适当。</w:t>
      </w:r>
    </w:p>
    <w:p>
      <w:pPr>
        <w:pStyle w:val="5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I</w:t>
      </w:r>
      <w:r>
        <w:rPr>
          <w:rFonts w:ascii="宋体" w:hAnsi="宋体" w:eastAsia="宋体"/>
          <w:b/>
          <w:bCs/>
          <w:sz w:val="24"/>
          <w:szCs w:val="24"/>
        </w:rPr>
        <w:t>I.</w:t>
      </w:r>
      <w:r>
        <w:rPr>
          <w:rFonts w:hint="eastAsia" w:ascii="宋体" w:hAnsi="宋体" w:eastAsia="宋体"/>
          <w:b/>
          <w:bCs/>
          <w:sz w:val="24"/>
          <w:szCs w:val="24"/>
        </w:rPr>
        <w:t>题型</w:t>
      </w:r>
    </w:p>
    <w:p>
      <w:pPr>
        <w:pStyle w:val="5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命题作文</w:t>
      </w:r>
    </w:p>
    <w:p>
      <w:pPr>
        <w:pStyle w:val="5"/>
        <w:ind w:left="360" w:firstLine="0" w:firstLineChars="0"/>
        <w:rPr>
          <w:rFonts w:hint="eastAsia"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三、主要参考教材</w:t>
      </w:r>
    </w:p>
    <w:p>
      <w:pPr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1、《高级英语》，张汉熙、王立礼，外语教学与研究出版社。</w:t>
      </w:r>
    </w:p>
    <w:p>
      <w:pPr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2、《英语写作手册》，丁往道、吴冰，外语教学与研究出版社。</w:t>
      </w:r>
    </w:p>
    <w:p>
      <w:pPr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（说明：两种参考书目可采用近5年内出版的任一版本。）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四、试题类型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考试内容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题型及题量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时间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词汇语法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选择题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或改错题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阅读理解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pStyle w:val="5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选择题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简答题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英语写作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命题作文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共计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180</w:t>
            </w: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五、考试形式及时长</w:t>
      </w:r>
    </w:p>
    <w:p>
      <w:pPr>
        <w:rPr>
          <w:rFonts w:ascii="宋体" w:hAnsi="宋体" w:eastAsia="宋体"/>
          <w:b/>
          <w:bCs/>
          <w:sz w:val="24"/>
          <w:szCs w:val="24"/>
        </w:rPr>
      </w:pPr>
    </w:p>
    <w:p>
      <w:pPr>
        <w:ind w:firstLine="424" w:firstLineChars="177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《翻译硕士英语》考试采取客观试题与主观试题相结合，单项技能与综合技能测试相结合的方法。</w:t>
      </w:r>
    </w:p>
    <w:p>
      <w:pPr>
        <w:ind w:firstLine="566" w:firstLineChars="236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考试形式为闭卷笔试，满分为100分，考试时长为180分钟。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jc w:val="right"/>
        <w:rPr>
          <w:rFonts w:hint="eastAsia"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37387"/>
    <w:multiLevelType w:val="multilevel"/>
    <w:tmpl w:val="0F637387"/>
    <w:lvl w:ilvl="0" w:tentative="0">
      <w:start w:val="1"/>
      <w:numFmt w:val="decimal"/>
      <w:lvlText w:val="%1）"/>
      <w:lvlJc w:val="left"/>
      <w:pPr>
        <w:tabs>
          <w:tab w:val="left" w:pos="42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200" w:hanging="420"/>
      </w:pPr>
    </w:lvl>
  </w:abstractNum>
  <w:abstractNum w:abstractNumId="1">
    <w:nsid w:val="3F321619"/>
    <w:multiLevelType w:val="multilevel"/>
    <w:tmpl w:val="3F321619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7000CE"/>
    <w:multiLevelType w:val="multilevel"/>
    <w:tmpl w:val="4A7000CE"/>
    <w:lvl w:ilvl="0" w:tentative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Tk3MjcyNDk2MzAyODFiOTA1ZWJhNTVjMjViYzkifQ=="/>
  </w:docVars>
  <w:rsids>
    <w:rsidRoot w:val="007752F9"/>
    <w:rsid w:val="000F6CFC"/>
    <w:rsid w:val="00116004"/>
    <w:rsid w:val="002A776E"/>
    <w:rsid w:val="00357150"/>
    <w:rsid w:val="005103C1"/>
    <w:rsid w:val="00543BD2"/>
    <w:rsid w:val="00622E6D"/>
    <w:rsid w:val="007752F9"/>
    <w:rsid w:val="007C1C13"/>
    <w:rsid w:val="007C2A88"/>
    <w:rsid w:val="008A7577"/>
    <w:rsid w:val="00955B08"/>
    <w:rsid w:val="0099409D"/>
    <w:rsid w:val="00A07157"/>
    <w:rsid w:val="00A76425"/>
    <w:rsid w:val="00A941EA"/>
    <w:rsid w:val="00AD53C1"/>
    <w:rsid w:val="00B501A1"/>
    <w:rsid w:val="00BE312B"/>
    <w:rsid w:val="00C07959"/>
    <w:rsid w:val="00C70D0F"/>
    <w:rsid w:val="00CA7046"/>
    <w:rsid w:val="00CF4662"/>
    <w:rsid w:val="00D06176"/>
    <w:rsid w:val="00DA70CE"/>
    <w:rsid w:val="00DB7C57"/>
    <w:rsid w:val="00E355CB"/>
    <w:rsid w:val="00EF48B4"/>
    <w:rsid w:val="00F375DD"/>
    <w:rsid w:val="00F55BE8"/>
    <w:rsid w:val="00F85E89"/>
    <w:rsid w:val="01912DFF"/>
    <w:rsid w:val="22794FE5"/>
    <w:rsid w:val="363812B8"/>
    <w:rsid w:val="7B4568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783</Characters>
  <Lines>6</Lines>
  <Paragraphs>1</Paragraphs>
  <TotalTime>0</TotalTime>
  <ScaleCrop>false</ScaleCrop>
  <LinksUpToDate>false</LinksUpToDate>
  <CharactersWithSpaces>919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2022-09-15T12:54:00Z</dcterms:created>
  <dc:creator>张 雪梅</dc:creator>
  <cp:lastModifiedBy>vertesyuan</cp:lastModifiedBy>
  <dcterms:modified xsi:type="dcterms:W3CDTF">2022-09-21T07:28:12Z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70EB17BA10F446EEAAFFB68CD1AECD0A</vt:lpwstr>
  </property>
</Properties>
</file>