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left"/>
        <w:outlineLvl w:val="1"/>
        <w:rPr>
          <w:rFonts w:hint="eastAsia" w:ascii="微软雅黑" w:hAnsi="微软雅黑" w:eastAsia="微软雅黑" w:cs="宋体"/>
          <w:b/>
          <w:bCs/>
          <w:kern w:val="0"/>
          <w:sz w:val="24"/>
          <w:szCs w:val="24"/>
        </w:rPr>
      </w:pPr>
      <w:bookmarkStart w:id="2" w:name="_GoBack"/>
      <w:bookmarkEnd w:id="2"/>
      <w:r>
        <w:rPr>
          <w:rFonts w:hint="eastAsia" w:ascii="微软雅黑" w:hAnsi="微软雅黑" w:eastAsia="微软雅黑" w:cs="宋体"/>
          <w:b/>
          <w:bCs/>
          <w:kern w:val="0"/>
          <w:sz w:val="24"/>
          <w:szCs w:val="24"/>
        </w:rPr>
        <w:t>附件3：</w:t>
      </w:r>
    </w:p>
    <w:p>
      <w:pPr>
        <w:widowControl/>
        <w:spacing w:line="300" w:lineRule="atLeast"/>
        <w:jc w:val="center"/>
        <w:outlineLvl w:val="1"/>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天津理工大学202</w:t>
      </w:r>
      <w:r>
        <w:rPr>
          <w:rFonts w:hint="eastAsia" w:ascii="微软雅黑" w:hAnsi="微软雅黑" w:eastAsia="微软雅黑" w:cs="宋体"/>
          <w:b/>
          <w:bCs/>
          <w:kern w:val="0"/>
          <w:sz w:val="30"/>
          <w:szCs w:val="30"/>
          <w:lang w:val="en-US" w:eastAsia="zh-CN"/>
        </w:rPr>
        <w:t>3</w:t>
      </w:r>
      <w:r>
        <w:rPr>
          <w:rFonts w:hint="eastAsia" w:ascii="微软雅黑" w:hAnsi="微软雅黑" w:eastAsia="微软雅黑" w:cs="宋体"/>
          <w:b/>
          <w:bCs/>
          <w:kern w:val="0"/>
          <w:sz w:val="30"/>
          <w:szCs w:val="30"/>
        </w:rPr>
        <w:t>年硕士研究生入学初试考试大纲</w:t>
      </w:r>
    </w:p>
    <w:p>
      <w:pPr>
        <w:widowControl/>
        <w:spacing w:line="300" w:lineRule="atLeast"/>
        <w:jc w:val="left"/>
        <w:rPr>
          <w:rFonts w:hint="eastAsia" w:ascii="微软雅黑" w:hAnsi="微软雅黑" w:eastAsia="微软雅黑" w:cs="宋体"/>
          <w:kern w:val="0"/>
          <w:sz w:val="18"/>
          <w:szCs w:val="18"/>
          <w:lang w:val="en-US" w:eastAsia="zh-CN"/>
        </w:rPr>
      </w:pPr>
      <w:r>
        <w:rPr>
          <w:rFonts w:hint="eastAsia" w:ascii="微软雅黑" w:hAnsi="微软雅黑" w:eastAsia="微软雅黑" w:cs="宋体"/>
          <w:kern w:val="0"/>
          <w:sz w:val="18"/>
          <w:szCs w:val="18"/>
        </w:rPr>
        <w:t xml:space="preserve">学院（盖章）： </w:t>
      </w:r>
      <w:r>
        <w:rPr>
          <w:rFonts w:hint="eastAsia" w:ascii="微软雅黑" w:hAnsi="微软雅黑" w:eastAsia="微软雅黑" w:cs="宋体"/>
          <w:kern w:val="0"/>
          <w:sz w:val="18"/>
          <w:szCs w:val="18"/>
          <w:lang w:val="en-US" w:eastAsia="zh-CN"/>
        </w:rPr>
        <w:t>环境科学与安全工程学院</w:t>
      </w:r>
    </w:p>
    <w:p>
      <w:pPr>
        <w:widowControl/>
        <w:spacing w:line="300" w:lineRule="atLeast"/>
        <w:jc w:val="left"/>
        <w:rPr>
          <w:rFonts w:hint="eastAsia" w:ascii="微软雅黑" w:hAnsi="微软雅黑" w:eastAsia="微软雅黑" w:cs="宋体"/>
          <w:kern w:val="0"/>
          <w:sz w:val="18"/>
          <w:szCs w:val="18"/>
          <w:lang w:val="en-US" w:eastAsia="zh-CN"/>
        </w:rPr>
      </w:pPr>
      <w:r>
        <w:rPr>
          <w:rFonts w:hint="eastAsia" w:ascii="微软雅黑" w:hAnsi="微软雅黑" w:eastAsia="微软雅黑" w:cs="宋体"/>
          <w:kern w:val="0"/>
          <w:sz w:val="18"/>
          <w:szCs w:val="18"/>
        </w:rPr>
        <w:t xml:space="preserve">考试科目名称： </w:t>
      </w:r>
      <w:r>
        <w:rPr>
          <w:rFonts w:hint="eastAsia" w:ascii="微软雅黑" w:hAnsi="微软雅黑" w:eastAsia="微软雅黑" w:cs="宋体"/>
          <w:kern w:val="0"/>
          <w:sz w:val="18"/>
          <w:szCs w:val="18"/>
          <w:lang w:val="en-US" w:eastAsia="zh-CN"/>
        </w:rPr>
        <w:t>系统安全工程</w:t>
      </w:r>
    </w:p>
    <w:tbl>
      <w:tblPr>
        <w:tblStyle w:val="6"/>
        <w:tblW w:w="5000" w:type="pct"/>
        <w:tblInd w:w="-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8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rPr>
          <w:wBefore w:w="0" w:type="dxa"/>
          <w:wAfter w:w="0" w:type="dxa"/>
        </w:trPr>
        <w:tc>
          <w:tcPr>
            <w:tcW w:w="5000" w:type="pc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center"/>
          </w:tcPr>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一、考试方式</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考试采用笔试方式。考试时间为180分钟，试卷满分为150分。</w:t>
            </w: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w:t>
            </w:r>
            <w:bookmarkStart w:id="0" w:name="OLE_LINK2"/>
            <w:bookmarkStart w:id="1" w:name="OLE_LINK1"/>
            <w:r>
              <w:rPr>
                <w:rFonts w:hint="eastAsia" w:ascii="微软雅黑" w:hAnsi="微软雅黑" w:eastAsia="微软雅黑" w:cs="宋体"/>
                <w:kern w:val="0"/>
                <w:sz w:val="18"/>
                <w:szCs w:val="18"/>
              </w:rPr>
              <w:t>二、</w:t>
            </w:r>
            <w:bookmarkEnd w:id="0"/>
            <w:bookmarkEnd w:id="1"/>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试卷结构与分数比重</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试卷共分为四部分</w:t>
            </w:r>
          </w:p>
          <w:p>
            <w:pPr>
              <w:widowControl/>
              <w:numPr>
                <w:ilvl w:val="0"/>
                <w:numId w:val="1"/>
              </w:numPr>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名词解释（20分）</w:t>
            </w:r>
          </w:p>
          <w:p>
            <w:pPr>
              <w:widowControl/>
              <w:numPr>
                <w:ilvl w:val="0"/>
                <w:numId w:val="1"/>
              </w:numPr>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单项选择题（10分）</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w:t>
            </w:r>
            <w:r>
              <w:rPr>
                <w:rFonts w:ascii="微软雅黑" w:hAnsi="微软雅黑" w:eastAsia="微软雅黑" w:cs="宋体"/>
                <w:kern w:val="0"/>
                <w:sz w:val="18"/>
                <w:szCs w:val="18"/>
              </w:rPr>
              <w:t xml:space="preserve">  </w:t>
            </w:r>
            <w:r>
              <w:rPr>
                <w:rFonts w:hint="eastAsia" w:ascii="微软雅黑" w:hAnsi="微软雅黑" w:eastAsia="微软雅黑" w:cs="宋体"/>
                <w:kern w:val="0"/>
                <w:sz w:val="18"/>
                <w:szCs w:val="18"/>
              </w:rPr>
              <w:t>简答（50分）</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4.</w:t>
            </w:r>
            <w:r>
              <w:rPr>
                <w:rFonts w:ascii="微软雅黑" w:hAnsi="微软雅黑" w:eastAsia="微软雅黑" w:cs="宋体"/>
                <w:kern w:val="0"/>
                <w:sz w:val="18"/>
                <w:szCs w:val="18"/>
              </w:rPr>
              <w:t xml:space="preserve">  </w:t>
            </w:r>
            <w:r>
              <w:rPr>
                <w:rFonts w:hint="eastAsia" w:ascii="微软雅黑" w:hAnsi="微软雅黑" w:eastAsia="微软雅黑" w:cs="宋体"/>
                <w:kern w:val="0"/>
                <w:sz w:val="18"/>
                <w:szCs w:val="18"/>
              </w:rPr>
              <w:t>计算/论述/案例分析（70分）</w:t>
            </w: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三、考查的知识范围</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第一部分：基础知识</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1、理解系统安全及系统安全工程产生和发展的过程；掌握系统安全工程所包含的基本内容。</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2、掌握如下系统安全工程相关的术语和定义：事件，事故，未遂事故；危险源，危险因素，有害因素，不安全因素，事故隐患；危险源辨识，危险因素识别，事故隐患排查；风险，可接受风险，安全与危险；风险评价，安全评价，危险评价。</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3、掌握危险源辨识过程输出要求、方法原理；理解基于安全工程学原理的危险源控制技术。</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4、掌握危险因素识别的方法原理；掌握如下常用的系统安全分析方法：预先危害分析（PHA），故障类型和影响分析（FMEA），危险与可操作性研究（HAZOP），事件树分析（ETA），故障树分析（FTA），因果分析（CCA），如果…怎么办（WHAT…IF），管理疏忽和风险树（MORT）。</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5、理解基于可靠性和安全工程学原理的物的不安全状态和人的不安全行为控制原理。</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6、理解风险评价方法和方式的分类；理解基于风险评价结果确定控制措施的原则；掌握定性评价方法、相对评价方法和概率评价方法的原理。</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第二部分：理解运用</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1、运用系统安全工程的相关术语和定义、概念和原理，分析、解决和阐述生产实际中涉及危险源辨识、风险评价和控制措施确定的问题。</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2、运用经验对照分析、系统安全分析方法，解决实际生产系统的危险因素识别问题。</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3、运用事件树（ETA）和故障树（FTA）的定性、定量分析方法，解决实际生产系统安全工程问题。</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4、运用定性评价方法、相对评价方法和概率评价方法，解决实际生产系统危险源的风险评价，并基于评价结果，确定对危险源所采取的措施。</w:t>
            </w: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四、参考书目</w:t>
            </w:r>
          </w:p>
          <w:p>
            <w:pPr>
              <w:widowControl/>
              <w:spacing w:line="300" w:lineRule="atLeast"/>
              <w:jc w:val="left"/>
              <w:rPr>
                <w:rFonts w:hint="eastAsia" w:ascii="微软雅黑" w:hAnsi="微软雅黑" w:eastAsia="微软雅黑" w:cs="宋体"/>
                <w:kern w:val="0"/>
                <w:sz w:val="18"/>
                <w:szCs w:val="18"/>
                <w:lang w:eastAsia="zh-CN"/>
              </w:rPr>
            </w:pPr>
            <w:r>
              <w:rPr>
                <w:rFonts w:hint="eastAsia" w:ascii="微软雅黑" w:hAnsi="微软雅黑" w:eastAsia="微软雅黑" w:cs="宋体"/>
                <w:kern w:val="0"/>
                <w:sz w:val="18"/>
                <w:szCs w:val="18"/>
              </w:rPr>
              <w:t>《系统安全工程》</w:t>
            </w:r>
            <w:r>
              <w:rPr>
                <w:rFonts w:hint="eastAsia" w:ascii="微软雅黑" w:hAnsi="微软雅黑" w:eastAsia="微软雅黑" w:cs="宋体"/>
                <w:kern w:val="0"/>
                <w:sz w:val="18"/>
                <w:szCs w:val="18"/>
                <w:lang w:eastAsia="zh-CN"/>
              </w:rPr>
              <w:t>，</w:t>
            </w:r>
            <w:r>
              <w:rPr>
                <w:rFonts w:hint="eastAsia" w:ascii="微软雅黑" w:hAnsi="微软雅黑" w:eastAsia="微软雅黑" w:cs="宋体"/>
                <w:kern w:val="0"/>
                <w:sz w:val="18"/>
                <w:szCs w:val="18"/>
              </w:rPr>
              <w:t>天津科学技术出版社</w:t>
            </w:r>
            <w:r>
              <w:rPr>
                <w:rFonts w:hint="eastAsia" w:ascii="微软雅黑" w:hAnsi="微软雅黑" w:eastAsia="微软雅黑" w:cs="宋体"/>
                <w:kern w:val="0"/>
                <w:sz w:val="18"/>
                <w:szCs w:val="18"/>
                <w:lang w:eastAsia="zh-CN"/>
              </w:rPr>
              <w:t>，</w:t>
            </w:r>
            <w:r>
              <w:rPr>
                <w:rFonts w:hint="eastAsia" w:ascii="微软雅黑" w:hAnsi="微软雅黑" w:eastAsia="微软雅黑" w:cs="宋体"/>
                <w:kern w:val="0"/>
                <w:sz w:val="18"/>
                <w:szCs w:val="18"/>
              </w:rPr>
              <w:t>陈全</w:t>
            </w:r>
            <w:r>
              <w:rPr>
                <w:rFonts w:hint="eastAsia" w:ascii="微软雅黑" w:hAnsi="微软雅黑" w:eastAsia="微软雅黑" w:cs="宋体"/>
                <w:kern w:val="0"/>
                <w:sz w:val="18"/>
                <w:szCs w:val="18"/>
                <w:lang w:eastAsia="zh-CN"/>
              </w:rPr>
              <w:t>，2014</w:t>
            </w:r>
          </w:p>
          <w:p>
            <w:pPr>
              <w:widowControl/>
              <w:spacing w:line="300" w:lineRule="atLeast"/>
              <w:jc w:val="left"/>
              <w:rPr>
                <w:rFonts w:ascii="微软雅黑" w:hAnsi="微软雅黑" w:eastAsia="微软雅黑" w:cs="宋体"/>
                <w:color w:val="333333"/>
                <w:kern w:val="0"/>
                <w:sz w:val="18"/>
                <w:szCs w:val="18"/>
              </w:rPr>
            </w:pPr>
          </w:p>
        </w:tc>
      </w:tr>
    </w:tbl>
    <w:p>
      <w:pPr>
        <w:ind w:firstLine="3960" w:firstLineChars="2200"/>
        <w:rPr>
          <w:rFonts w:hint="eastAsia"/>
          <w:sz w:val="18"/>
          <w:szCs w:val="18"/>
        </w:rPr>
      </w:pPr>
      <w:r>
        <w:rPr>
          <w:rFonts w:hint="eastAsia"/>
          <w:sz w:val="18"/>
          <w:szCs w:val="18"/>
        </w:rPr>
        <w:t>学院研究生招生领导小组组长签字：</w:t>
      </w:r>
    </w:p>
    <w:p>
      <w:pPr>
        <w:rPr>
          <w:rFonts w:hint="eastAsia"/>
          <w:sz w:val="18"/>
          <w:szCs w:val="18"/>
        </w:rPr>
      </w:pPr>
    </w:p>
    <w:sectPr>
      <w:pgSz w:w="11906" w:h="16838"/>
      <w:pgMar w:top="1134"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24E2C"/>
    <w:multiLevelType w:val="multilevel"/>
    <w:tmpl w:val="0B224E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NTU5NjFiMDcxZTAyOGY5OTQwNjllM2VhZTNjZGYifQ=="/>
  </w:docVars>
  <w:rsids>
    <w:rsidRoot w:val="002D04BF"/>
    <w:rsid w:val="00000EB7"/>
    <w:rsid w:val="000010E9"/>
    <w:rsid w:val="0001015D"/>
    <w:rsid w:val="00015F14"/>
    <w:rsid w:val="000228BA"/>
    <w:rsid w:val="00022B7B"/>
    <w:rsid w:val="000238A6"/>
    <w:rsid w:val="00023D2D"/>
    <w:rsid w:val="0002617B"/>
    <w:rsid w:val="00037DF2"/>
    <w:rsid w:val="00042EC7"/>
    <w:rsid w:val="00051368"/>
    <w:rsid w:val="000531C7"/>
    <w:rsid w:val="00060079"/>
    <w:rsid w:val="000700CC"/>
    <w:rsid w:val="00081BD6"/>
    <w:rsid w:val="000865D2"/>
    <w:rsid w:val="000A2EA3"/>
    <w:rsid w:val="000A4ABD"/>
    <w:rsid w:val="000A58E1"/>
    <w:rsid w:val="000A78FE"/>
    <w:rsid w:val="000B7080"/>
    <w:rsid w:val="000C16A7"/>
    <w:rsid w:val="000D07A8"/>
    <w:rsid w:val="000D101C"/>
    <w:rsid w:val="000E2FCB"/>
    <w:rsid w:val="000E7ECD"/>
    <w:rsid w:val="000F4B32"/>
    <w:rsid w:val="000F6C06"/>
    <w:rsid w:val="000F7687"/>
    <w:rsid w:val="001036D5"/>
    <w:rsid w:val="00105523"/>
    <w:rsid w:val="00113ED1"/>
    <w:rsid w:val="00117D1E"/>
    <w:rsid w:val="0012483B"/>
    <w:rsid w:val="00125E19"/>
    <w:rsid w:val="0013182F"/>
    <w:rsid w:val="0013184F"/>
    <w:rsid w:val="00136072"/>
    <w:rsid w:val="00142A4C"/>
    <w:rsid w:val="00147714"/>
    <w:rsid w:val="00153A6E"/>
    <w:rsid w:val="0016386C"/>
    <w:rsid w:val="0016525E"/>
    <w:rsid w:val="00177098"/>
    <w:rsid w:val="0019401B"/>
    <w:rsid w:val="00195B3A"/>
    <w:rsid w:val="001B0332"/>
    <w:rsid w:val="001C5455"/>
    <w:rsid w:val="001D3AAC"/>
    <w:rsid w:val="001E3FD4"/>
    <w:rsid w:val="0020063D"/>
    <w:rsid w:val="002010BD"/>
    <w:rsid w:val="00202F3F"/>
    <w:rsid w:val="00217C11"/>
    <w:rsid w:val="002230F5"/>
    <w:rsid w:val="0022793C"/>
    <w:rsid w:val="002408D0"/>
    <w:rsid w:val="0025101E"/>
    <w:rsid w:val="002577E2"/>
    <w:rsid w:val="0026376F"/>
    <w:rsid w:val="0027437D"/>
    <w:rsid w:val="00282AD5"/>
    <w:rsid w:val="002834B4"/>
    <w:rsid w:val="002849E1"/>
    <w:rsid w:val="00287199"/>
    <w:rsid w:val="002901EB"/>
    <w:rsid w:val="00292BBF"/>
    <w:rsid w:val="00297F46"/>
    <w:rsid w:val="002A2923"/>
    <w:rsid w:val="002B31B1"/>
    <w:rsid w:val="002B5A6A"/>
    <w:rsid w:val="002C17D8"/>
    <w:rsid w:val="002C328E"/>
    <w:rsid w:val="002D04BF"/>
    <w:rsid w:val="002D1AF9"/>
    <w:rsid w:val="002D5E40"/>
    <w:rsid w:val="002D7EA3"/>
    <w:rsid w:val="002E51A5"/>
    <w:rsid w:val="00302FBB"/>
    <w:rsid w:val="003148F2"/>
    <w:rsid w:val="00322A8E"/>
    <w:rsid w:val="00326ADE"/>
    <w:rsid w:val="003275C8"/>
    <w:rsid w:val="003316F7"/>
    <w:rsid w:val="00334B7C"/>
    <w:rsid w:val="00350710"/>
    <w:rsid w:val="0035705B"/>
    <w:rsid w:val="003611EC"/>
    <w:rsid w:val="003625C6"/>
    <w:rsid w:val="003636B7"/>
    <w:rsid w:val="00364873"/>
    <w:rsid w:val="00372651"/>
    <w:rsid w:val="0037341E"/>
    <w:rsid w:val="00374569"/>
    <w:rsid w:val="00374F44"/>
    <w:rsid w:val="00382F43"/>
    <w:rsid w:val="00386F79"/>
    <w:rsid w:val="003907EC"/>
    <w:rsid w:val="003944AC"/>
    <w:rsid w:val="00397C30"/>
    <w:rsid w:val="003A18EC"/>
    <w:rsid w:val="003A2BBF"/>
    <w:rsid w:val="003A6C07"/>
    <w:rsid w:val="003B014F"/>
    <w:rsid w:val="003B1C1A"/>
    <w:rsid w:val="003C4326"/>
    <w:rsid w:val="003C5CEA"/>
    <w:rsid w:val="003D33F5"/>
    <w:rsid w:val="003D5D4C"/>
    <w:rsid w:val="003D7F5B"/>
    <w:rsid w:val="003F0CD3"/>
    <w:rsid w:val="003F4D2A"/>
    <w:rsid w:val="004008BB"/>
    <w:rsid w:val="00402FD3"/>
    <w:rsid w:val="00403579"/>
    <w:rsid w:val="00412715"/>
    <w:rsid w:val="004130B7"/>
    <w:rsid w:val="0041468F"/>
    <w:rsid w:val="00415828"/>
    <w:rsid w:val="0041676D"/>
    <w:rsid w:val="0042204D"/>
    <w:rsid w:val="004253CA"/>
    <w:rsid w:val="004268D9"/>
    <w:rsid w:val="00441545"/>
    <w:rsid w:val="00445221"/>
    <w:rsid w:val="00447705"/>
    <w:rsid w:val="00452032"/>
    <w:rsid w:val="004550B8"/>
    <w:rsid w:val="004660BA"/>
    <w:rsid w:val="00475E87"/>
    <w:rsid w:val="00495706"/>
    <w:rsid w:val="004A1B3F"/>
    <w:rsid w:val="004A2407"/>
    <w:rsid w:val="004A4D09"/>
    <w:rsid w:val="004A5855"/>
    <w:rsid w:val="004B12F8"/>
    <w:rsid w:val="004B3CB9"/>
    <w:rsid w:val="004B7CB6"/>
    <w:rsid w:val="004C3023"/>
    <w:rsid w:val="004C43BB"/>
    <w:rsid w:val="004D1B38"/>
    <w:rsid w:val="004D3496"/>
    <w:rsid w:val="004E73B6"/>
    <w:rsid w:val="004E73BD"/>
    <w:rsid w:val="004F73EB"/>
    <w:rsid w:val="005006D9"/>
    <w:rsid w:val="00502BB5"/>
    <w:rsid w:val="0050574D"/>
    <w:rsid w:val="005105CE"/>
    <w:rsid w:val="00512241"/>
    <w:rsid w:val="005150E7"/>
    <w:rsid w:val="005160E5"/>
    <w:rsid w:val="00522649"/>
    <w:rsid w:val="00523D07"/>
    <w:rsid w:val="005247AD"/>
    <w:rsid w:val="00533107"/>
    <w:rsid w:val="00533AC7"/>
    <w:rsid w:val="00534886"/>
    <w:rsid w:val="0053671C"/>
    <w:rsid w:val="00546AB5"/>
    <w:rsid w:val="00546E9C"/>
    <w:rsid w:val="005476E8"/>
    <w:rsid w:val="00551654"/>
    <w:rsid w:val="00554DFF"/>
    <w:rsid w:val="00556C0C"/>
    <w:rsid w:val="00562BAA"/>
    <w:rsid w:val="0056611B"/>
    <w:rsid w:val="0056652D"/>
    <w:rsid w:val="00567B84"/>
    <w:rsid w:val="00571B5A"/>
    <w:rsid w:val="00584128"/>
    <w:rsid w:val="00585456"/>
    <w:rsid w:val="00592D5D"/>
    <w:rsid w:val="00594354"/>
    <w:rsid w:val="00595CA9"/>
    <w:rsid w:val="005967B2"/>
    <w:rsid w:val="00596BD8"/>
    <w:rsid w:val="005B1543"/>
    <w:rsid w:val="005B2FFD"/>
    <w:rsid w:val="005B3AD5"/>
    <w:rsid w:val="005C0AA7"/>
    <w:rsid w:val="005C2F36"/>
    <w:rsid w:val="005C46B4"/>
    <w:rsid w:val="005D27EF"/>
    <w:rsid w:val="005D509A"/>
    <w:rsid w:val="005E192F"/>
    <w:rsid w:val="005E3C71"/>
    <w:rsid w:val="005F08F0"/>
    <w:rsid w:val="005F2C11"/>
    <w:rsid w:val="005F4421"/>
    <w:rsid w:val="005F6AAA"/>
    <w:rsid w:val="006038AE"/>
    <w:rsid w:val="0060547F"/>
    <w:rsid w:val="00612E1F"/>
    <w:rsid w:val="00616AA2"/>
    <w:rsid w:val="00623093"/>
    <w:rsid w:val="0062700B"/>
    <w:rsid w:val="006307E4"/>
    <w:rsid w:val="00636DEE"/>
    <w:rsid w:val="00641C17"/>
    <w:rsid w:val="0064522F"/>
    <w:rsid w:val="00651325"/>
    <w:rsid w:val="00661CCA"/>
    <w:rsid w:val="00662EB0"/>
    <w:rsid w:val="00665071"/>
    <w:rsid w:val="00666825"/>
    <w:rsid w:val="00672E64"/>
    <w:rsid w:val="006778F4"/>
    <w:rsid w:val="006879EF"/>
    <w:rsid w:val="00693788"/>
    <w:rsid w:val="006A27A1"/>
    <w:rsid w:val="006B48D1"/>
    <w:rsid w:val="006B6F03"/>
    <w:rsid w:val="006C33EF"/>
    <w:rsid w:val="006C6D2F"/>
    <w:rsid w:val="006C7685"/>
    <w:rsid w:val="006D15AF"/>
    <w:rsid w:val="006D3E14"/>
    <w:rsid w:val="006E7106"/>
    <w:rsid w:val="006E7549"/>
    <w:rsid w:val="006F1B30"/>
    <w:rsid w:val="006F29D8"/>
    <w:rsid w:val="006F4269"/>
    <w:rsid w:val="006F4DFE"/>
    <w:rsid w:val="006F6CB6"/>
    <w:rsid w:val="00700F47"/>
    <w:rsid w:val="00702A2B"/>
    <w:rsid w:val="00710035"/>
    <w:rsid w:val="00714C33"/>
    <w:rsid w:val="00716946"/>
    <w:rsid w:val="00716972"/>
    <w:rsid w:val="00721969"/>
    <w:rsid w:val="0072282C"/>
    <w:rsid w:val="00723545"/>
    <w:rsid w:val="00726738"/>
    <w:rsid w:val="00734759"/>
    <w:rsid w:val="007358B1"/>
    <w:rsid w:val="00735E99"/>
    <w:rsid w:val="00737900"/>
    <w:rsid w:val="007567CD"/>
    <w:rsid w:val="007576E3"/>
    <w:rsid w:val="00772320"/>
    <w:rsid w:val="00783E1E"/>
    <w:rsid w:val="007918A2"/>
    <w:rsid w:val="007956DA"/>
    <w:rsid w:val="007A6345"/>
    <w:rsid w:val="007B033B"/>
    <w:rsid w:val="007B19E9"/>
    <w:rsid w:val="007B550D"/>
    <w:rsid w:val="007C5742"/>
    <w:rsid w:val="007E29BA"/>
    <w:rsid w:val="007E546E"/>
    <w:rsid w:val="007E570F"/>
    <w:rsid w:val="007E7D11"/>
    <w:rsid w:val="007F216F"/>
    <w:rsid w:val="00803F28"/>
    <w:rsid w:val="008049F5"/>
    <w:rsid w:val="008121BE"/>
    <w:rsid w:val="008247C7"/>
    <w:rsid w:val="0082646E"/>
    <w:rsid w:val="00834B6D"/>
    <w:rsid w:val="00837C49"/>
    <w:rsid w:val="00842CB6"/>
    <w:rsid w:val="00851059"/>
    <w:rsid w:val="0086050B"/>
    <w:rsid w:val="00861A5F"/>
    <w:rsid w:val="00882D9E"/>
    <w:rsid w:val="0088497A"/>
    <w:rsid w:val="00886D52"/>
    <w:rsid w:val="008946A0"/>
    <w:rsid w:val="008A1B9C"/>
    <w:rsid w:val="008B1A32"/>
    <w:rsid w:val="008B47E1"/>
    <w:rsid w:val="008C12FD"/>
    <w:rsid w:val="008C4CD8"/>
    <w:rsid w:val="008D2555"/>
    <w:rsid w:val="008D3E68"/>
    <w:rsid w:val="008D563F"/>
    <w:rsid w:val="008D748B"/>
    <w:rsid w:val="008F0073"/>
    <w:rsid w:val="008F3D4B"/>
    <w:rsid w:val="008F5FB7"/>
    <w:rsid w:val="00901D2F"/>
    <w:rsid w:val="00914D0D"/>
    <w:rsid w:val="00915524"/>
    <w:rsid w:val="00922E24"/>
    <w:rsid w:val="00923857"/>
    <w:rsid w:val="009263C4"/>
    <w:rsid w:val="009271F6"/>
    <w:rsid w:val="00930A9C"/>
    <w:rsid w:val="009328DD"/>
    <w:rsid w:val="009337D8"/>
    <w:rsid w:val="009341A7"/>
    <w:rsid w:val="0093704F"/>
    <w:rsid w:val="00942E67"/>
    <w:rsid w:val="00946B92"/>
    <w:rsid w:val="00952848"/>
    <w:rsid w:val="00953ED5"/>
    <w:rsid w:val="00960A0F"/>
    <w:rsid w:val="00972DE1"/>
    <w:rsid w:val="0097445A"/>
    <w:rsid w:val="00981AD8"/>
    <w:rsid w:val="00992350"/>
    <w:rsid w:val="00992666"/>
    <w:rsid w:val="009938B8"/>
    <w:rsid w:val="00996C1B"/>
    <w:rsid w:val="009B53DF"/>
    <w:rsid w:val="009C1656"/>
    <w:rsid w:val="009D4CD9"/>
    <w:rsid w:val="009D591A"/>
    <w:rsid w:val="009D7FE0"/>
    <w:rsid w:val="009E072F"/>
    <w:rsid w:val="009E1829"/>
    <w:rsid w:val="009E1E55"/>
    <w:rsid w:val="009E3472"/>
    <w:rsid w:val="009E559A"/>
    <w:rsid w:val="009E7A7C"/>
    <w:rsid w:val="009F1176"/>
    <w:rsid w:val="009F7EC3"/>
    <w:rsid w:val="00A043C5"/>
    <w:rsid w:val="00A07331"/>
    <w:rsid w:val="00A111D1"/>
    <w:rsid w:val="00A1312B"/>
    <w:rsid w:val="00A13AB3"/>
    <w:rsid w:val="00A15D8F"/>
    <w:rsid w:val="00A21EF4"/>
    <w:rsid w:val="00A2547A"/>
    <w:rsid w:val="00A276A3"/>
    <w:rsid w:val="00A31AA2"/>
    <w:rsid w:val="00A33B98"/>
    <w:rsid w:val="00A40194"/>
    <w:rsid w:val="00A42B61"/>
    <w:rsid w:val="00A54F1D"/>
    <w:rsid w:val="00A55A6F"/>
    <w:rsid w:val="00A60E52"/>
    <w:rsid w:val="00A6108E"/>
    <w:rsid w:val="00A72B88"/>
    <w:rsid w:val="00A742E9"/>
    <w:rsid w:val="00A74437"/>
    <w:rsid w:val="00A918BF"/>
    <w:rsid w:val="00A91B27"/>
    <w:rsid w:val="00A91B3C"/>
    <w:rsid w:val="00A941D6"/>
    <w:rsid w:val="00AA1D89"/>
    <w:rsid w:val="00AA6003"/>
    <w:rsid w:val="00AB469B"/>
    <w:rsid w:val="00AB79B9"/>
    <w:rsid w:val="00AC2F47"/>
    <w:rsid w:val="00AC55FB"/>
    <w:rsid w:val="00AD2ED2"/>
    <w:rsid w:val="00AE216D"/>
    <w:rsid w:val="00AE240E"/>
    <w:rsid w:val="00AE2728"/>
    <w:rsid w:val="00AE541D"/>
    <w:rsid w:val="00AE556D"/>
    <w:rsid w:val="00AE6595"/>
    <w:rsid w:val="00AE6A44"/>
    <w:rsid w:val="00AF25A8"/>
    <w:rsid w:val="00AF627C"/>
    <w:rsid w:val="00B10FD7"/>
    <w:rsid w:val="00B11888"/>
    <w:rsid w:val="00B2093D"/>
    <w:rsid w:val="00B21B4F"/>
    <w:rsid w:val="00B26DC1"/>
    <w:rsid w:val="00B27B69"/>
    <w:rsid w:val="00B311B0"/>
    <w:rsid w:val="00B3152D"/>
    <w:rsid w:val="00B36BFC"/>
    <w:rsid w:val="00B37497"/>
    <w:rsid w:val="00B41FBE"/>
    <w:rsid w:val="00B43248"/>
    <w:rsid w:val="00B434A3"/>
    <w:rsid w:val="00B474D3"/>
    <w:rsid w:val="00B47D5D"/>
    <w:rsid w:val="00B50C01"/>
    <w:rsid w:val="00B50D6C"/>
    <w:rsid w:val="00B5321A"/>
    <w:rsid w:val="00B54435"/>
    <w:rsid w:val="00B6559C"/>
    <w:rsid w:val="00B721BC"/>
    <w:rsid w:val="00B8580C"/>
    <w:rsid w:val="00B8777D"/>
    <w:rsid w:val="00B91ECA"/>
    <w:rsid w:val="00B944B6"/>
    <w:rsid w:val="00B956A2"/>
    <w:rsid w:val="00BA2A97"/>
    <w:rsid w:val="00BA661E"/>
    <w:rsid w:val="00BB05DC"/>
    <w:rsid w:val="00BB0AF3"/>
    <w:rsid w:val="00BB587A"/>
    <w:rsid w:val="00BC102D"/>
    <w:rsid w:val="00BC4B44"/>
    <w:rsid w:val="00BC699B"/>
    <w:rsid w:val="00BD19B9"/>
    <w:rsid w:val="00BE0D85"/>
    <w:rsid w:val="00BE3A9B"/>
    <w:rsid w:val="00BE52FF"/>
    <w:rsid w:val="00BF34E4"/>
    <w:rsid w:val="00C02390"/>
    <w:rsid w:val="00C05A43"/>
    <w:rsid w:val="00C10562"/>
    <w:rsid w:val="00C14E2A"/>
    <w:rsid w:val="00C17C5D"/>
    <w:rsid w:val="00C22E14"/>
    <w:rsid w:val="00C31BC1"/>
    <w:rsid w:val="00C3760D"/>
    <w:rsid w:val="00C409E3"/>
    <w:rsid w:val="00C413F2"/>
    <w:rsid w:val="00C41A3F"/>
    <w:rsid w:val="00C41A6D"/>
    <w:rsid w:val="00C43B95"/>
    <w:rsid w:val="00C44DE9"/>
    <w:rsid w:val="00C46FDE"/>
    <w:rsid w:val="00C539E2"/>
    <w:rsid w:val="00C6487C"/>
    <w:rsid w:val="00C65643"/>
    <w:rsid w:val="00C66D38"/>
    <w:rsid w:val="00C94B71"/>
    <w:rsid w:val="00C97678"/>
    <w:rsid w:val="00CA4B5F"/>
    <w:rsid w:val="00CA5645"/>
    <w:rsid w:val="00CB51A1"/>
    <w:rsid w:val="00CB65E5"/>
    <w:rsid w:val="00CC1D98"/>
    <w:rsid w:val="00CC2740"/>
    <w:rsid w:val="00CC2A5D"/>
    <w:rsid w:val="00CD030F"/>
    <w:rsid w:val="00CE291C"/>
    <w:rsid w:val="00CE3608"/>
    <w:rsid w:val="00CE776D"/>
    <w:rsid w:val="00CF19CC"/>
    <w:rsid w:val="00CF3DFE"/>
    <w:rsid w:val="00CF51E5"/>
    <w:rsid w:val="00D111CC"/>
    <w:rsid w:val="00D12C73"/>
    <w:rsid w:val="00D16B9F"/>
    <w:rsid w:val="00D20C86"/>
    <w:rsid w:val="00D2132C"/>
    <w:rsid w:val="00D25096"/>
    <w:rsid w:val="00D25928"/>
    <w:rsid w:val="00D350A7"/>
    <w:rsid w:val="00D4102F"/>
    <w:rsid w:val="00D4332B"/>
    <w:rsid w:val="00D61AD5"/>
    <w:rsid w:val="00D70752"/>
    <w:rsid w:val="00D73173"/>
    <w:rsid w:val="00D7640C"/>
    <w:rsid w:val="00D768DF"/>
    <w:rsid w:val="00D84344"/>
    <w:rsid w:val="00D9207B"/>
    <w:rsid w:val="00D92B08"/>
    <w:rsid w:val="00DA6217"/>
    <w:rsid w:val="00DA74D7"/>
    <w:rsid w:val="00DB1CDA"/>
    <w:rsid w:val="00DC4BDC"/>
    <w:rsid w:val="00DC7774"/>
    <w:rsid w:val="00DD39E5"/>
    <w:rsid w:val="00DE3109"/>
    <w:rsid w:val="00DE381B"/>
    <w:rsid w:val="00DF0A00"/>
    <w:rsid w:val="00DF4E4A"/>
    <w:rsid w:val="00DF7CD5"/>
    <w:rsid w:val="00E0381C"/>
    <w:rsid w:val="00E03A9F"/>
    <w:rsid w:val="00E064FD"/>
    <w:rsid w:val="00E06612"/>
    <w:rsid w:val="00E1488A"/>
    <w:rsid w:val="00E15C71"/>
    <w:rsid w:val="00E168DF"/>
    <w:rsid w:val="00E21DBF"/>
    <w:rsid w:val="00E258C3"/>
    <w:rsid w:val="00E26885"/>
    <w:rsid w:val="00E30E43"/>
    <w:rsid w:val="00E3714D"/>
    <w:rsid w:val="00E479BC"/>
    <w:rsid w:val="00E5658D"/>
    <w:rsid w:val="00E64339"/>
    <w:rsid w:val="00E72B8B"/>
    <w:rsid w:val="00E730FF"/>
    <w:rsid w:val="00E85E93"/>
    <w:rsid w:val="00EA063B"/>
    <w:rsid w:val="00EA2B90"/>
    <w:rsid w:val="00EB70CF"/>
    <w:rsid w:val="00EC2297"/>
    <w:rsid w:val="00EC3170"/>
    <w:rsid w:val="00EC459A"/>
    <w:rsid w:val="00EC47C1"/>
    <w:rsid w:val="00ED5A94"/>
    <w:rsid w:val="00ED6C11"/>
    <w:rsid w:val="00EE3E69"/>
    <w:rsid w:val="00EE410F"/>
    <w:rsid w:val="00EE7301"/>
    <w:rsid w:val="00EF191C"/>
    <w:rsid w:val="00EF5A72"/>
    <w:rsid w:val="00EF6BC9"/>
    <w:rsid w:val="00EF70BA"/>
    <w:rsid w:val="00F067D3"/>
    <w:rsid w:val="00F141D3"/>
    <w:rsid w:val="00F15DF4"/>
    <w:rsid w:val="00F17787"/>
    <w:rsid w:val="00F17BD7"/>
    <w:rsid w:val="00F20DDE"/>
    <w:rsid w:val="00F218E6"/>
    <w:rsid w:val="00F23B51"/>
    <w:rsid w:val="00F23C6D"/>
    <w:rsid w:val="00F24CB5"/>
    <w:rsid w:val="00F37116"/>
    <w:rsid w:val="00F45743"/>
    <w:rsid w:val="00F46EA0"/>
    <w:rsid w:val="00F65AEF"/>
    <w:rsid w:val="00F671AB"/>
    <w:rsid w:val="00F675B3"/>
    <w:rsid w:val="00F77836"/>
    <w:rsid w:val="00F810C4"/>
    <w:rsid w:val="00F82458"/>
    <w:rsid w:val="00F852C1"/>
    <w:rsid w:val="00F90B0D"/>
    <w:rsid w:val="00FA3E99"/>
    <w:rsid w:val="00FB38FF"/>
    <w:rsid w:val="00FB4519"/>
    <w:rsid w:val="00FB719F"/>
    <w:rsid w:val="00FB7BC0"/>
    <w:rsid w:val="00FC1D58"/>
    <w:rsid w:val="00FC6375"/>
    <w:rsid w:val="00FF18F3"/>
    <w:rsid w:val="00FF223D"/>
    <w:rsid w:val="00FF64FB"/>
    <w:rsid w:val="00FF7F3E"/>
    <w:rsid w:val="163407A0"/>
    <w:rsid w:val="1DA50E9C"/>
    <w:rsid w:val="24230F0D"/>
    <w:rsid w:val="2F961354"/>
    <w:rsid w:val="381154E9"/>
    <w:rsid w:val="40F35BB7"/>
    <w:rsid w:val="76617F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link w:val="9"/>
    <w:qFormat/>
    <w:uiPriority w:val="9"/>
    <w:pPr>
      <w:widowControl/>
      <w:spacing w:line="300" w:lineRule="atLeast"/>
      <w:jc w:val="left"/>
      <w:outlineLvl w:val="1"/>
    </w:pPr>
    <w:rPr>
      <w:rFonts w:ascii="宋体" w:hAnsi="宋体" w:eastAsia="宋体" w:cs="宋体"/>
      <w:b/>
      <w:bCs/>
      <w:color w:val="666666"/>
      <w:kern w:val="0"/>
      <w:sz w:val="30"/>
      <w:szCs w:val="30"/>
    </w:rPr>
  </w:style>
  <w:style w:type="paragraph" w:styleId="3">
    <w:name w:val="heading 4"/>
    <w:basedOn w:val="1"/>
    <w:link w:val="10"/>
    <w:qFormat/>
    <w:uiPriority w:val="9"/>
    <w:pPr>
      <w:widowControl/>
      <w:spacing w:line="210" w:lineRule="atLeast"/>
      <w:jc w:val="left"/>
      <w:outlineLvl w:val="3"/>
    </w:pPr>
    <w:rPr>
      <w:rFonts w:ascii="宋体" w:hAnsi="宋体" w:eastAsia="宋体" w:cs="宋体"/>
      <w:b/>
      <w:bCs/>
      <w:color w:val="333333"/>
      <w:kern w:val="0"/>
      <w:szCs w:val="21"/>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u w:val="single"/>
    </w:rPr>
  </w:style>
  <w:style w:type="character" w:customStyle="1" w:styleId="9">
    <w:name w:val="标题 2 Char"/>
    <w:basedOn w:val="7"/>
    <w:link w:val="2"/>
    <w:uiPriority w:val="9"/>
    <w:rPr>
      <w:rFonts w:ascii="宋体" w:hAnsi="宋体" w:eastAsia="宋体" w:cs="宋体"/>
      <w:b/>
      <w:bCs/>
      <w:color w:val="666666"/>
      <w:kern w:val="0"/>
      <w:sz w:val="30"/>
      <w:szCs w:val="30"/>
    </w:rPr>
  </w:style>
  <w:style w:type="character" w:customStyle="1" w:styleId="10">
    <w:name w:val="标题 4 Char"/>
    <w:basedOn w:val="7"/>
    <w:link w:val="3"/>
    <w:uiPriority w:val="9"/>
    <w:rPr>
      <w:rFonts w:ascii="宋体" w:hAnsi="宋体" w:eastAsia="宋体" w:cs="宋体"/>
      <w:b/>
      <w:bCs/>
      <w:color w:val="333333"/>
      <w:kern w:val="0"/>
      <w:szCs w:val="21"/>
    </w:rPr>
  </w:style>
  <w:style w:type="character" w:customStyle="1" w:styleId="11">
    <w:name w:val="页脚 Char"/>
    <w:basedOn w:val="7"/>
    <w:link w:val="4"/>
    <w:semiHidden/>
    <w:uiPriority w:val="99"/>
    <w:rPr>
      <w:sz w:val="18"/>
      <w:szCs w:val="18"/>
    </w:rPr>
  </w:style>
  <w:style w:type="character" w:customStyle="1" w:styleId="12">
    <w:name w:val="页眉 Char"/>
    <w:basedOn w:val="7"/>
    <w:link w:val="5"/>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829</Words>
  <Characters>868</Characters>
  <Lines>1</Lines>
  <Paragraphs>1</Paragraphs>
  <TotalTime>0</TotalTime>
  <ScaleCrop>false</ScaleCrop>
  <LinksUpToDate>false</LinksUpToDate>
  <CharactersWithSpaces>877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2018-07-03T02:02:00Z</dcterms:created>
  <dc:creator>彭科</dc:creator>
  <cp:lastModifiedBy>vertesyuan</cp:lastModifiedBy>
  <cp:lastPrinted>2019-06-28T08:05:00Z</cp:lastPrinted>
  <dcterms:modified xsi:type="dcterms:W3CDTF">2022-09-21T05:31:24Z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CA60B35CC0784041913CFFA49AC93564</vt:lpwstr>
  </property>
</Properties>
</file>