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《化工原理》</w:t>
      </w:r>
      <w:r>
        <w:rPr>
          <w:rFonts w:hint="eastAsia"/>
          <w:b/>
          <w:sz w:val="36"/>
          <w:szCs w:val="36"/>
          <w:lang w:val="en-US" w:eastAsia="zh-CN"/>
        </w:rPr>
        <w:t>研究生入学</w:t>
      </w:r>
      <w:r>
        <w:rPr>
          <w:rFonts w:hint="eastAsia"/>
          <w:b/>
          <w:sz w:val="36"/>
          <w:szCs w:val="36"/>
        </w:rPr>
        <w:t>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一、考试科目的名称：化工原理 考试时间3小时 ，总分150分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二、科目代码：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8</w:t>
      </w:r>
      <w:r>
        <w:rPr>
          <w:sz w:val="24"/>
        </w:rPr>
        <w:t>16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三、考试重点：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bCs/>
          <w:sz w:val="24"/>
          <w:szCs w:val="21"/>
        </w:rPr>
      </w:pPr>
      <w:r>
        <w:rPr>
          <w:sz w:val="24"/>
          <w:szCs w:val="21"/>
        </w:rPr>
        <w:t>物料衡算和能量衡算、单位制和单位换算；</w:t>
      </w:r>
      <w:r>
        <w:rPr>
          <w:bCs/>
          <w:sz w:val="24"/>
          <w:szCs w:val="21"/>
        </w:rPr>
        <w:t>流体的物理性质，流体静力学；流体流动型态；流体流动的基本方程；流体流动的阻力计算；管路计算；流量测量；离心泵工作原理、特性方程、性能参数与性能曲线、工作点和流量调节、气蚀现象与安装高度及类型与选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bCs/>
          <w:sz w:val="24"/>
          <w:szCs w:val="21"/>
        </w:rPr>
      </w:pPr>
      <w:r>
        <w:rPr>
          <w:sz w:val="24"/>
          <w:szCs w:val="21"/>
        </w:rPr>
        <w:t>重力沉降、离心沉降的基本原理、设备结构特点和有关计算；恒压过滤的基本方程及应用；间歇、连续过滤设备的结构特点及相关计算。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bCs/>
          <w:sz w:val="24"/>
          <w:szCs w:val="21"/>
        </w:rPr>
      </w:pPr>
      <w:r>
        <w:rPr>
          <w:sz w:val="24"/>
          <w:szCs w:val="21"/>
        </w:rPr>
        <w:t>传导、对流、辐射传热的基本原理、特点及对应的计算；对流传热系数关联式、对流传热系数的确定；总传热系数的确定；平均温度差的计算、传热计算；换热器的结构特点及其工艺设计计算。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bCs/>
          <w:sz w:val="24"/>
          <w:szCs w:val="21"/>
        </w:rPr>
      </w:pPr>
      <w:r>
        <w:rPr>
          <w:sz w:val="24"/>
          <w:szCs w:val="21"/>
        </w:rPr>
        <w:t>蒸发的概念及操作特点；</w:t>
      </w:r>
      <w:r>
        <w:rPr>
          <w:bCs/>
          <w:sz w:val="24"/>
          <w:szCs w:val="21"/>
        </w:rPr>
        <w:t>蒸发设备；</w:t>
      </w:r>
      <w:r>
        <w:rPr>
          <w:sz w:val="24"/>
          <w:szCs w:val="21"/>
        </w:rPr>
        <w:t>温度差损失及其计算；单效蒸发的计算；多效蒸发流程。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bCs/>
          <w:sz w:val="24"/>
          <w:szCs w:val="21"/>
        </w:rPr>
      </w:pPr>
      <w:r>
        <w:rPr>
          <w:sz w:val="24"/>
          <w:szCs w:val="21"/>
        </w:rPr>
        <w:t>传质过程；气体、液体中的扩散系数计算；扩散机理、特点等；吸收操作的原理和特点；吸收过程的相平衡关系、吸收机理及传质速率方程；全塔物料衡算、操作液气比的确定；吸收操作线方程；吸收塔填料层高度或理论板层数的计算；吸收的操作性问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bCs/>
          <w:sz w:val="24"/>
          <w:szCs w:val="21"/>
        </w:rPr>
      </w:pPr>
      <w:r>
        <w:rPr>
          <w:sz w:val="24"/>
          <w:szCs w:val="21"/>
        </w:rPr>
        <w:t>精馏操作特点及原理；简单蒸馏、精馏的计算；回流比的选择和确定；进料热状况参数、进料方程、精馏段、提馏段操作线方程；精馏塔理论板层数的计算等。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bCs/>
          <w:sz w:val="24"/>
          <w:szCs w:val="21"/>
        </w:rPr>
      </w:pPr>
      <w:r>
        <w:rPr>
          <w:sz w:val="24"/>
          <w:szCs w:val="21"/>
        </w:rPr>
        <w:t>干燥操作的原理及特点；湿空气的性质、湿度图及其应用；湿物料水分的性质、分类；干燥曲线和干燥速率曲线；干燥过程物料衡算、能量衡算；恒速干燥阶段和降速干燥阶段的特点、强化措施及干燥时间的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四、题目类型： 填空题、选择题、简答题、计算题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 xml:space="preserve">五、参考书目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化工流体流动与传热（第二版） 化学工业出版社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化工传质与分离过程（第二版） 化学工业出版社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样卷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填空题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理论上降尘室的生产能力只与降尘室的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和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有关，而与</w:t>
      </w:r>
      <w:r>
        <w:rPr>
          <w:sz w:val="24"/>
        </w:rPr>
        <w:br w:type="textWrapping"/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无关。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2. ......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简述题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简述离心泵发生汽蚀现象的原因和解决措施。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......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计算题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.一填料塔用清水逆流吸收混合气中的有害组分A。已知操作条件下气相总传质单元高度为1.5m，进塔混合气组成为0.04（A的摩尔分率，下同），出塔尾气组成为0.0053，出塔水溶液浓度为0.0128，操作条件下平衡关系为Y=2.5X，试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1)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液气比为最小液气比的多少倍？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>2)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所需填料层高度。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 xml:space="preserve"> ......</w:t>
      </w:r>
    </w:p>
    <w:sectPr>
      <w:headerReference r:id="rId3" w:type="default"/>
      <w:footerReference r:id="rId4" w:type="default"/>
      <w:pgSz w:w="11907" w:h="16840"/>
      <w:pgMar w:top="907" w:right="1647" w:bottom="907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30E02"/>
    <w:multiLevelType w:val="multilevel"/>
    <w:tmpl w:val="14830E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ACC98"/>
    <w:multiLevelType w:val="singleLevel"/>
    <w:tmpl w:val="595ACC98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5ACCD0"/>
    <w:multiLevelType w:val="singleLevel"/>
    <w:tmpl w:val="595ACCD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5ACD8A"/>
    <w:multiLevelType w:val="singleLevel"/>
    <w:tmpl w:val="595ACD8A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95ACE6F"/>
    <w:multiLevelType w:val="singleLevel"/>
    <w:tmpl w:val="595ACE6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10F1C2A"/>
    <w:multiLevelType w:val="multilevel"/>
    <w:tmpl w:val="710F1C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D"/>
    <w:rsid w:val="00022454"/>
    <w:rsid w:val="000443BF"/>
    <w:rsid w:val="000547DE"/>
    <w:rsid w:val="000D37B7"/>
    <w:rsid w:val="00110C92"/>
    <w:rsid w:val="001364F3"/>
    <w:rsid w:val="00170B08"/>
    <w:rsid w:val="00175A9C"/>
    <w:rsid w:val="001A7FBB"/>
    <w:rsid w:val="00246CD8"/>
    <w:rsid w:val="00254731"/>
    <w:rsid w:val="0025523A"/>
    <w:rsid w:val="002623E2"/>
    <w:rsid w:val="002A0EB3"/>
    <w:rsid w:val="002C0368"/>
    <w:rsid w:val="00341E4E"/>
    <w:rsid w:val="003A1581"/>
    <w:rsid w:val="003D5A33"/>
    <w:rsid w:val="00400190"/>
    <w:rsid w:val="00542283"/>
    <w:rsid w:val="00557A04"/>
    <w:rsid w:val="00572774"/>
    <w:rsid w:val="00593154"/>
    <w:rsid w:val="005949D5"/>
    <w:rsid w:val="0061602A"/>
    <w:rsid w:val="0062580D"/>
    <w:rsid w:val="006407E3"/>
    <w:rsid w:val="00675F83"/>
    <w:rsid w:val="007817BF"/>
    <w:rsid w:val="007A57E3"/>
    <w:rsid w:val="007C0F71"/>
    <w:rsid w:val="007E2D64"/>
    <w:rsid w:val="008061D3"/>
    <w:rsid w:val="00813F23"/>
    <w:rsid w:val="00862A70"/>
    <w:rsid w:val="00862CFC"/>
    <w:rsid w:val="008C6ABC"/>
    <w:rsid w:val="00933073"/>
    <w:rsid w:val="009972E8"/>
    <w:rsid w:val="009C26EF"/>
    <w:rsid w:val="00A024C5"/>
    <w:rsid w:val="00A43505"/>
    <w:rsid w:val="00A50669"/>
    <w:rsid w:val="00A67CAB"/>
    <w:rsid w:val="00A751FB"/>
    <w:rsid w:val="00A759AA"/>
    <w:rsid w:val="00AB7176"/>
    <w:rsid w:val="00B02310"/>
    <w:rsid w:val="00B0786D"/>
    <w:rsid w:val="00B106FC"/>
    <w:rsid w:val="00B46671"/>
    <w:rsid w:val="00B53C43"/>
    <w:rsid w:val="00B5722B"/>
    <w:rsid w:val="00C0096B"/>
    <w:rsid w:val="00C10CC8"/>
    <w:rsid w:val="00C4661B"/>
    <w:rsid w:val="00C51D50"/>
    <w:rsid w:val="00CB6C22"/>
    <w:rsid w:val="00CF0CB1"/>
    <w:rsid w:val="00D17588"/>
    <w:rsid w:val="00D305AE"/>
    <w:rsid w:val="00D42301"/>
    <w:rsid w:val="00D447C6"/>
    <w:rsid w:val="00D47DD5"/>
    <w:rsid w:val="00D60A3B"/>
    <w:rsid w:val="00D93833"/>
    <w:rsid w:val="00DA79D2"/>
    <w:rsid w:val="00DB2945"/>
    <w:rsid w:val="00DD3C4A"/>
    <w:rsid w:val="00E44328"/>
    <w:rsid w:val="00E61D8B"/>
    <w:rsid w:val="00EC7827"/>
    <w:rsid w:val="00EE3961"/>
    <w:rsid w:val="00F22738"/>
    <w:rsid w:val="00F53D85"/>
    <w:rsid w:val="00FA10FE"/>
    <w:rsid w:val="00FA317D"/>
    <w:rsid w:val="00FC4A77"/>
    <w:rsid w:val="00FD15F3"/>
    <w:rsid w:val="00FF446A"/>
    <w:rsid w:val="09E22273"/>
    <w:rsid w:val="0B747887"/>
    <w:rsid w:val="16BD2E50"/>
    <w:rsid w:val="19876F44"/>
    <w:rsid w:val="31402A3A"/>
    <w:rsid w:val="32B14491"/>
    <w:rsid w:val="38641B5D"/>
    <w:rsid w:val="41084E66"/>
    <w:rsid w:val="65B65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大题"/>
    <w:basedOn w:val="1"/>
    <w:qFormat/>
    <w:uiPriority w:val="0"/>
    <w:pPr>
      <w:spacing w:before="156" w:beforeLines="50" w:line="0" w:lineRule="atLeast"/>
    </w:pPr>
    <w:rPr>
      <w:rFonts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2014-11-13T01:44:00Z</dcterms:created>
  <dc:creator>微软用户</dc:creator>
  <cp:lastModifiedBy>vertesyuan</cp:lastModifiedBy>
  <dcterms:modified xsi:type="dcterms:W3CDTF">2022-09-21T06:07:29Z</dcterms:modified>
  <dc:title>河南工业大学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5C5EC46F6DE1447AA958238C732F05E9</vt:lpwstr>
  </property>
</Properties>
</file>