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left="-2" w:leftChars="-1"/>
        <w:jc w:val="center"/>
        <w:rPr>
          <w:rFonts w:ascii="宋体" w:hAnsi="宋体"/>
          <w:b/>
          <w:bCs/>
          <w:sz w:val="32"/>
          <w:szCs w:val="32"/>
        </w:rPr>
      </w:pPr>
      <w:bookmarkStart w:id="0" w:name="_GoBack"/>
      <w:bookmarkEnd w:id="0"/>
      <w:r>
        <w:rPr>
          <w:rFonts w:hint="eastAsia" w:ascii="宋体" w:hAnsi="宋体"/>
          <w:b/>
          <w:bCs/>
          <w:sz w:val="32"/>
          <w:szCs w:val="32"/>
        </w:rPr>
        <w:t>大连理工大学202</w:t>
      </w:r>
      <w:r>
        <w:rPr>
          <w:rFonts w:ascii="宋体" w:hAnsi="宋体"/>
          <w:b/>
          <w:bCs/>
          <w:sz w:val="32"/>
          <w:szCs w:val="32"/>
        </w:rPr>
        <w:t>3</w:t>
      </w:r>
      <w:r>
        <w:rPr>
          <w:rFonts w:hint="eastAsia" w:ascii="宋体" w:hAnsi="宋体"/>
          <w:b/>
          <w:bCs/>
          <w:sz w:val="32"/>
          <w:szCs w:val="32"/>
        </w:rPr>
        <w:t>年硕士研究生入学考试大纲</w:t>
      </w:r>
    </w:p>
    <w:p>
      <w:pPr>
        <w:adjustRightInd w:val="0"/>
        <w:snapToGrid w:val="0"/>
        <w:spacing w:line="300" w:lineRule="auto"/>
        <w:jc w:val="center"/>
        <w:rPr>
          <w:rFonts w:hint="eastAsia" w:ascii="宋体" w:hAnsi="宋体"/>
          <w:b/>
          <w:bCs/>
          <w:sz w:val="28"/>
          <w:szCs w:val="28"/>
        </w:rPr>
      </w:pPr>
      <w:r>
        <w:rPr>
          <w:rFonts w:hint="eastAsia" w:ascii="宋体" w:hAnsi="宋体"/>
          <w:b/>
          <w:bCs/>
          <w:sz w:val="28"/>
          <w:szCs w:val="28"/>
        </w:rPr>
        <w:t>科目代码：354     科目名称：汉语基础</w:t>
      </w:r>
    </w:p>
    <w:p>
      <w:pPr>
        <w:spacing w:before="156" w:beforeLines="50" w:after="156" w:afterLines="50"/>
        <w:rPr>
          <w:rFonts w:hint="eastAsia" w:ascii="微软雅黑" w:hAnsi="微软雅黑" w:eastAsia="微软雅黑"/>
          <w:b/>
          <w:bCs/>
          <w:sz w:val="28"/>
          <w:szCs w:val="32"/>
        </w:rPr>
      </w:pPr>
      <w:r>
        <w:rPr>
          <w:rFonts w:hint="eastAsia" w:ascii="微软雅黑" w:hAnsi="微软雅黑" w:eastAsia="微软雅黑"/>
          <w:b/>
          <w:bCs/>
          <w:sz w:val="28"/>
          <w:szCs w:val="32"/>
        </w:rPr>
        <w:t>一、考试性质</w:t>
      </w:r>
    </w:p>
    <w:p>
      <w:pPr>
        <w:spacing w:line="400" w:lineRule="exact"/>
        <w:ind w:firstLine="480" w:firstLineChars="200"/>
        <w:rPr>
          <w:rFonts w:hint="eastAsia" w:ascii="仿宋_GB2312" w:hAnsi="宋体"/>
          <w:sz w:val="24"/>
          <w:szCs w:val="24"/>
        </w:rPr>
      </w:pPr>
      <w:r>
        <w:rPr>
          <w:rFonts w:ascii="仿宋_GB2312" w:hAnsi="仿宋_GB2312"/>
          <w:sz w:val="24"/>
          <w:szCs w:val="24"/>
        </w:rPr>
        <w:t>汉语基础考试是汉语国际教育硕士生入学考试科目之一，是由汉语国际教育硕士专业学位教育指导委员会统一制定考试大纲，教育部授权的各汉语国际教育硕士生招生院校自行命题的选拔性考试。本考试大纲的制定力求反映汉语国际教育硕士专业学位的特点，科学、公平、准确、规范地测评考生的相关知识基础、基本素质和综合能力。汉语基础考试的目的是测试考生的汉语语言学相关基础知识和汉语语言分析及运用能力。</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二、评价目标</w:t>
      </w:r>
    </w:p>
    <w:p>
      <w:pPr>
        <w:numPr>
          <w:ilvl w:val="0"/>
          <w:numId w:val="1"/>
        </w:numPr>
        <w:spacing w:line="400" w:lineRule="exact"/>
        <w:rPr>
          <w:rFonts w:hint="eastAsia" w:ascii="仿宋_GB2312" w:hAnsi="宋体"/>
          <w:sz w:val="24"/>
          <w:szCs w:val="24"/>
        </w:rPr>
      </w:pPr>
      <w:r>
        <w:rPr>
          <w:rFonts w:ascii="仿宋_GB2312" w:hAnsi="宋体"/>
          <w:sz w:val="24"/>
          <w:szCs w:val="24"/>
        </w:rPr>
        <w:t>要求考生具有较全面的汉语语言学基础知识。</w:t>
      </w:r>
    </w:p>
    <w:p>
      <w:pPr>
        <w:numPr>
          <w:ilvl w:val="0"/>
          <w:numId w:val="1"/>
        </w:numPr>
        <w:spacing w:line="400" w:lineRule="exact"/>
        <w:rPr>
          <w:rFonts w:ascii="仿宋_GB2312" w:hAnsi="宋体"/>
          <w:sz w:val="24"/>
          <w:szCs w:val="24"/>
        </w:rPr>
      </w:pPr>
      <w:r>
        <w:rPr>
          <w:rFonts w:ascii="仿宋_GB2312" w:hAnsi="宋体"/>
          <w:sz w:val="24"/>
          <w:szCs w:val="24"/>
        </w:rPr>
        <w:t>要求考生具有较高的汉语应用能力。</w:t>
      </w:r>
    </w:p>
    <w:p>
      <w:pPr>
        <w:numPr>
          <w:ilvl w:val="0"/>
          <w:numId w:val="1"/>
        </w:numPr>
        <w:spacing w:line="400" w:lineRule="exact"/>
        <w:rPr>
          <w:rFonts w:ascii="仿宋_GB2312" w:hAnsi="宋体"/>
          <w:sz w:val="24"/>
          <w:szCs w:val="24"/>
        </w:rPr>
      </w:pPr>
      <w:r>
        <w:rPr>
          <w:rFonts w:ascii="仿宋_GB2312" w:hAnsi="宋体"/>
          <w:sz w:val="24"/>
          <w:szCs w:val="24"/>
        </w:rPr>
        <w:t>要求考生具有较强的汉语语言分析能力。</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三、考试内容</w:t>
      </w:r>
    </w:p>
    <w:p>
      <w:pPr>
        <w:spacing w:line="400" w:lineRule="exact"/>
        <w:ind w:firstLine="480"/>
        <w:rPr>
          <w:rFonts w:hint="eastAsia" w:ascii="仿宋_GB2312" w:hAnsi="宋体"/>
          <w:sz w:val="24"/>
          <w:szCs w:val="24"/>
        </w:rPr>
      </w:pPr>
      <w:r>
        <w:rPr>
          <w:rFonts w:ascii="仿宋_GB2312" w:hAnsi="仿宋_GB2312"/>
          <w:sz w:val="24"/>
          <w:szCs w:val="24"/>
        </w:rPr>
        <w:t>汉语基础考试由</w:t>
      </w:r>
      <w:r>
        <w:rPr>
          <w:rFonts w:ascii="仿宋_GB2312" w:hAnsi="宋体"/>
          <w:sz w:val="24"/>
          <w:szCs w:val="24"/>
        </w:rPr>
        <w:t>“汉语语言学基础知识”</w:t>
      </w:r>
      <w:r>
        <w:rPr>
          <w:rFonts w:ascii="仿宋_GB2312" w:hAnsi="仿宋_GB2312"/>
          <w:sz w:val="24"/>
          <w:szCs w:val="24"/>
        </w:rPr>
        <w:t>、</w:t>
      </w:r>
      <w:r>
        <w:rPr>
          <w:rFonts w:ascii="仿宋_GB2312" w:hAnsi="宋体"/>
          <w:sz w:val="24"/>
          <w:szCs w:val="24"/>
        </w:rPr>
        <w:t>“汉语应用能力”</w:t>
      </w:r>
      <w:r>
        <w:rPr>
          <w:rFonts w:ascii="仿宋_GB2312" w:hAnsi="仿宋_GB2312"/>
          <w:sz w:val="24"/>
          <w:szCs w:val="24"/>
        </w:rPr>
        <w:t>和</w:t>
      </w:r>
      <w:r>
        <w:rPr>
          <w:rFonts w:ascii="仿宋_GB2312" w:hAnsi="宋体"/>
          <w:sz w:val="24"/>
          <w:szCs w:val="24"/>
        </w:rPr>
        <w:t>“ 汉语语言分析”三部分组成。</w:t>
      </w:r>
    </w:p>
    <w:p>
      <w:pPr>
        <w:numPr>
          <w:ilvl w:val="0"/>
          <w:numId w:val="2"/>
        </w:num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汉语语言学基础知识</w:t>
      </w:r>
    </w:p>
    <w:p>
      <w:pPr>
        <w:spacing w:line="400" w:lineRule="exact"/>
        <w:rPr>
          <w:rFonts w:hint="eastAsia" w:ascii="仿宋_GB2312" w:hAnsi="宋体"/>
          <w:sz w:val="24"/>
          <w:szCs w:val="24"/>
        </w:rPr>
      </w:pPr>
      <w:r>
        <w:rPr>
          <w:rFonts w:ascii="仿宋_GB2312" w:hAnsi="仿宋_GB2312"/>
          <w:sz w:val="24"/>
          <w:szCs w:val="24"/>
        </w:rPr>
        <w:t>汉语语言学基础知识部分测试以下内容：</w:t>
      </w:r>
    </w:p>
    <w:p>
      <w:pPr>
        <w:spacing w:line="400" w:lineRule="exact"/>
        <w:jc w:val="left"/>
        <w:rPr>
          <w:rFonts w:ascii="宋体" w:hAnsi="宋体"/>
          <w:sz w:val="24"/>
          <w:szCs w:val="24"/>
        </w:rPr>
      </w:pPr>
      <w:r>
        <w:rPr>
          <w:rFonts w:hint="eastAsia" w:ascii="宋体" w:hAnsi="宋体"/>
          <w:sz w:val="24"/>
          <w:szCs w:val="24"/>
        </w:rPr>
        <w:t>（1）</w:t>
      </w:r>
      <w:r>
        <w:rPr>
          <w:rFonts w:ascii="宋体" w:hAnsi="宋体"/>
          <w:sz w:val="24"/>
          <w:szCs w:val="24"/>
        </w:rPr>
        <w:t>语言学基础</w:t>
      </w:r>
    </w:p>
    <w:p>
      <w:pPr>
        <w:spacing w:line="400" w:lineRule="exact"/>
        <w:jc w:val="left"/>
        <w:rPr>
          <w:rFonts w:ascii="宋体" w:hAnsi="宋体"/>
          <w:sz w:val="24"/>
          <w:szCs w:val="24"/>
        </w:rPr>
      </w:pPr>
      <w:r>
        <w:rPr>
          <w:rFonts w:hint="eastAsia" w:ascii="宋体" w:hAnsi="宋体"/>
          <w:sz w:val="24"/>
          <w:szCs w:val="24"/>
        </w:rPr>
        <w:t>（2）</w:t>
      </w:r>
      <w:r>
        <w:rPr>
          <w:rFonts w:ascii="宋体" w:hAnsi="宋体"/>
          <w:sz w:val="24"/>
          <w:szCs w:val="24"/>
        </w:rPr>
        <w:t>汉语概况</w:t>
      </w:r>
    </w:p>
    <w:p>
      <w:pPr>
        <w:spacing w:line="400" w:lineRule="exact"/>
        <w:jc w:val="left"/>
        <w:rPr>
          <w:rFonts w:ascii="宋体" w:hAnsi="宋体"/>
          <w:sz w:val="24"/>
          <w:szCs w:val="24"/>
        </w:rPr>
      </w:pPr>
      <w:r>
        <w:rPr>
          <w:rFonts w:hint="eastAsia" w:ascii="宋体" w:hAnsi="宋体"/>
          <w:sz w:val="24"/>
          <w:szCs w:val="24"/>
        </w:rPr>
        <w:t>（3）</w:t>
      </w:r>
      <w:r>
        <w:rPr>
          <w:rFonts w:ascii="宋体" w:hAnsi="宋体"/>
          <w:sz w:val="24"/>
          <w:szCs w:val="24"/>
        </w:rPr>
        <w:t>现代汉语语音</w:t>
      </w:r>
    </w:p>
    <w:p>
      <w:pPr>
        <w:spacing w:line="400" w:lineRule="exact"/>
        <w:jc w:val="left"/>
        <w:rPr>
          <w:rFonts w:ascii="宋体" w:hAnsi="宋体"/>
          <w:sz w:val="24"/>
          <w:szCs w:val="24"/>
        </w:rPr>
      </w:pPr>
      <w:r>
        <w:rPr>
          <w:rFonts w:hint="eastAsia" w:ascii="宋体" w:hAnsi="宋体"/>
          <w:sz w:val="24"/>
          <w:szCs w:val="24"/>
        </w:rPr>
        <w:t>（4）</w:t>
      </w:r>
      <w:r>
        <w:rPr>
          <w:rFonts w:ascii="宋体" w:hAnsi="宋体"/>
          <w:sz w:val="24"/>
          <w:szCs w:val="24"/>
        </w:rPr>
        <w:t>现代汉语词汇</w:t>
      </w:r>
    </w:p>
    <w:p>
      <w:pPr>
        <w:spacing w:line="400" w:lineRule="exact"/>
        <w:jc w:val="left"/>
        <w:rPr>
          <w:rFonts w:ascii="宋体" w:hAnsi="宋体"/>
          <w:sz w:val="24"/>
          <w:szCs w:val="24"/>
        </w:rPr>
      </w:pPr>
      <w:r>
        <w:rPr>
          <w:rFonts w:hint="eastAsia" w:ascii="宋体" w:hAnsi="宋体"/>
          <w:sz w:val="24"/>
          <w:szCs w:val="24"/>
        </w:rPr>
        <w:t>（5）</w:t>
      </w:r>
      <w:r>
        <w:rPr>
          <w:rFonts w:ascii="宋体" w:hAnsi="宋体"/>
          <w:sz w:val="24"/>
          <w:szCs w:val="24"/>
        </w:rPr>
        <w:t>现代汉语语法</w:t>
      </w:r>
    </w:p>
    <w:p>
      <w:pPr>
        <w:spacing w:line="400" w:lineRule="exact"/>
        <w:jc w:val="left"/>
        <w:rPr>
          <w:rFonts w:ascii="宋体" w:hAnsi="宋体"/>
          <w:sz w:val="24"/>
          <w:szCs w:val="24"/>
        </w:rPr>
      </w:pPr>
      <w:r>
        <w:rPr>
          <w:rFonts w:hint="eastAsia" w:ascii="宋体" w:hAnsi="宋体"/>
          <w:sz w:val="24"/>
          <w:szCs w:val="24"/>
        </w:rPr>
        <w:t>（6）</w:t>
      </w:r>
      <w:r>
        <w:rPr>
          <w:rFonts w:ascii="宋体" w:hAnsi="宋体"/>
          <w:sz w:val="24"/>
          <w:szCs w:val="24"/>
        </w:rPr>
        <w:t>汉字</w:t>
      </w:r>
    </w:p>
    <w:p>
      <w:pPr>
        <w:spacing w:line="400" w:lineRule="exact"/>
        <w:jc w:val="left"/>
        <w:rPr>
          <w:rFonts w:ascii="宋体" w:hAnsi="宋体"/>
          <w:sz w:val="24"/>
          <w:szCs w:val="24"/>
        </w:rPr>
      </w:pPr>
      <w:r>
        <w:rPr>
          <w:rFonts w:hint="eastAsia" w:ascii="宋体" w:hAnsi="宋体"/>
          <w:sz w:val="24"/>
          <w:szCs w:val="24"/>
        </w:rPr>
        <w:t>（7）</w:t>
      </w:r>
      <w:r>
        <w:rPr>
          <w:rFonts w:ascii="宋体" w:hAnsi="宋体"/>
          <w:sz w:val="24"/>
          <w:szCs w:val="24"/>
        </w:rPr>
        <w:t>古代汉语</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2. 汉语应用能力</w:t>
      </w:r>
    </w:p>
    <w:p>
      <w:pPr>
        <w:spacing w:line="400" w:lineRule="exact"/>
        <w:rPr>
          <w:rFonts w:hint="eastAsia" w:ascii="仿宋_GB2312" w:hAnsi="宋体"/>
          <w:sz w:val="24"/>
          <w:szCs w:val="24"/>
        </w:rPr>
      </w:pPr>
      <w:r>
        <w:rPr>
          <w:rFonts w:ascii="仿宋_GB2312" w:hAnsi="仿宋_GB2312"/>
          <w:sz w:val="24"/>
          <w:szCs w:val="24"/>
        </w:rPr>
        <w:t>汉语应用能力考试测试以下内容：</w:t>
      </w:r>
    </w:p>
    <w:p>
      <w:pPr>
        <w:spacing w:line="400" w:lineRule="exact"/>
        <w:rPr>
          <w:rFonts w:ascii="宋体" w:hAnsi="宋体"/>
          <w:sz w:val="24"/>
          <w:szCs w:val="24"/>
        </w:rPr>
      </w:pPr>
      <w:r>
        <w:rPr>
          <w:rFonts w:hint="eastAsia" w:ascii="宋体" w:hAnsi="宋体"/>
          <w:sz w:val="24"/>
          <w:szCs w:val="24"/>
        </w:rPr>
        <w:t>（1）</w:t>
      </w:r>
      <w:r>
        <w:rPr>
          <w:rFonts w:ascii="宋体" w:hAnsi="宋体"/>
          <w:sz w:val="24"/>
          <w:szCs w:val="24"/>
        </w:rPr>
        <w:t>辨音和标音能力</w:t>
      </w:r>
    </w:p>
    <w:p>
      <w:pPr>
        <w:spacing w:line="400" w:lineRule="exact"/>
        <w:rPr>
          <w:rFonts w:ascii="宋体" w:hAnsi="宋体"/>
          <w:sz w:val="24"/>
          <w:szCs w:val="24"/>
        </w:rPr>
      </w:pPr>
      <w:r>
        <w:rPr>
          <w:rFonts w:hint="eastAsia" w:ascii="宋体" w:hAnsi="宋体"/>
          <w:sz w:val="24"/>
          <w:szCs w:val="24"/>
        </w:rPr>
        <w:t>（2）</w:t>
      </w:r>
      <w:r>
        <w:rPr>
          <w:rFonts w:ascii="宋体" w:hAnsi="宋体"/>
          <w:sz w:val="24"/>
          <w:szCs w:val="24"/>
        </w:rPr>
        <w:t>字形、字义辨别能力及汉字书写规范</w:t>
      </w:r>
    </w:p>
    <w:p>
      <w:pPr>
        <w:spacing w:line="400" w:lineRule="exact"/>
        <w:rPr>
          <w:rFonts w:ascii="宋体" w:hAnsi="宋体"/>
          <w:sz w:val="24"/>
          <w:szCs w:val="24"/>
        </w:rPr>
      </w:pPr>
      <w:r>
        <w:rPr>
          <w:rFonts w:hint="eastAsia" w:ascii="宋体" w:hAnsi="宋体"/>
          <w:sz w:val="24"/>
          <w:szCs w:val="24"/>
        </w:rPr>
        <w:t>（3）</w:t>
      </w:r>
      <w:r>
        <w:rPr>
          <w:rFonts w:ascii="宋体" w:hAnsi="宋体"/>
          <w:sz w:val="24"/>
          <w:szCs w:val="24"/>
        </w:rPr>
        <w:t>词汇、语法规范</w:t>
      </w:r>
    </w:p>
    <w:p>
      <w:pPr>
        <w:spacing w:line="400" w:lineRule="exact"/>
        <w:rPr>
          <w:rFonts w:ascii="宋体" w:hAnsi="宋体"/>
          <w:sz w:val="24"/>
          <w:szCs w:val="24"/>
        </w:rPr>
      </w:pPr>
      <w:r>
        <w:rPr>
          <w:rFonts w:hint="eastAsia" w:ascii="宋体" w:hAnsi="宋体"/>
          <w:sz w:val="24"/>
          <w:szCs w:val="24"/>
        </w:rPr>
        <w:t>（4）</w:t>
      </w:r>
      <w:r>
        <w:rPr>
          <w:rFonts w:ascii="宋体" w:hAnsi="宋体"/>
          <w:sz w:val="24"/>
          <w:szCs w:val="24"/>
        </w:rPr>
        <w:t>文言文阅读理解</w:t>
      </w:r>
    </w:p>
    <w:p>
      <w:pPr>
        <w:spacing w:before="156" w:beforeLines="50" w:after="156" w:afterLines="50" w:line="400" w:lineRule="exact"/>
        <w:rPr>
          <w:rFonts w:ascii="微软雅黑" w:hAnsi="微软雅黑" w:eastAsia="微软雅黑"/>
          <w:b/>
          <w:bCs/>
          <w:sz w:val="28"/>
          <w:szCs w:val="32"/>
        </w:rPr>
      </w:pPr>
      <w:r>
        <w:rPr>
          <w:rFonts w:hint="eastAsia" w:ascii="微软雅黑" w:hAnsi="微软雅黑" w:eastAsia="微软雅黑"/>
          <w:b/>
          <w:bCs/>
          <w:sz w:val="28"/>
          <w:szCs w:val="32"/>
        </w:rPr>
        <w:t>3. 汉语语言分析</w:t>
      </w:r>
    </w:p>
    <w:p>
      <w:pPr>
        <w:spacing w:line="400" w:lineRule="exact"/>
        <w:rPr>
          <w:rFonts w:hint="eastAsia" w:ascii="仿宋_GB2312" w:hAnsi="宋体"/>
          <w:sz w:val="24"/>
          <w:szCs w:val="24"/>
        </w:rPr>
      </w:pPr>
      <w:r>
        <w:rPr>
          <w:rFonts w:ascii="仿宋_GB2312" w:hAnsi="仿宋_GB2312"/>
          <w:sz w:val="24"/>
          <w:szCs w:val="24"/>
        </w:rPr>
        <w:t>汉语语言分析考试测试以下内容：</w:t>
      </w:r>
    </w:p>
    <w:p>
      <w:pPr>
        <w:spacing w:line="400" w:lineRule="exact"/>
        <w:rPr>
          <w:rFonts w:ascii="宋体" w:hAnsi="宋体"/>
          <w:sz w:val="24"/>
          <w:szCs w:val="24"/>
        </w:rPr>
      </w:pPr>
      <w:r>
        <w:rPr>
          <w:rFonts w:hint="eastAsia" w:ascii="宋体" w:hAnsi="宋体"/>
          <w:sz w:val="24"/>
          <w:szCs w:val="24"/>
        </w:rPr>
        <w:t>（1）</w:t>
      </w:r>
      <w:r>
        <w:rPr>
          <w:rFonts w:ascii="宋体" w:hAnsi="宋体"/>
          <w:sz w:val="24"/>
          <w:szCs w:val="24"/>
        </w:rPr>
        <w:t>语音分析</w:t>
      </w:r>
    </w:p>
    <w:p>
      <w:pPr>
        <w:spacing w:line="400" w:lineRule="exact"/>
        <w:rPr>
          <w:rFonts w:ascii="宋体" w:hAnsi="宋体"/>
          <w:sz w:val="24"/>
          <w:szCs w:val="24"/>
        </w:rPr>
      </w:pPr>
      <w:r>
        <w:rPr>
          <w:rFonts w:hint="eastAsia" w:ascii="宋体" w:hAnsi="宋体"/>
          <w:sz w:val="24"/>
          <w:szCs w:val="24"/>
        </w:rPr>
        <w:t>（2）</w:t>
      </w:r>
      <w:r>
        <w:rPr>
          <w:rFonts w:ascii="宋体" w:hAnsi="宋体"/>
          <w:sz w:val="24"/>
          <w:szCs w:val="24"/>
        </w:rPr>
        <w:t>词义分析</w:t>
      </w:r>
    </w:p>
    <w:p>
      <w:pPr>
        <w:spacing w:line="400" w:lineRule="exact"/>
        <w:rPr>
          <w:rFonts w:ascii="宋体" w:hAnsi="宋体"/>
          <w:sz w:val="24"/>
          <w:szCs w:val="24"/>
        </w:rPr>
      </w:pPr>
      <w:r>
        <w:rPr>
          <w:rFonts w:hint="eastAsia" w:ascii="宋体" w:hAnsi="宋体"/>
          <w:sz w:val="24"/>
          <w:szCs w:val="24"/>
        </w:rPr>
        <w:t>（3）</w:t>
      </w:r>
      <w:r>
        <w:rPr>
          <w:rFonts w:ascii="宋体" w:hAnsi="宋体"/>
          <w:sz w:val="24"/>
          <w:szCs w:val="24"/>
        </w:rPr>
        <w:t>语法分析</w:t>
      </w:r>
    </w:p>
    <w:p>
      <w:pPr>
        <w:spacing w:before="156" w:beforeLines="50" w:after="156" w:afterLines="50"/>
        <w:rPr>
          <w:rFonts w:hint="eastAsia" w:ascii="微软雅黑" w:hAnsi="微软雅黑" w:eastAsia="微软雅黑"/>
          <w:b/>
          <w:bCs/>
          <w:sz w:val="28"/>
          <w:szCs w:val="32"/>
        </w:rPr>
      </w:pPr>
      <w:r>
        <w:rPr>
          <w:rFonts w:hint="eastAsia" w:ascii="微软雅黑" w:hAnsi="微软雅黑" w:eastAsia="微软雅黑"/>
          <w:b/>
          <w:bCs/>
          <w:sz w:val="28"/>
          <w:szCs w:val="32"/>
        </w:rPr>
        <w:t>四、</w:t>
      </w:r>
      <w:r>
        <w:rPr>
          <w:rFonts w:ascii="微软雅黑" w:hAnsi="微软雅黑" w:eastAsia="微软雅黑"/>
          <w:b/>
          <w:bCs/>
          <w:sz w:val="28"/>
          <w:szCs w:val="32"/>
        </w:rPr>
        <w:t>试题</w:t>
      </w:r>
      <w:r>
        <w:rPr>
          <w:rFonts w:hint="eastAsia" w:ascii="微软雅黑" w:hAnsi="微软雅黑" w:eastAsia="微软雅黑"/>
          <w:b/>
          <w:bCs/>
          <w:sz w:val="28"/>
          <w:szCs w:val="32"/>
        </w:rPr>
        <w:t>范围</w:t>
      </w:r>
    </w:p>
    <w:p>
      <w:pPr>
        <w:numPr>
          <w:ilvl w:val="0"/>
          <w:numId w:val="3"/>
        </w:numPr>
        <w:spacing w:line="400" w:lineRule="exact"/>
        <w:jc w:val="left"/>
        <w:rPr>
          <w:rFonts w:hint="eastAsia" w:ascii="宋体" w:hAnsi="宋体"/>
          <w:sz w:val="24"/>
          <w:szCs w:val="24"/>
        </w:rPr>
      </w:pPr>
      <w:r>
        <w:rPr>
          <w:rFonts w:hint="eastAsia" w:ascii="宋体" w:hAnsi="宋体"/>
          <w:sz w:val="24"/>
          <w:szCs w:val="24"/>
        </w:rPr>
        <w:t>汉语语言学基础知识</w:t>
      </w:r>
    </w:p>
    <w:p>
      <w:pPr>
        <w:numPr>
          <w:ilvl w:val="0"/>
          <w:numId w:val="3"/>
        </w:numPr>
        <w:spacing w:line="400" w:lineRule="exact"/>
        <w:jc w:val="left"/>
        <w:rPr>
          <w:rFonts w:hint="eastAsia" w:ascii="宋体" w:hAnsi="宋体"/>
          <w:sz w:val="24"/>
          <w:szCs w:val="24"/>
        </w:rPr>
      </w:pPr>
      <w:r>
        <w:rPr>
          <w:rFonts w:hint="eastAsia" w:ascii="宋体" w:hAnsi="宋体"/>
          <w:sz w:val="24"/>
          <w:szCs w:val="24"/>
        </w:rPr>
        <w:t>汉语应用能力</w:t>
      </w:r>
    </w:p>
    <w:p>
      <w:pPr>
        <w:spacing w:line="400" w:lineRule="exact"/>
        <w:jc w:val="left"/>
        <w:rPr>
          <w:rFonts w:hint="eastAsia" w:ascii="宋体" w:hAnsi="宋体"/>
          <w:sz w:val="24"/>
          <w:szCs w:val="24"/>
        </w:rPr>
      </w:pPr>
      <w:r>
        <w:rPr>
          <w:rFonts w:hint="eastAsia" w:ascii="宋体" w:hAnsi="宋体"/>
          <w:sz w:val="24"/>
          <w:szCs w:val="24"/>
        </w:rPr>
        <w:t>（3）汉语语言分析</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五、复习参考资料</w:t>
      </w:r>
    </w:p>
    <w:p>
      <w:pPr>
        <w:spacing w:line="400" w:lineRule="exact"/>
        <w:jc w:val="left"/>
        <w:rPr>
          <w:rFonts w:hint="eastAsia" w:ascii="宋体" w:hAnsi="宋体"/>
          <w:sz w:val="24"/>
          <w:szCs w:val="24"/>
        </w:rPr>
      </w:pPr>
      <w:r>
        <w:rPr>
          <w:rFonts w:hint="eastAsia" w:ascii="宋体" w:hAnsi="宋体"/>
          <w:sz w:val="24"/>
          <w:szCs w:val="24"/>
        </w:rPr>
        <w:t>1.《现代汉语》(增订六版).黄伯荣,廖序东主编.高等教育出版社,2017年6月第6版.</w:t>
      </w:r>
    </w:p>
    <w:p>
      <w:pPr>
        <w:spacing w:line="400" w:lineRule="exact"/>
        <w:jc w:val="left"/>
        <w:rPr>
          <w:rFonts w:hint="eastAsia" w:ascii="宋体" w:hAnsi="宋体"/>
          <w:sz w:val="24"/>
          <w:szCs w:val="24"/>
        </w:rPr>
      </w:pPr>
      <w:r>
        <w:rPr>
          <w:rFonts w:hint="eastAsia" w:ascii="宋体" w:hAnsi="宋体"/>
          <w:sz w:val="24"/>
          <w:szCs w:val="24"/>
        </w:rPr>
        <w:t>2.《语言学纲要》(修订版).叶蜚声,徐通锵著；王洪君,李娟修订.北京大学出版社,2010年1月第4版.</w:t>
      </w:r>
    </w:p>
    <w:p>
      <w:pPr>
        <w:spacing w:line="400" w:lineRule="exact"/>
        <w:jc w:val="left"/>
        <w:rPr>
          <w:rFonts w:hint="eastAsia" w:ascii="宋体" w:hAnsi="宋体"/>
          <w:sz w:val="24"/>
          <w:szCs w:val="24"/>
        </w:rPr>
      </w:pPr>
      <w:r>
        <w:rPr>
          <w:rFonts w:hint="eastAsia" w:ascii="宋体" w:hAnsi="宋体"/>
          <w:sz w:val="24"/>
          <w:szCs w:val="24"/>
        </w:rPr>
        <w:t>3.《古代汉语》(校订重排本). 王力主编. 中华书局, 1-4册，2018年6月第4版.</w:t>
      </w:r>
    </w:p>
    <w:p>
      <w:pPr>
        <w:spacing w:line="400" w:lineRule="exact"/>
        <w:jc w:val="left"/>
        <w:rPr>
          <w:rFonts w:hint="eastAsia" w:ascii="宋体" w:hAnsi="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gsana New">
    <w:altName w:val="Leelawadee UI"/>
    <w:panose1 w:val="02020603050405020304"/>
    <w:charset w:val="DE"/>
    <w:family w:val="roman"/>
    <w:pitch w:val="default"/>
    <w:sig w:usb0="01000000" w:usb1="00000000" w:usb2="00000000" w:usb3="00000000" w:csb0="00010000" w:csb1="00000000"/>
  </w:font>
  <w:font w:name="Leelawadee UI">
    <w:panose1 w:val="020B0502040204020203"/>
    <w:charset w:val="00"/>
    <w:family w:val="auto"/>
    <w:pitch w:val="default"/>
    <w:sig w:usb0="83000003" w:usb1="00000000" w:usb2="00010000" w:usb3="00000001" w:csb0="000101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AFB572"/>
    <w:multiLevelType w:val="singleLevel"/>
    <w:tmpl w:val="A7AFB572"/>
    <w:lvl w:ilvl="0" w:tentative="0">
      <w:start w:val="1"/>
      <w:numFmt w:val="decimal"/>
      <w:suff w:val="nothing"/>
      <w:lvlText w:val="（%1）"/>
      <w:lvlJc w:val="left"/>
    </w:lvl>
  </w:abstractNum>
  <w:abstractNum w:abstractNumId="1">
    <w:nsid w:val="3C67004F"/>
    <w:multiLevelType w:val="multilevel"/>
    <w:tmpl w:val="3C6700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316DEA"/>
    <w:multiLevelType w:val="multilevel"/>
    <w:tmpl w:val="56316DE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01"/>
    <w:rsid w:val="00001390"/>
    <w:rsid w:val="00005724"/>
    <w:rsid w:val="000105A5"/>
    <w:rsid w:val="00010775"/>
    <w:rsid w:val="00013360"/>
    <w:rsid w:val="0001541C"/>
    <w:rsid w:val="00016256"/>
    <w:rsid w:val="000218F7"/>
    <w:rsid w:val="00023AE1"/>
    <w:rsid w:val="0004097E"/>
    <w:rsid w:val="00041DC8"/>
    <w:rsid w:val="00042418"/>
    <w:rsid w:val="0004320B"/>
    <w:rsid w:val="000435F9"/>
    <w:rsid w:val="00044008"/>
    <w:rsid w:val="00046EC3"/>
    <w:rsid w:val="00050B41"/>
    <w:rsid w:val="00055AEE"/>
    <w:rsid w:val="000623D6"/>
    <w:rsid w:val="00062AD6"/>
    <w:rsid w:val="000631A0"/>
    <w:rsid w:val="00064453"/>
    <w:rsid w:val="00066563"/>
    <w:rsid w:val="0007089F"/>
    <w:rsid w:val="00070D1B"/>
    <w:rsid w:val="00071B18"/>
    <w:rsid w:val="000834AD"/>
    <w:rsid w:val="00084480"/>
    <w:rsid w:val="0008655F"/>
    <w:rsid w:val="00087170"/>
    <w:rsid w:val="00091C4D"/>
    <w:rsid w:val="00091D10"/>
    <w:rsid w:val="00094286"/>
    <w:rsid w:val="000A6996"/>
    <w:rsid w:val="000B1809"/>
    <w:rsid w:val="000B3914"/>
    <w:rsid w:val="000B5A36"/>
    <w:rsid w:val="000B6A7C"/>
    <w:rsid w:val="000C0593"/>
    <w:rsid w:val="000F27DD"/>
    <w:rsid w:val="000F56AD"/>
    <w:rsid w:val="001019AD"/>
    <w:rsid w:val="00103EAD"/>
    <w:rsid w:val="001070C2"/>
    <w:rsid w:val="0011016A"/>
    <w:rsid w:val="00120204"/>
    <w:rsid w:val="00120AAA"/>
    <w:rsid w:val="001266CF"/>
    <w:rsid w:val="00131084"/>
    <w:rsid w:val="001322BF"/>
    <w:rsid w:val="001375D9"/>
    <w:rsid w:val="00146A5E"/>
    <w:rsid w:val="00162839"/>
    <w:rsid w:val="0016293F"/>
    <w:rsid w:val="00163F5D"/>
    <w:rsid w:val="00164813"/>
    <w:rsid w:val="00164EA3"/>
    <w:rsid w:val="00166D17"/>
    <w:rsid w:val="00170C11"/>
    <w:rsid w:val="00173011"/>
    <w:rsid w:val="00173E8E"/>
    <w:rsid w:val="001746F5"/>
    <w:rsid w:val="00174784"/>
    <w:rsid w:val="0018136B"/>
    <w:rsid w:val="00182CCA"/>
    <w:rsid w:val="0018545F"/>
    <w:rsid w:val="00193AEA"/>
    <w:rsid w:val="00194A71"/>
    <w:rsid w:val="001A2047"/>
    <w:rsid w:val="001A5E13"/>
    <w:rsid w:val="001A655A"/>
    <w:rsid w:val="001B5371"/>
    <w:rsid w:val="001B5603"/>
    <w:rsid w:val="001B5BF6"/>
    <w:rsid w:val="001C1974"/>
    <w:rsid w:val="001C26F7"/>
    <w:rsid w:val="001C71EC"/>
    <w:rsid w:val="001D3AF9"/>
    <w:rsid w:val="001D3CB2"/>
    <w:rsid w:val="001D5A02"/>
    <w:rsid w:val="001E48E6"/>
    <w:rsid w:val="001F2129"/>
    <w:rsid w:val="001F4ABA"/>
    <w:rsid w:val="0020150A"/>
    <w:rsid w:val="00201FB3"/>
    <w:rsid w:val="00206BE2"/>
    <w:rsid w:val="00210EDE"/>
    <w:rsid w:val="0021711B"/>
    <w:rsid w:val="00222847"/>
    <w:rsid w:val="0022505D"/>
    <w:rsid w:val="002258DF"/>
    <w:rsid w:val="0022775E"/>
    <w:rsid w:val="00227F1D"/>
    <w:rsid w:val="002305F5"/>
    <w:rsid w:val="00232449"/>
    <w:rsid w:val="00243B4D"/>
    <w:rsid w:val="00250EF2"/>
    <w:rsid w:val="00252973"/>
    <w:rsid w:val="00254EA8"/>
    <w:rsid w:val="002556D6"/>
    <w:rsid w:val="00264802"/>
    <w:rsid w:val="00265B11"/>
    <w:rsid w:val="002762AC"/>
    <w:rsid w:val="002773D2"/>
    <w:rsid w:val="0028300B"/>
    <w:rsid w:val="002843F3"/>
    <w:rsid w:val="002910FD"/>
    <w:rsid w:val="00296888"/>
    <w:rsid w:val="002A37C1"/>
    <w:rsid w:val="002B15E5"/>
    <w:rsid w:val="002C00BF"/>
    <w:rsid w:val="002C6D34"/>
    <w:rsid w:val="002D4197"/>
    <w:rsid w:val="002E04BD"/>
    <w:rsid w:val="002E1F70"/>
    <w:rsid w:val="002E6AA6"/>
    <w:rsid w:val="002E7018"/>
    <w:rsid w:val="002F0BAD"/>
    <w:rsid w:val="002F64C4"/>
    <w:rsid w:val="00303CA9"/>
    <w:rsid w:val="00306D20"/>
    <w:rsid w:val="00313419"/>
    <w:rsid w:val="003156B3"/>
    <w:rsid w:val="0032179B"/>
    <w:rsid w:val="003221B2"/>
    <w:rsid w:val="00322D3C"/>
    <w:rsid w:val="003248F8"/>
    <w:rsid w:val="00332E99"/>
    <w:rsid w:val="00333190"/>
    <w:rsid w:val="0033367D"/>
    <w:rsid w:val="00334056"/>
    <w:rsid w:val="003352FA"/>
    <w:rsid w:val="00337387"/>
    <w:rsid w:val="00372EAA"/>
    <w:rsid w:val="003735B4"/>
    <w:rsid w:val="003753B6"/>
    <w:rsid w:val="00375746"/>
    <w:rsid w:val="003765DA"/>
    <w:rsid w:val="00376A63"/>
    <w:rsid w:val="00381D6F"/>
    <w:rsid w:val="003830A3"/>
    <w:rsid w:val="003841FA"/>
    <w:rsid w:val="00384382"/>
    <w:rsid w:val="003850F1"/>
    <w:rsid w:val="00386844"/>
    <w:rsid w:val="003A08D0"/>
    <w:rsid w:val="003A0958"/>
    <w:rsid w:val="003A2AB8"/>
    <w:rsid w:val="003A76FC"/>
    <w:rsid w:val="003B4F03"/>
    <w:rsid w:val="003C20BC"/>
    <w:rsid w:val="003C4538"/>
    <w:rsid w:val="003C7380"/>
    <w:rsid w:val="003D058D"/>
    <w:rsid w:val="003D485D"/>
    <w:rsid w:val="003D4C9C"/>
    <w:rsid w:val="003D4CE9"/>
    <w:rsid w:val="003E0A07"/>
    <w:rsid w:val="003E48D6"/>
    <w:rsid w:val="003F4533"/>
    <w:rsid w:val="003F65AE"/>
    <w:rsid w:val="003F7E60"/>
    <w:rsid w:val="00400DBC"/>
    <w:rsid w:val="004013B0"/>
    <w:rsid w:val="004028CE"/>
    <w:rsid w:val="0040533F"/>
    <w:rsid w:val="00406EDB"/>
    <w:rsid w:val="00407C79"/>
    <w:rsid w:val="00426C09"/>
    <w:rsid w:val="00427758"/>
    <w:rsid w:val="00434577"/>
    <w:rsid w:val="00436DAD"/>
    <w:rsid w:val="00441640"/>
    <w:rsid w:val="0044490E"/>
    <w:rsid w:val="00450646"/>
    <w:rsid w:val="0045168F"/>
    <w:rsid w:val="00454C32"/>
    <w:rsid w:val="00461A6F"/>
    <w:rsid w:val="00464164"/>
    <w:rsid w:val="00465A1D"/>
    <w:rsid w:val="00467979"/>
    <w:rsid w:val="00471208"/>
    <w:rsid w:val="0047185E"/>
    <w:rsid w:val="00481EA7"/>
    <w:rsid w:val="0048239C"/>
    <w:rsid w:val="0048264F"/>
    <w:rsid w:val="00486C57"/>
    <w:rsid w:val="0048723E"/>
    <w:rsid w:val="00487518"/>
    <w:rsid w:val="00487E65"/>
    <w:rsid w:val="00493C32"/>
    <w:rsid w:val="004940B4"/>
    <w:rsid w:val="0049473C"/>
    <w:rsid w:val="00494E3E"/>
    <w:rsid w:val="00495BF5"/>
    <w:rsid w:val="00497D41"/>
    <w:rsid w:val="004A006B"/>
    <w:rsid w:val="004A4BCC"/>
    <w:rsid w:val="004A5BA6"/>
    <w:rsid w:val="004A5FDE"/>
    <w:rsid w:val="004B4F63"/>
    <w:rsid w:val="004B7067"/>
    <w:rsid w:val="004B7F72"/>
    <w:rsid w:val="004C2063"/>
    <w:rsid w:val="004C2B3C"/>
    <w:rsid w:val="004C33DD"/>
    <w:rsid w:val="004C4CEC"/>
    <w:rsid w:val="004C6525"/>
    <w:rsid w:val="004D1194"/>
    <w:rsid w:val="004D480F"/>
    <w:rsid w:val="004E01DC"/>
    <w:rsid w:val="004E5145"/>
    <w:rsid w:val="004F6142"/>
    <w:rsid w:val="004F6256"/>
    <w:rsid w:val="004F7B71"/>
    <w:rsid w:val="00501BED"/>
    <w:rsid w:val="00513A67"/>
    <w:rsid w:val="00513E14"/>
    <w:rsid w:val="005149B2"/>
    <w:rsid w:val="005310BF"/>
    <w:rsid w:val="00531706"/>
    <w:rsid w:val="00533D76"/>
    <w:rsid w:val="00540214"/>
    <w:rsid w:val="005404C9"/>
    <w:rsid w:val="0054681A"/>
    <w:rsid w:val="00546F1C"/>
    <w:rsid w:val="005522FC"/>
    <w:rsid w:val="00552C4A"/>
    <w:rsid w:val="00554DB3"/>
    <w:rsid w:val="005564F2"/>
    <w:rsid w:val="005568CB"/>
    <w:rsid w:val="00560159"/>
    <w:rsid w:val="0056611E"/>
    <w:rsid w:val="00567C23"/>
    <w:rsid w:val="00571EDC"/>
    <w:rsid w:val="005740CA"/>
    <w:rsid w:val="005757F1"/>
    <w:rsid w:val="00576158"/>
    <w:rsid w:val="00584129"/>
    <w:rsid w:val="005878F2"/>
    <w:rsid w:val="00592313"/>
    <w:rsid w:val="00595CD8"/>
    <w:rsid w:val="005A007E"/>
    <w:rsid w:val="005A518F"/>
    <w:rsid w:val="005B1D63"/>
    <w:rsid w:val="005B275F"/>
    <w:rsid w:val="005B2F42"/>
    <w:rsid w:val="005B4401"/>
    <w:rsid w:val="005C1C2F"/>
    <w:rsid w:val="005C577D"/>
    <w:rsid w:val="005D5713"/>
    <w:rsid w:val="005D5B57"/>
    <w:rsid w:val="005D7709"/>
    <w:rsid w:val="005D7C1F"/>
    <w:rsid w:val="005E1DD7"/>
    <w:rsid w:val="005E71ED"/>
    <w:rsid w:val="005F04B8"/>
    <w:rsid w:val="005F1DF0"/>
    <w:rsid w:val="005F4B1B"/>
    <w:rsid w:val="005F781A"/>
    <w:rsid w:val="00607C2E"/>
    <w:rsid w:val="006154C8"/>
    <w:rsid w:val="00627EA4"/>
    <w:rsid w:val="006341B4"/>
    <w:rsid w:val="006403CB"/>
    <w:rsid w:val="00640D86"/>
    <w:rsid w:val="006432DF"/>
    <w:rsid w:val="00643DDA"/>
    <w:rsid w:val="00644063"/>
    <w:rsid w:val="0065021C"/>
    <w:rsid w:val="006527A3"/>
    <w:rsid w:val="006562DE"/>
    <w:rsid w:val="006576BE"/>
    <w:rsid w:val="00666534"/>
    <w:rsid w:val="00673754"/>
    <w:rsid w:val="00674044"/>
    <w:rsid w:val="00676838"/>
    <w:rsid w:val="00680C05"/>
    <w:rsid w:val="0068451B"/>
    <w:rsid w:val="00686936"/>
    <w:rsid w:val="0069451D"/>
    <w:rsid w:val="006977A3"/>
    <w:rsid w:val="006A04AA"/>
    <w:rsid w:val="006A6159"/>
    <w:rsid w:val="006A7D0E"/>
    <w:rsid w:val="006B3436"/>
    <w:rsid w:val="006C169F"/>
    <w:rsid w:val="006C1E56"/>
    <w:rsid w:val="006E4A55"/>
    <w:rsid w:val="006E4FA5"/>
    <w:rsid w:val="006E5390"/>
    <w:rsid w:val="006E6AA7"/>
    <w:rsid w:val="006E73DD"/>
    <w:rsid w:val="006F012A"/>
    <w:rsid w:val="006F17C3"/>
    <w:rsid w:val="006F7570"/>
    <w:rsid w:val="007100AB"/>
    <w:rsid w:val="00710498"/>
    <w:rsid w:val="00714601"/>
    <w:rsid w:val="007259FA"/>
    <w:rsid w:val="00725FE6"/>
    <w:rsid w:val="00726A87"/>
    <w:rsid w:val="0072789B"/>
    <w:rsid w:val="00730CFF"/>
    <w:rsid w:val="00731663"/>
    <w:rsid w:val="00734AA3"/>
    <w:rsid w:val="00735C29"/>
    <w:rsid w:val="007375F2"/>
    <w:rsid w:val="00740CF9"/>
    <w:rsid w:val="007421BF"/>
    <w:rsid w:val="00743341"/>
    <w:rsid w:val="00743839"/>
    <w:rsid w:val="0074528F"/>
    <w:rsid w:val="0075078F"/>
    <w:rsid w:val="00750E31"/>
    <w:rsid w:val="00752CF3"/>
    <w:rsid w:val="0075332E"/>
    <w:rsid w:val="0075392B"/>
    <w:rsid w:val="00757BA1"/>
    <w:rsid w:val="00757D90"/>
    <w:rsid w:val="00760BB3"/>
    <w:rsid w:val="00761AC6"/>
    <w:rsid w:val="00766999"/>
    <w:rsid w:val="0077006A"/>
    <w:rsid w:val="007715A8"/>
    <w:rsid w:val="00775DD8"/>
    <w:rsid w:val="00777297"/>
    <w:rsid w:val="00783608"/>
    <w:rsid w:val="0078758E"/>
    <w:rsid w:val="00792D89"/>
    <w:rsid w:val="0079685A"/>
    <w:rsid w:val="007A2883"/>
    <w:rsid w:val="007A42D3"/>
    <w:rsid w:val="007A574C"/>
    <w:rsid w:val="007B3B57"/>
    <w:rsid w:val="007B75DB"/>
    <w:rsid w:val="007C1359"/>
    <w:rsid w:val="007C216F"/>
    <w:rsid w:val="007D20EA"/>
    <w:rsid w:val="007D53F4"/>
    <w:rsid w:val="007D5761"/>
    <w:rsid w:val="007D7C46"/>
    <w:rsid w:val="007E4775"/>
    <w:rsid w:val="007F323D"/>
    <w:rsid w:val="007F430D"/>
    <w:rsid w:val="007F60C5"/>
    <w:rsid w:val="007F711F"/>
    <w:rsid w:val="00804FFD"/>
    <w:rsid w:val="00805860"/>
    <w:rsid w:val="00806364"/>
    <w:rsid w:val="00806E31"/>
    <w:rsid w:val="0080752D"/>
    <w:rsid w:val="00807AD5"/>
    <w:rsid w:val="0081139D"/>
    <w:rsid w:val="00813A70"/>
    <w:rsid w:val="00813E4B"/>
    <w:rsid w:val="008166B6"/>
    <w:rsid w:val="00816B17"/>
    <w:rsid w:val="008264C6"/>
    <w:rsid w:val="00827752"/>
    <w:rsid w:val="00832325"/>
    <w:rsid w:val="008333FC"/>
    <w:rsid w:val="00834BA2"/>
    <w:rsid w:val="0083657E"/>
    <w:rsid w:val="008402AA"/>
    <w:rsid w:val="0084559B"/>
    <w:rsid w:val="00847462"/>
    <w:rsid w:val="00853D85"/>
    <w:rsid w:val="00854C4F"/>
    <w:rsid w:val="00854E65"/>
    <w:rsid w:val="00860A73"/>
    <w:rsid w:val="008640EF"/>
    <w:rsid w:val="00867EB6"/>
    <w:rsid w:val="0087394E"/>
    <w:rsid w:val="00873C89"/>
    <w:rsid w:val="00874D37"/>
    <w:rsid w:val="00876ACA"/>
    <w:rsid w:val="00876DF5"/>
    <w:rsid w:val="00880881"/>
    <w:rsid w:val="00880A6B"/>
    <w:rsid w:val="008811FB"/>
    <w:rsid w:val="00882576"/>
    <w:rsid w:val="0088374A"/>
    <w:rsid w:val="00883A29"/>
    <w:rsid w:val="00885577"/>
    <w:rsid w:val="0089426F"/>
    <w:rsid w:val="00897225"/>
    <w:rsid w:val="008975A4"/>
    <w:rsid w:val="008A5769"/>
    <w:rsid w:val="008A6E5D"/>
    <w:rsid w:val="008B296B"/>
    <w:rsid w:val="008B2CF3"/>
    <w:rsid w:val="008C3752"/>
    <w:rsid w:val="008D1205"/>
    <w:rsid w:val="008D2CC3"/>
    <w:rsid w:val="008D3FB8"/>
    <w:rsid w:val="008D6DA0"/>
    <w:rsid w:val="008E2505"/>
    <w:rsid w:val="008E75B1"/>
    <w:rsid w:val="008F3CDD"/>
    <w:rsid w:val="009005B5"/>
    <w:rsid w:val="00900B62"/>
    <w:rsid w:val="009024E2"/>
    <w:rsid w:val="00902EBB"/>
    <w:rsid w:val="00910746"/>
    <w:rsid w:val="009115C0"/>
    <w:rsid w:val="0091379C"/>
    <w:rsid w:val="00921157"/>
    <w:rsid w:val="00921E2D"/>
    <w:rsid w:val="009240E5"/>
    <w:rsid w:val="009273EF"/>
    <w:rsid w:val="009279F3"/>
    <w:rsid w:val="00930C67"/>
    <w:rsid w:val="00934FCC"/>
    <w:rsid w:val="00937A30"/>
    <w:rsid w:val="0094152C"/>
    <w:rsid w:val="009419B5"/>
    <w:rsid w:val="009526E0"/>
    <w:rsid w:val="0095311C"/>
    <w:rsid w:val="00957AB1"/>
    <w:rsid w:val="00957B1C"/>
    <w:rsid w:val="00963F7A"/>
    <w:rsid w:val="00967946"/>
    <w:rsid w:val="00970A88"/>
    <w:rsid w:val="0098076A"/>
    <w:rsid w:val="00980BB2"/>
    <w:rsid w:val="00985F14"/>
    <w:rsid w:val="00987E2C"/>
    <w:rsid w:val="009911A4"/>
    <w:rsid w:val="00995123"/>
    <w:rsid w:val="0099608B"/>
    <w:rsid w:val="009969E7"/>
    <w:rsid w:val="009A250A"/>
    <w:rsid w:val="009B12C5"/>
    <w:rsid w:val="009C4C27"/>
    <w:rsid w:val="009D02EA"/>
    <w:rsid w:val="009D23AA"/>
    <w:rsid w:val="009F0A67"/>
    <w:rsid w:val="009F14D9"/>
    <w:rsid w:val="009F3B6A"/>
    <w:rsid w:val="00A04144"/>
    <w:rsid w:val="00A0479B"/>
    <w:rsid w:val="00A050DA"/>
    <w:rsid w:val="00A15754"/>
    <w:rsid w:val="00A1632D"/>
    <w:rsid w:val="00A1770A"/>
    <w:rsid w:val="00A2016B"/>
    <w:rsid w:val="00A201F1"/>
    <w:rsid w:val="00A22416"/>
    <w:rsid w:val="00A23642"/>
    <w:rsid w:val="00A242D4"/>
    <w:rsid w:val="00A47BEE"/>
    <w:rsid w:val="00A52975"/>
    <w:rsid w:val="00A573E4"/>
    <w:rsid w:val="00A62A67"/>
    <w:rsid w:val="00A64CBF"/>
    <w:rsid w:val="00A658ED"/>
    <w:rsid w:val="00A6789A"/>
    <w:rsid w:val="00A907A2"/>
    <w:rsid w:val="00A92906"/>
    <w:rsid w:val="00A9687C"/>
    <w:rsid w:val="00AA525E"/>
    <w:rsid w:val="00AA5828"/>
    <w:rsid w:val="00AB0FDF"/>
    <w:rsid w:val="00AB17D5"/>
    <w:rsid w:val="00AB2F15"/>
    <w:rsid w:val="00AB6905"/>
    <w:rsid w:val="00AC0D46"/>
    <w:rsid w:val="00AC30CD"/>
    <w:rsid w:val="00AC3E44"/>
    <w:rsid w:val="00AC78FF"/>
    <w:rsid w:val="00AD2CAF"/>
    <w:rsid w:val="00AD53C5"/>
    <w:rsid w:val="00AD61B1"/>
    <w:rsid w:val="00AE0961"/>
    <w:rsid w:val="00AE17AB"/>
    <w:rsid w:val="00AE35E4"/>
    <w:rsid w:val="00AE70A1"/>
    <w:rsid w:val="00AF5BAE"/>
    <w:rsid w:val="00AF5C7F"/>
    <w:rsid w:val="00AF676B"/>
    <w:rsid w:val="00AF7252"/>
    <w:rsid w:val="00AF78EF"/>
    <w:rsid w:val="00B0298D"/>
    <w:rsid w:val="00B02E2A"/>
    <w:rsid w:val="00B0730D"/>
    <w:rsid w:val="00B11202"/>
    <w:rsid w:val="00B13583"/>
    <w:rsid w:val="00B153A3"/>
    <w:rsid w:val="00B15F58"/>
    <w:rsid w:val="00B21723"/>
    <w:rsid w:val="00B234A1"/>
    <w:rsid w:val="00B243E8"/>
    <w:rsid w:val="00B24519"/>
    <w:rsid w:val="00B251B6"/>
    <w:rsid w:val="00B25C01"/>
    <w:rsid w:val="00B25D7A"/>
    <w:rsid w:val="00B37C9A"/>
    <w:rsid w:val="00B41BF9"/>
    <w:rsid w:val="00B42123"/>
    <w:rsid w:val="00B426BF"/>
    <w:rsid w:val="00B42935"/>
    <w:rsid w:val="00B45627"/>
    <w:rsid w:val="00B45673"/>
    <w:rsid w:val="00B5232A"/>
    <w:rsid w:val="00B5585C"/>
    <w:rsid w:val="00B5688D"/>
    <w:rsid w:val="00B61FF1"/>
    <w:rsid w:val="00B64B7F"/>
    <w:rsid w:val="00B707E3"/>
    <w:rsid w:val="00B723D4"/>
    <w:rsid w:val="00B776DD"/>
    <w:rsid w:val="00B84C78"/>
    <w:rsid w:val="00B84EA0"/>
    <w:rsid w:val="00B85BC2"/>
    <w:rsid w:val="00B8712E"/>
    <w:rsid w:val="00B94944"/>
    <w:rsid w:val="00B94A24"/>
    <w:rsid w:val="00B96D45"/>
    <w:rsid w:val="00BA2390"/>
    <w:rsid w:val="00BA4F77"/>
    <w:rsid w:val="00BA4F78"/>
    <w:rsid w:val="00BA78A6"/>
    <w:rsid w:val="00BA7E09"/>
    <w:rsid w:val="00BB1706"/>
    <w:rsid w:val="00BB2165"/>
    <w:rsid w:val="00BB5F4E"/>
    <w:rsid w:val="00BB62D5"/>
    <w:rsid w:val="00BC159B"/>
    <w:rsid w:val="00BC25B2"/>
    <w:rsid w:val="00BC3BE9"/>
    <w:rsid w:val="00BC436C"/>
    <w:rsid w:val="00BC43EC"/>
    <w:rsid w:val="00BC4A3C"/>
    <w:rsid w:val="00BC64D1"/>
    <w:rsid w:val="00BD3CD7"/>
    <w:rsid w:val="00BD7AC3"/>
    <w:rsid w:val="00BE1EB9"/>
    <w:rsid w:val="00BE333A"/>
    <w:rsid w:val="00BE5B22"/>
    <w:rsid w:val="00BF1FD0"/>
    <w:rsid w:val="00BF329B"/>
    <w:rsid w:val="00BF779C"/>
    <w:rsid w:val="00BF7E53"/>
    <w:rsid w:val="00C00B00"/>
    <w:rsid w:val="00C01AD3"/>
    <w:rsid w:val="00C0385A"/>
    <w:rsid w:val="00C04C28"/>
    <w:rsid w:val="00C05D12"/>
    <w:rsid w:val="00C074EE"/>
    <w:rsid w:val="00C07BAA"/>
    <w:rsid w:val="00C10301"/>
    <w:rsid w:val="00C104B2"/>
    <w:rsid w:val="00C10728"/>
    <w:rsid w:val="00C10DB9"/>
    <w:rsid w:val="00C1159C"/>
    <w:rsid w:val="00C16339"/>
    <w:rsid w:val="00C1710D"/>
    <w:rsid w:val="00C17D32"/>
    <w:rsid w:val="00C20D2D"/>
    <w:rsid w:val="00C23F10"/>
    <w:rsid w:val="00C268DD"/>
    <w:rsid w:val="00C31AB1"/>
    <w:rsid w:val="00C3369F"/>
    <w:rsid w:val="00C33976"/>
    <w:rsid w:val="00C353C2"/>
    <w:rsid w:val="00C35BA7"/>
    <w:rsid w:val="00C35F66"/>
    <w:rsid w:val="00C3619C"/>
    <w:rsid w:val="00C425D9"/>
    <w:rsid w:val="00C5333C"/>
    <w:rsid w:val="00C65976"/>
    <w:rsid w:val="00C713ED"/>
    <w:rsid w:val="00C73E23"/>
    <w:rsid w:val="00C743D2"/>
    <w:rsid w:val="00C80096"/>
    <w:rsid w:val="00C804E8"/>
    <w:rsid w:val="00C8103E"/>
    <w:rsid w:val="00C83B71"/>
    <w:rsid w:val="00C84F50"/>
    <w:rsid w:val="00C8501D"/>
    <w:rsid w:val="00C85D4C"/>
    <w:rsid w:val="00C86ADC"/>
    <w:rsid w:val="00C87551"/>
    <w:rsid w:val="00C907E2"/>
    <w:rsid w:val="00C92336"/>
    <w:rsid w:val="00C97DD6"/>
    <w:rsid w:val="00CA0020"/>
    <w:rsid w:val="00CB253C"/>
    <w:rsid w:val="00CB4FE3"/>
    <w:rsid w:val="00CB61B2"/>
    <w:rsid w:val="00CC3427"/>
    <w:rsid w:val="00CC5F3E"/>
    <w:rsid w:val="00CD6F34"/>
    <w:rsid w:val="00CE0454"/>
    <w:rsid w:val="00CE34F7"/>
    <w:rsid w:val="00CF039F"/>
    <w:rsid w:val="00CF03C2"/>
    <w:rsid w:val="00CF456E"/>
    <w:rsid w:val="00CF4FF4"/>
    <w:rsid w:val="00CF733C"/>
    <w:rsid w:val="00D01CAA"/>
    <w:rsid w:val="00D1016D"/>
    <w:rsid w:val="00D10CF9"/>
    <w:rsid w:val="00D138CF"/>
    <w:rsid w:val="00D14ECC"/>
    <w:rsid w:val="00D15549"/>
    <w:rsid w:val="00D156DD"/>
    <w:rsid w:val="00D22085"/>
    <w:rsid w:val="00D3487D"/>
    <w:rsid w:val="00D34F15"/>
    <w:rsid w:val="00D35BD8"/>
    <w:rsid w:val="00D3742C"/>
    <w:rsid w:val="00D54AFB"/>
    <w:rsid w:val="00D5596A"/>
    <w:rsid w:val="00D57F7A"/>
    <w:rsid w:val="00D6552D"/>
    <w:rsid w:val="00D713AC"/>
    <w:rsid w:val="00D74C1B"/>
    <w:rsid w:val="00D8037A"/>
    <w:rsid w:val="00D877F0"/>
    <w:rsid w:val="00D912B0"/>
    <w:rsid w:val="00DA21B2"/>
    <w:rsid w:val="00DA25DD"/>
    <w:rsid w:val="00DA3CAD"/>
    <w:rsid w:val="00DA7254"/>
    <w:rsid w:val="00DB0789"/>
    <w:rsid w:val="00DB0C04"/>
    <w:rsid w:val="00DB6E1D"/>
    <w:rsid w:val="00DC78CC"/>
    <w:rsid w:val="00DD48EA"/>
    <w:rsid w:val="00DD50E7"/>
    <w:rsid w:val="00DD6361"/>
    <w:rsid w:val="00DD7163"/>
    <w:rsid w:val="00DE15FE"/>
    <w:rsid w:val="00DE1FF3"/>
    <w:rsid w:val="00DE3F17"/>
    <w:rsid w:val="00DE47EB"/>
    <w:rsid w:val="00DE72CA"/>
    <w:rsid w:val="00DF171F"/>
    <w:rsid w:val="00DF43E1"/>
    <w:rsid w:val="00DF70B4"/>
    <w:rsid w:val="00DF7474"/>
    <w:rsid w:val="00E050FF"/>
    <w:rsid w:val="00E07CF5"/>
    <w:rsid w:val="00E07DE5"/>
    <w:rsid w:val="00E13DB5"/>
    <w:rsid w:val="00E1490D"/>
    <w:rsid w:val="00E15F02"/>
    <w:rsid w:val="00E1641A"/>
    <w:rsid w:val="00E31811"/>
    <w:rsid w:val="00E33A46"/>
    <w:rsid w:val="00E34C63"/>
    <w:rsid w:val="00E43326"/>
    <w:rsid w:val="00E511A5"/>
    <w:rsid w:val="00E51DC5"/>
    <w:rsid w:val="00E53145"/>
    <w:rsid w:val="00E53557"/>
    <w:rsid w:val="00E53A3D"/>
    <w:rsid w:val="00E57980"/>
    <w:rsid w:val="00E57ED0"/>
    <w:rsid w:val="00E61D3A"/>
    <w:rsid w:val="00E629C3"/>
    <w:rsid w:val="00E64296"/>
    <w:rsid w:val="00E65522"/>
    <w:rsid w:val="00E66761"/>
    <w:rsid w:val="00E7223A"/>
    <w:rsid w:val="00E74863"/>
    <w:rsid w:val="00E76591"/>
    <w:rsid w:val="00E76A0C"/>
    <w:rsid w:val="00E867A4"/>
    <w:rsid w:val="00E869F9"/>
    <w:rsid w:val="00E93A47"/>
    <w:rsid w:val="00E9676A"/>
    <w:rsid w:val="00E97EDF"/>
    <w:rsid w:val="00EA1E57"/>
    <w:rsid w:val="00EA2309"/>
    <w:rsid w:val="00EA5976"/>
    <w:rsid w:val="00EB25E9"/>
    <w:rsid w:val="00EB3983"/>
    <w:rsid w:val="00EC0856"/>
    <w:rsid w:val="00EC206B"/>
    <w:rsid w:val="00EC2F2F"/>
    <w:rsid w:val="00EC2F66"/>
    <w:rsid w:val="00EC615F"/>
    <w:rsid w:val="00ED4688"/>
    <w:rsid w:val="00ED744E"/>
    <w:rsid w:val="00EF0127"/>
    <w:rsid w:val="00EF39DC"/>
    <w:rsid w:val="00EF6F31"/>
    <w:rsid w:val="00EF7DB9"/>
    <w:rsid w:val="00F0275B"/>
    <w:rsid w:val="00F07297"/>
    <w:rsid w:val="00F101CB"/>
    <w:rsid w:val="00F10633"/>
    <w:rsid w:val="00F1463F"/>
    <w:rsid w:val="00F16FBC"/>
    <w:rsid w:val="00F21EFD"/>
    <w:rsid w:val="00F24055"/>
    <w:rsid w:val="00F2652C"/>
    <w:rsid w:val="00F2654C"/>
    <w:rsid w:val="00F31483"/>
    <w:rsid w:val="00F3236E"/>
    <w:rsid w:val="00F345C9"/>
    <w:rsid w:val="00F34728"/>
    <w:rsid w:val="00F4041B"/>
    <w:rsid w:val="00F42F9B"/>
    <w:rsid w:val="00F50259"/>
    <w:rsid w:val="00F50C24"/>
    <w:rsid w:val="00F5303B"/>
    <w:rsid w:val="00F565DE"/>
    <w:rsid w:val="00F567A7"/>
    <w:rsid w:val="00F611E2"/>
    <w:rsid w:val="00F661DD"/>
    <w:rsid w:val="00F73161"/>
    <w:rsid w:val="00F828CB"/>
    <w:rsid w:val="00F93B82"/>
    <w:rsid w:val="00F93BA0"/>
    <w:rsid w:val="00F969EA"/>
    <w:rsid w:val="00F97D69"/>
    <w:rsid w:val="00FA17D2"/>
    <w:rsid w:val="00FA64D6"/>
    <w:rsid w:val="00FB2326"/>
    <w:rsid w:val="00FB50DF"/>
    <w:rsid w:val="00FB79C8"/>
    <w:rsid w:val="00FC07E3"/>
    <w:rsid w:val="00FC1147"/>
    <w:rsid w:val="00FC12C3"/>
    <w:rsid w:val="00FD3467"/>
    <w:rsid w:val="00FD53F7"/>
    <w:rsid w:val="00FD6FC0"/>
    <w:rsid w:val="00FE0EDB"/>
    <w:rsid w:val="00FE3FE0"/>
    <w:rsid w:val="00FE464B"/>
    <w:rsid w:val="00FE6095"/>
    <w:rsid w:val="00FF0302"/>
    <w:rsid w:val="00FF17E5"/>
    <w:rsid w:val="00FF649A"/>
    <w:rsid w:val="0F4055C3"/>
    <w:rsid w:val="2BE60F27"/>
    <w:rsid w:val="2CC474BA"/>
    <w:rsid w:val="30E836B3"/>
    <w:rsid w:val="386E01CA"/>
    <w:rsid w:val="44C371F8"/>
    <w:rsid w:val="6B467F61"/>
    <w:rsid w:val="7FF47D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kern w:val="2"/>
      <w:sz w:val="21"/>
      <w:szCs w:val="21"/>
      <w:lang w:val="en-US" w:eastAsia="zh-CN" w:bidi="th-TH"/>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rFonts w:cs="Angsana New"/>
      <w:sz w:val="18"/>
      <w:szCs w:val="22"/>
    </w:rPr>
  </w:style>
  <w:style w:type="paragraph" w:styleId="3">
    <w:name w:val="header"/>
    <w:basedOn w:val="1"/>
    <w:link w:val="6"/>
    <w:uiPriority w:val="0"/>
    <w:pPr>
      <w:pBdr>
        <w:bottom w:val="single" w:color="auto" w:sz="6" w:space="1"/>
      </w:pBdr>
      <w:tabs>
        <w:tab w:val="center" w:pos="4153"/>
        <w:tab w:val="right" w:pos="8306"/>
      </w:tabs>
      <w:snapToGrid w:val="0"/>
      <w:jc w:val="center"/>
    </w:pPr>
    <w:rPr>
      <w:rFonts w:cs="Angsana New"/>
      <w:sz w:val="18"/>
      <w:szCs w:val="22"/>
    </w:rPr>
  </w:style>
  <w:style w:type="character" w:customStyle="1" w:styleId="6">
    <w:name w:val="页眉 字符"/>
    <w:link w:val="3"/>
    <w:uiPriority w:val="0"/>
    <w:rPr>
      <w:rFonts w:cs="Angsana New"/>
      <w:kern w:val="2"/>
      <w:sz w:val="18"/>
      <w:szCs w:val="22"/>
      <w:lang w:bidi="th-TH"/>
    </w:rPr>
  </w:style>
  <w:style w:type="character" w:customStyle="1" w:styleId="7">
    <w:name w:val="页脚 字符"/>
    <w:link w:val="2"/>
    <w:uiPriority w:val="0"/>
    <w:rPr>
      <w:rFonts w:cs="Angsana New"/>
      <w:kern w:val="2"/>
      <w:sz w:val="18"/>
      <w:szCs w:val="22"/>
      <w:lang w:bidi="th-T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687</Words>
  <Characters>713</Characters>
  <Lines>5</Lines>
  <Paragraphs>1</Paragraphs>
  <TotalTime>0</TotalTime>
  <ScaleCrop>false</ScaleCrop>
  <LinksUpToDate>false</LinksUpToDate>
  <CharactersWithSpaces>724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2022-06-14T11:11:00Z</dcterms:created>
  <dc:creator>hp</dc:creator>
  <cp:lastModifiedBy>JWZ</cp:lastModifiedBy>
  <cp:lastPrinted>2020-08-28T02:57:00Z</cp:lastPrinted>
  <dcterms:modified xsi:type="dcterms:W3CDTF">2022-09-05T03:29:15Z</dcterms:modified>
  <dc:title>华南师范大学国际文化学院</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838678DC64DA4A3B86AFE448D94D6A94</vt:lpwstr>
  </property>
</Properties>
</file>