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60" w:lineRule="exact"/>
        <w:rPr>
          <w:rFonts w:hint="eastAsia"/>
          <w:szCs w:val="15"/>
        </w:rPr>
      </w:pPr>
      <w:bookmarkStart w:id="0" w:name="_GoBack"/>
      <w:bookmarkEnd w:id="0"/>
    </w:p>
    <w:p>
      <w:pPr>
        <w:spacing w:after="156" w:afterLines="50" w:line="460" w:lineRule="exact"/>
        <w:jc w:val="center"/>
        <w:rPr>
          <w:rFonts w:eastAsia="华文中宋"/>
          <w:b/>
          <w:sz w:val="32"/>
          <w:szCs w:val="32"/>
        </w:rPr>
      </w:pPr>
      <w:r>
        <w:rPr>
          <w:rFonts w:eastAsia="华文中宋"/>
          <w:b/>
          <w:sz w:val="32"/>
          <w:szCs w:val="32"/>
        </w:rPr>
        <w:t>20</w:t>
      </w:r>
      <w:r>
        <w:rPr>
          <w:rFonts w:hint="eastAsia" w:eastAsia="华文中宋"/>
          <w:b/>
          <w:sz w:val="32"/>
          <w:szCs w:val="32"/>
        </w:rPr>
        <w:t>23</w:t>
      </w:r>
      <w:r>
        <w:rPr>
          <w:rFonts w:eastAsia="华文中宋"/>
          <w:b/>
          <w:sz w:val="32"/>
          <w:szCs w:val="32"/>
        </w:rPr>
        <w:t>年硕士研究生</w:t>
      </w:r>
      <w:r>
        <w:rPr>
          <w:rFonts w:hint="eastAsia" w:eastAsia="华文中宋"/>
          <w:b/>
          <w:sz w:val="32"/>
          <w:szCs w:val="32"/>
          <w:lang w:val="en-US" w:eastAsia="zh-CN"/>
        </w:rPr>
        <w:t>招生</w:t>
      </w:r>
      <w:r>
        <w:rPr>
          <w:rFonts w:eastAsia="华文中宋"/>
          <w:b/>
          <w:sz w:val="32"/>
          <w:szCs w:val="32"/>
        </w:rPr>
        <w:t>考试</w:t>
      </w:r>
    </w:p>
    <w:p>
      <w:pPr>
        <w:spacing w:after="156" w:afterLines="50" w:line="460" w:lineRule="exact"/>
        <w:jc w:val="center"/>
        <w:rPr>
          <w:rFonts w:eastAsia="华文中宋"/>
          <w:b/>
          <w:sz w:val="32"/>
          <w:szCs w:val="32"/>
        </w:rPr>
      </w:pPr>
      <w:r>
        <w:rPr>
          <w:rFonts w:eastAsia="华文中宋"/>
          <w:b/>
          <w:sz w:val="32"/>
          <w:szCs w:val="32"/>
        </w:rPr>
        <w:t>初试</w:t>
      </w:r>
      <w:r>
        <w:rPr>
          <w:rFonts w:hint="eastAsia" w:eastAsia="华文中宋"/>
          <w:b/>
          <w:sz w:val="32"/>
          <w:szCs w:val="32"/>
          <w:lang w:val="en-US" w:eastAsia="zh-CN"/>
        </w:rPr>
        <w:t>818</w:t>
      </w:r>
      <w:r>
        <w:rPr>
          <w:rFonts w:hint="eastAsia" w:eastAsia="华文中宋"/>
          <w:b/>
          <w:sz w:val="32"/>
          <w:szCs w:val="32"/>
          <w:u w:val="single"/>
          <w:lang w:val="en-US" w:eastAsia="zh-CN"/>
        </w:rPr>
        <w:t>《</w:t>
      </w:r>
      <w:r>
        <w:rPr>
          <w:rFonts w:hint="eastAsia" w:eastAsia="华文中宋"/>
          <w:b/>
          <w:sz w:val="32"/>
          <w:szCs w:val="32"/>
          <w:u w:val="single"/>
        </w:rPr>
        <w:t>土木</w:t>
      </w:r>
      <w:r>
        <w:rPr>
          <w:rFonts w:eastAsia="华文中宋"/>
          <w:b/>
          <w:sz w:val="32"/>
          <w:szCs w:val="32"/>
          <w:u w:val="single"/>
        </w:rPr>
        <w:t>工程材料</w:t>
      </w:r>
      <w:r>
        <w:rPr>
          <w:rFonts w:hint="eastAsia" w:eastAsia="华文中宋"/>
          <w:b/>
          <w:sz w:val="32"/>
          <w:szCs w:val="32"/>
          <w:u w:val="single"/>
          <w:lang w:val="en-US" w:eastAsia="zh-CN"/>
        </w:rPr>
        <w:t>》</w:t>
      </w:r>
      <w:r>
        <w:rPr>
          <w:rFonts w:eastAsia="华文中宋"/>
          <w:b/>
          <w:sz w:val="32"/>
          <w:szCs w:val="32"/>
        </w:rPr>
        <w:t>科目考试大纲</w:t>
      </w:r>
    </w:p>
    <w:p>
      <w:pPr>
        <w:pStyle w:val="10"/>
        <w:ind w:firstLine="560"/>
        <w:rPr>
          <w:sz w:val="28"/>
          <w:szCs w:val="28"/>
        </w:rPr>
      </w:pPr>
    </w:p>
    <w:p>
      <w:pPr>
        <w:pStyle w:val="10"/>
        <w:spacing w:line="540" w:lineRule="exact"/>
        <w:ind w:firstLine="562"/>
        <w:rPr>
          <w:rFonts w:hint="eastAsia"/>
          <w:b/>
          <w:sz w:val="28"/>
          <w:szCs w:val="28"/>
        </w:rPr>
      </w:pPr>
      <w:r>
        <w:rPr>
          <w:b/>
          <w:sz w:val="28"/>
          <w:szCs w:val="28"/>
        </w:rPr>
        <w:t>一、考查目标</w:t>
      </w:r>
    </w:p>
    <w:p>
      <w:pPr>
        <w:pStyle w:val="10"/>
        <w:spacing w:line="540" w:lineRule="exact"/>
        <w:ind w:firstLine="560"/>
        <w:rPr>
          <w:b/>
          <w:sz w:val="28"/>
          <w:szCs w:val="28"/>
        </w:rPr>
      </w:pPr>
      <w:r>
        <w:rPr>
          <w:rFonts w:hint="eastAsia"/>
          <w:sz w:val="28"/>
          <w:szCs w:val="28"/>
        </w:rPr>
        <w:t>本科目主要考查学生对土木工程材料的基本理论、基本知识和基本技能的掌握程度以及运用所学知识合理选择和正确使用土木工程材料的能力。</w:t>
      </w:r>
    </w:p>
    <w:p>
      <w:pPr>
        <w:pStyle w:val="10"/>
        <w:spacing w:line="540" w:lineRule="exact"/>
        <w:ind w:firstLine="562"/>
        <w:rPr>
          <w:b/>
          <w:sz w:val="28"/>
          <w:szCs w:val="28"/>
        </w:rPr>
      </w:pPr>
      <w:r>
        <w:rPr>
          <w:b/>
          <w:sz w:val="28"/>
          <w:szCs w:val="28"/>
        </w:rPr>
        <w:t>二、考试形式与试卷结构</w:t>
      </w:r>
    </w:p>
    <w:p>
      <w:pPr>
        <w:spacing w:line="540" w:lineRule="exact"/>
        <w:ind w:firstLine="974" w:firstLineChars="348"/>
        <w:rPr>
          <w:sz w:val="28"/>
          <w:szCs w:val="28"/>
        </w:rPr>
      </w:pPr>
      <w:r>
        <w:rPr>
          <w:sz w:val="28"/>
          <w:szCs w:val="28"/>
        </w:rPr>
        <w:t>（一）试卷满分及考试时间</w:t>
      </w:r>
    </w:p>
    <w:p>
      <w:pPr>
        <w:spacing w:line="540" w:lineRule="exact"/>
        <w:ind w:firstLine="974" w:firstLineChars="348"/>
        <w:rPr>
          <w:b/>
          <w:sz w:val="28"/>
          <w:szCs w:val="28"/>
        </w:rPr>
      </w:pPr>
      <w:r>
        <w:rPr>
          <w:sz w:val="28"/>
          <w:szCs w:val="28"/>
        </w:rPr>
        <w:t>试卷满分为150分，考试时间为3小时。</w:t>
      </w:r>
    </w:p>
    <w:p>
      <w:pPr>
        <w:spacing w:line="540" w:lineRule="exact"/>
        <w:ind w:firstLine="974" w:firstLineChars="348"/>
        <w:rPr>
          <w:sz w:val="28"/>
          <w:szCs w:val="28"/>
        </w:rPr>
      </w:pPr>
      <w:r>
        <w:rPr>
          <w:sz w:val="28"/>
          <w:szCs w:val="28"/>
        </w:rPr>
        <w:t>（二）答题方式</w:t>
      </w:r>
    </w:p>
    <w:p>
      <w:pPr>
        <w:pStyle w:val="10"/>
        <w:spacing w:line="540" w:lineRule="exact"/>
        <w:ind w:firstLine="1120" w:firstLineChars="400"/>
        <w:rPr>
          <w:sz w:val="28"/>
          <w:szCs w:val="28"/>
        </w:rPr>
      </w:pPr>
      <w:r>
        <w:rPr>
          <w:sz w:val="28"/>
          <w:szCs w:val="28"/>
        </w:rPr>
        <w:t>答题方式为闭卷、笔试。</w:t>
      </w:r>
    </w:p>
    <w:p>
      <w:pPr>
        <w:spacing w:line="540" w:lineRule="exact"/>
        <w:ind w:firstLine="974" w:firstLineChars="348"/>
        <w:rPr>
          <w:sz w:val="28"/>
          <w:szCs w:val="28"/>
        </w:rPr>
      </w:pPr>
      <w:r>
        <w:rPr>
          <w:sz w:val="28"/>
          <w:szCs w:val="28"/>
        </w:rPr>
        <w:t>（三）试卷内容结构</w:t>
      </w:r>
    </w:p>
    <w:p>
      <w:pPr>
        <w:pStyle w:val="10"/>
        <w:spacing w:line="540" w:lineRule="exact"/>
        <w:ind w:firstLine="980" w:firstLineChars="350"/>
        <w:rPr>
          <w:rFonts w:hint="eastAsia"/>
          <w:sz w:val="28"/>
          <w:szCs w:val="28"/>
        </w:rPr>
      </w:pPr>
      <w:r>
        <w:rPr>
          <w:rFonts w:hint="eastAsia"/>
          <w:sz w:val="28"/>
          <w:szCs w:val="28"/>
        </w:rPr>
        <w:t>土木工程材料的基本性质：15%</w:t>
      </w:r>
    </w:p>
    <w:p>
      <w:pPr>
        <w:pStyle w:val="10"/>
        <w:spacing w:line="540" w:lineRule="exact"/>
        <w:ind w:firstLine="980" w:firstLineChars="350"/>
        <w:rPr>
          <w:rFonts w:hint="eastAsia"/>
          <w:sz w:val="28"/>
          <w:szCs w:val="28"/>
        </w:rPr>
      </w:pPr>
      <w:r>
        <w:rPr>
          <w:rFonts w:hint="eastAsia"/>
          <w:sz w:val="28"/>
          <w:szCs w:val="28"/>
        </w:rPr>
        <w:t>无机气硬性胶凝材料：5%</w:t>
      </w:r>
    </w:p>
    <w:p>
      <w:pPr>
        <w:pStyle w:val="10"/>
        <w:spacing w:line="540" w:lineRule="exact"/>
        <w:ind w:firstLine="980" w:firstLineChars="350"/>
        <w:rPr>
          <w:rFonts w:hint="eastAsia"/>
          <w:sz w:val="28"/>
          <w:szCs w:val="28"/>
        </w:rPr>
      </w:pPr>
      <w:r>
        <w:rPr>
          <w:rFonts w:hint="eastAsia"/>
          <w:sz w:val="28"/>
          <w:szCs w:val="28"/>
        </w:rPr>
        <w:t>水泥：17%</w:t>
      </w:r>
    </w:p>
    <w:p>
      <w:pPr>
        <w:pStyle w:val="10"/>
        <w:spacing w:line="540" w:lineRule="exact"/>
        <w:ind w:firstLine="980" w:firstLineChars="350"/>
        <w:rPr>
          <w:rFonts w:hint="eastAsia"/>
          <w:sz w:val="28"/>
          <w:szCs w:val="28"/>
        </w:rPr>
      </w:pPr>
      <w:r>
        <w:rPr>
          <w:rFonts w:hint="eastAsia"/>
          <w:sz w:val="28"/>
          <w:szCs w:val="28"/>
        </w:rPr>
        <w:t>混凝土：40%</w:t>
      </w:r>
    </w:p>
    <w:p>
      <w:pPr>
        <w:pStyle w:val="10"/>
        <w:spacing w:line="540" w:lineRule="exact"/>
        <w:ind w:firstLine="980" w:firstLineChars="350"/>
        <w:rPr>
          <w:rFonts w:hint="eastAsia"/>
          <w:sz w:val="28"/>
          <w:szCs w:val="28"/>
        </w:rPr>
      </w:pPr>
      <w:r>
        <w:rPr>
          <w:rFonts w:hint="eastAsia"/>
          <w:sz w:val="28"/>
          <w:szCs w:val="28"/>
        </w:rPr>
        <w:t>建筑砂浆：5%</w:t>
      </w:r>
    </w:p>
    <w:p>
      <w:pPr>
        <w:pStyle w:val="10"/>
        <w:spacing w:line="540" w:lineRule="exact"/>
        <w:ind w:firstLine="980" w:firstLineChars="350"/>
        <w:rPr>
          <w:rFonts w:hint="eastAsia"/>
          <w:sz w:val="28"/>
          <w:szCs w:val="28"/>
        </w:rPr>
      </w:pPr>
      <w:r>
        <w:rPr>
          <w:rFonts w:hint="eastAsia"/>
          <w:sz w:val="28"/>
          <w:szCs w:val="28"/>
        </w:rPr>
        <w:t>建筑钢材：9%</w:t>
      </w:r>
    </w:p>
    <w:p>
      <w:pPr>
        <w:pStyle w:val="10"/>
        <w:spacing w:line="540" w:lineRule="exact"/>
        <w:ind w:firstLine="980" w:firstLineChars="350"/>
        <w:rPr>
          <w:rFonts w:hint="eastAsia"/>
          <w:sz w:val="28"/>
          <w:szCs w:val="28"/>
        </w:rPr>
      </w:pPr>
      <w:r>
        <w:rPr>
          <w:rFonts w:hint="eastAsia"/>
          <w:sz w:val="28"/>
          <w:szCs w:val="28"/>
        </w:rPr>
        <w:t>木材：3%</w:t>
      </w:r>
    </w:p>
    <w:p>
      <w:pPr>
        <w:spacing w:line="540" w:lineRule="exact"/>
        <w:ind w:firstLine="974" w:firstLineChars="348"/>
        <w:rPr>
          <w:sz w:val="28"/>
          <w:szCs w:val="28"/>
        </w:rPr>
      </w:pPr>
      <w:r>
        <w:rPr>
          <w:rFonts w:hint="eastAsia"/>
          <w:sz w:val="28"/>
          <w:szCs w:val="28"/>
        </w:rPr>
        <w:t>墙体材料、建筑功能材料：6%</w:t>
      </w:r>
    </w:p>
    <w:p>
      <w:pPr>
        <w:spacing w:line="540" w:lineRule="exact"/>
        <w:ind w:firstLine="974" w:firstLineChars="348"/>
        <w:rPr>
          <w:sz w:val="28"/>
          <w:szCs w:val="28"/>
        </w:rPr>
      </w:pPr>
      <w:r>
        <w:rPr>
          <w:sz w:val="28"/>
          <w:szCs w:val="28"/>
        </w:rPr>
        <w:t>（四）试卷题型结构</w:t>
      </w:r>
    </w:p>
    <w:p>
      <w:pPr>
        <w:pStyle w:val="10"/>
        <w:spacing w:line="540" w:lineRule="exact"/>
        <w:ind w:firstLine="980" w:firstLineChars="350"/>
        <w:rPr>
          <w:rFonts w:hint="eastAsia"/>
          <w:sz w:val="28"/>
          <w:szCs w:val="28"/>
        </w:rPr>
      </w:pPr>
      <w:r>
        <w:rPr>
          <w:rFonts w:hint="eastAsia"/>
          <w:sz w:val="28"/>
          <w:szCs w:val="28"/>
        </w:rPr>
        <w:t xml:space="preserve">单项选择题：20分  </w:t>
      </w:r>
    </w:p>
    <w:p>
      <w:pPr>
        <w:pStyle w:val="10"/>
        <w:spacing w:line="540" w:lineRule="exact"/>
        <w:ind w:firstLine="980" w:firstLineChars="350"/>
        <w:rPr>
          <w:rFonts w:hint="eastAsia"/>
          <w:sz w:val="28"/>
          <w:szCs w:val="28"/>
        </w:rPr>
      </w:pPr>
      <w:r>
        <w:rPr>
          <w:rFonts w:hint="eastAsia"/>
          <w:sz w:val="28"/>
          <w:szCs w:val="28"/>
        </w:rPr>
        <w:t xml:space="preserve">名词解释：15分   </w:t>
      </w:r>
    </w:p>
    <w:p>
      <w:pPr>
        <w:pStyle w:val="10"/>
        <w:spacing w:line="540" w:lineRule="exact"/>
        <w:ind w:firstLine="980" w:firstLineChars="350"/>
        <w:rPr>
          <w:rFonts w:hint="eastAsia"/>
          <w:sz w:val="28"/>
          <w:szCs w:val="28"/>
        </w:rPr>
      </w:pPr>
      <w:r>
        <w:rPr>
          <w:rFonts w:hint="eastAsia"/>
          <w:sz w:val="28"/>
          <w:szCs w:val="28"/>
        </w:rPr>
        <w:t xml:space="preserve">问答题：100分   </w:t>
      </w:r>
    </w:p>
    <w:p>
      <w:pPr>
        <w:spacing w:line="540" w:lineRule="exact"/>
        <w:ind w:firstLine="974" w:firstLineChars="348"/>
        <w:rPr>
          <w:sz w:val="28"/>
          <w:szCs w:val="28"/>
        </w:rPr>
      </w:pPr>
      <w:r>
        <w:rPr>
          <w:rFonts w:hint="eastAsia"/>
          <w:sz w:val="28"/>
          <w:szCs w:val="28"/>
        </w:rPr>
        <w:t>计算题：15分</w:t>
      </w:r>
    </w:p>
    <w:p>
      <w:pPr>
        <w:numPr>
          <w:ilvl w:val="0"/>
          <w:numId w:val="1"/>
        </w:numPr>
        <w:spacing w:line="540" w:lineRule="exact"/>
        <w:ind w:firstLine="562" w:firstLineChars="200"/>
        <w:rPr>
          <w:b/>
          <w:sz w:val="28"/>
          <w:szCs w:val="28"/>
        </w:rPr>
      </w:pPr>
      <w:r>
        <w:rPr>
          <w:b/>
          <w:sz w:val="28"/>
          <w:szCs w:val="28"/>
        </w:rPr>
        <w:t>考查内容及要求</w:t>
      </w:r>
    </w:p>
    <w:p>
      <w:pPr>
        <w:numPr>
          <w:ilvl w:val="0"/>
          <w:numId w:val="0"/>
        </w:numPr>
        <w:spacing w:line="540" w:lineRule="exact"/>
        <w:ind w:firstLine="560" w:firstLineChars="200"/>
        <w:rPr>
          <w:rFonts w:hint="eastAsia"/>
          <w:sz w:val="28"/>
          <w:szCs w:val="28"/>
        </w:rPr>
      </w:pPr>
      <w:r>
        <w:rPr>
          <w:rFonts w:hint="eastAsia"/>
          <w:sz w:val="28"/>
          <w:szCs w:val="28"/>
        </w:rPr>
        <w:t>（一）材料的基本性质</w:t>
      </w:r>
    </w:p>
    <w:p>
      <w:pPr>
        <w:pStyle w:val="10"/>
        <w:spacing w:line="540" w:lineRule="exact"/>
        <w:ind w:firstLine="560"/>
        <w:rPr>
          <w:rFonts w:hint="eastAsia"/>
          <w:sz w:val="28"/>
          <w:szCs w:val="28"/>
        </w:rPr>
      </w:pPr>
      <w:r>
        <w:rPr>
          <w:rFonts w:hint="eastAsia"/>
          <w:sz w:val="28"/>
          <w:szCs w:val="28"/>
        </w:rPr>
        <w:t>1、材料的组成与结构</w:t>
      </w:r>
    </w:p>
    <w:p>
      <w:pPr>
        <w:pStyle w:val="10"/>
        <w:spacing w:line="540" w:lineRule="exact"/>
        <w:ind w:firstLine="560"/>
        <w:rPr>
          <w:sz w:val="28"/>
          <w:szCs w:val="28"/>
        </w:rPr>
      </w:pPr>
      <w:r>
        <w:rPr>
          <w:rFonts w:hint="eastAsia"/>
          <w:sz w:val="28"/>
          <w:szCs w:val="28"/>
        </w:rPr>
        <w:t>2、材料的物理性质（结构特征参数、与水有关的性质、与热有关的性质）</w:t>
      </w:r>
    </w:p>
    <w:p>
      <w:pPr>
        <w:pStyle w:val="10"/>
        <w:spacing w:line="540" w:lineRule="exact"/>
        <w:ind w:firstLine="560"/>
        <w:rPr>
          <w:sz w:val="28"/>
          <w:szCs w:val="28"/>
        </w:rPr>
      </w:pPr>
      <w:r>
        <w:rPr>
          <w:rFonts w:hint="eastAsia"/>
          <w:sz w:val="28"/>
          <w:szCs w:val="28"/>
        </w:rPr>
        <w:t>3、材料的力学性质（强度与强度等级、脆性和韧性）</w:t>
      </w:r>
    </w:p>
    <w:p>
      <w:pPr>
        <w:pStyle w:val="10"/>
        <w:spacing w:line="540" w:lineRule="exact"/>
        <w:ind w:firstLine="560"/>
        <w:rPr>
          <w:rFonts w:hint="eastAsia"/>
          <w:sz w:val="28"/>
          <w:szCs w:val="28"/>
        </w:rPr>
      </w:pPr>
      <w:r>
        <w:rPr>
          <w:rFonts w:hint="eastAsia"/>
          <w:sz w:val="28"/>
          <w:szCs w:val="28"/>
        </w:rPr>
        <w:t>4、材料的耐久性（抗渗性、抗冻性、抗侵蚀性、抗老化性）</w:t>
      </w:r>
    </w:p>
    <w:p>
      <w:pPr>
        <w:snapToGrid w:val="0"/>
        <w:spacing w:line="540" w:lineRule="exact"/>
        <w:ind w:firstLine="560" w:firstLineChars="200"/>
        <w:rPr>
          <w:sz w:val="28"/>
          <w:szCs w:val="28"/>
        </w:rPr>
      </w:pPr>
      <w:r>
        <w:rPr>
          <w:rFonts w:hint="eastAsia" w:eastAsia="黑体"/>
          <w:sz w:val="28"/>
          <w:szCs w:val="28"/>
        </w:rPr>
        <w:t>基本要求：</w:t>
      </w:r>
      <w:r>
        <w:rPr>
          <w:rFonts w:hint="eastAsia"/>
          <w:sz w:val="28"/>
          <w:szCs w:val="28"/>
        </w:rPr>
        <w:t>了解材料的组成、结构和构造的基本知识及材料结构和构造与材料基本性质的关系；掌握密度、表观密度及堆积密度的定义、测定方法、计算公式及相互区别；掌握空隙率及孔隙率的含义及计算公式；掌握材料各项物理性质、力学性质和耐久性的基本概念、表示指标、影响因素及其实用意义。</w:t>
      </w:r>
    </w:p>
    <w:p>
      <w:pPr>
        <w:snapToGrid w:val="0"/>
        <w:spacing w:line="540" w:lineRule="exact"/>
        <w:ind w:firstLine="560" w:firstLineChars="200"/>
        <w:rPr>
          <w:sz w:val="28"/>
          <w:szCs w:val="28"/>
        </w:rPr>
      </w:pPr>
      <w:r>
        <w:rPr>
          <w:rFonts w:hint="eastAsia"/>
          <w:sz w:val="28"/>
          <w:szCs w:val="28"/>
        </w:rPr>
        <w:t>（二）无机气硬性胶凝材料</w:t>
      </w:r>
    </w:p>
    <w:p>
      <w:pPr>
        <w:pStyle w:val="10"/>
        <w:spacing w:line="540" w:lineRule="exact"/>
        <w:ind w:firstLine="560"/>
        <w:rPr>
          <w:sz w:val="28"/>
          <w:szCs w:val="28"/>
        </w:rPr>
      </w:pPr>
      <w:r>
        <w:rPr>
          <w:rFonts w:hint="eastAsia"/>
          <w:sz w:val="28"/>
          <w:szCs w:val="28"/>
        </w:rPr>
        <w:t>1、石灰（原料与生产、熟化与硬化、技术要求、性质与应用）</w:t>
      </w:r>
    </w:p>
    <w:p>
      <w:pPr>
        <w:pStyle w:val="10"/>
        <w:spacing w:line="540" w:lineRule="exact"/>
        <w:ind w:firstLine="560"/>
        <w:rPr>
          <w:rFonts w:hint="eastAsia"/>
          <w:sz w:val="28"/>
          <w:szCs w:val="28"/>
        </w:rPr>
      </w:pPr>
      <w:r>
        <w:rPr>
          <w:rFonts w:hint="eastAsia"/>
          <w:sz w:val="28"/>
          <w:szCs w:val="28"/>
        </w:rPr>
        <w:t>2、石膏（生产与品种、建筑石膏的凝结与硬化、建筑石膏的技术要求、建筑石膏的性质与应用）</w:t>
      </w:r>
    </w:p>
    <w:p>
      <w:pPr>
        <w:pStyle w:val="2"/>
        <w:spacing w:line="540" w:lineRule="exact"/>
        <w:ind w:left="0" w:leftChars="0" w:firstLine="560" w:firstLineChars="200"/>
        <w:rPr>
          <w:rFonts w:hint="eastAsia"/>
          <w:sz w:val="28"/>
          <w:szCs w:val="28"/>
        </w:rPr>
      </w:pPr>
      <w:r>
        <w:rPr>
          <w:rFonts w:hint="eastAsia" w:eastAsia="黑体"/>
          <w:sz w:val="28"/>
          <w:szCs w:val="28"/>
        </w:rPr>
        <w:t>基本要求：</w:t>
      </w:r>
      <w:r>
        <w:rPr>
          <w:rFonts w:hint="eastAsia"/>
          <w:sz w:val="28"/>
          <w:szCs w:val="28"/>
        </w:rPr>
        <w:t>了解石灰、石膏的生产与品种；掌握石灰、石膏的硬化过程，特性及应用；掌握生石灰块在使用前进行陈伏的原因。</w:t>
      </w:r>
    </w:p>
    <w:p>
      <w:pPr>
        <w:snapToGrid w:val="0"/>
        <w:spacing w:line="540" w:lineRule="exact"/>
        <w:ind w:firstLine="560" w:firstLineChars="200"/>
        <w:rPr>
          <w:sz w:val="28"/>
          <w:szCs w:val="28"/>
        </w:rPr>
      </w:pPr>
      <w:r>
        <w:rPr>
          <w:rFonts w:hint="eastAsia"/>
          <w:sz w:val="28"/>
          <w:szCs w:val="28"/>
        </w:rPr>
        <w:t>（三）水泥</w:t>
      </w:r>
    </w:p>
    <w:p>
      <w:pPr>
        <w:pStyle w:val="10"/>
        <w:spacing w:line="540" w:lineRule="exact"/>
        <w:ind w:firstLine="560"/>
        <w:rPr>
          <w:rFonts w:hint="eastAsia"/>
          <w:sz w:val="28"/>
          <w:szCs w:val="28"/>
        </w:rPr>
      </w:pPr>
      <w:r>
        <w:rPr>
          <w:rFonts w:hint="eastAsia"/>
          <w:sz w:val="28"/>
          <w:szCs w:val="28"/>
        </w:rPr>
        <w:t>1、硅酸盐系列水泥（硅酸盐水泥、掺混合材料的硅酸盐水泥、水泥的质量评定）</w:t>
      </w:r>
    </w:p>
    <w:p>
      <w:pPr>
        <w:pStyle w:val="10"/>
        <w:spacing w:line="540" w:lineRule="exact"/>
        <w:ind w:firstLine="560"/>
        <w:rPr>
          <w:rFonts w:hint="eastAsia"/>
          <w:sz w:val="28"/>
          <w:szCs w:val="28"/>
        </w:rPr>
      </w:pPr>
      <w:r>
        <w:rPr>
          <w:rFonts w:hint="eastAsia"/>
          <w:sz w:val="28"/>
          <w:szCs w:val="28"/>
        </w:rPr>
        <w:t>2、铝酸盐水泥（矿物组成、水化与硬化；技术性质；特性与应用）</w:t>
      </w:r>
    </w:p>
    <w:p>
      <w:pPr>
        <w:pStyle w:val="10"/>
        <w:spacing w:line="540" w:lineRule="exact"/>
        <w:ind w:firstLine="562"/>
        <w:rPr>
          <w:sz w:val="28"/>
          <w:szCs w:val="28"/>
        </w:rPr>
      </w:pPr>
      <w:r>
        <w:rPr>
          <w:rFonts w:hint="eastAsia"/>
          <w:b/>
          <w:sz w:val="28"/>
          <w:szCs w:val="28"/>
        </w:rPr>
        <w:t>基本要求：</w:t>
      </w:r>
      <w:r>
        <w:rPr>
          <w:rFonts w:hint="eastAsia"/>
          <w:sz w:val="28"/>
          <w:szCs w:val="28"/>
        </w:rPr>
        <w:t>掌握硅酸盐水泥熟料的矿物组成、矿物特性及对水泥性能的影响；了解硅酸盐水泥水化、凝结硬化过程，掌握硅酸盐水泥水化产物构成及硬化后水泥石结构；了解石膏缓凝的机理；掌握活性混合材料及非活性混合材料的基本概念、常见的活性混合材料品种；掌握水泥石腐蚀的类型、腐蚀机理、腐蚀原因及防腐措施；重点掌握硅酸盐水泥的技术性质及表示指标、检验方法；熟练掌握六大通用水泥的组成、性质、应用特点；了解铝酸盐水泥的熟料矿物组成及水化、硬化过程，掌握铝酸盐水泥的特性及应用。</w:t>
      </w:r>
    </w:p>
    <w:p>
      <w:pPr>
        <w:snapToGrid w:val="0"/>
        <w:spacing w:line="540" w:lineRule="exact"/>
        <w:ind w:firstLine="560" w:firstLineChars="200"/>
        <w:rPr>
          <w:rFonts w:ascii="宋体" w:hAnsi="宋体"/>
          <w:sz w:val="28"/>
          <w:szCs w:val="28"/>
        </w:rPr>
      </w:pPr>
      <w:r>
        <w:rPr>
          <w:rFonts w:hint="eastAsia" w:ascii="宋体" w:hAnsi="宋体"/>
          <w:sz w:val="28"/>
          <w:szCs w:val="28"/>
        </w:rPr>
        <w:t>（四）水泥混凝土</w:t>
      </w:r>
    </w:p>
    <w:p>
      <w:pPr>
        <w:pStyle w:val="10"/>
        <w:spacing w:line="540" w:lineRule="exact"/>
        <w:ind w:firstLine="560"/>
        <w:rPr>
          <w:sz w:val="28"/>
          <w:szCs w:val="28"/>
        </w:rPr>
      </w:pPr>
      <w:r>
        <w:rPr>
          <w:rFonts w:hint="eastAsia"/>
          <w:sz w:val="28"/>
          <w:szCs w:val="28"/>
        </w:rPr>
        <w:t>1、普通混凝土（组成材料、混凝土拌合物的性质、普通混凝土的主要性能、混凝土的质量控制与评定、普通混凝土配合比设计、混凝土外加剂和掺合料）</w:t>
      </w:r>
    </w:p>
    <w:p>
      <w:pPr>
        <w:pStyle w:val="10"/>
        <w:spacing w:line="540" w:lineRule="exact"/>
        <w:ind w:firstLine="560"/>
        <w:rPr>
          <w:sz w:val="28"/>
          <w:szCs w:val="28"/>
        </w:rPr>
      </w:pPr>
      <w:r>
        <w:rPr>
          <w:sz w:val="28"/>
          <w:szCs w:val="28"/>
        </w:rPr>
        <w:t>2、其他混凝土（轻骨料混凝土）</w:t>
      </w:r>
    </w:p>
    <w:p>
      <w:pPr>
        <w:pStyle w:val="10"/>
        <w:spacing w:line="540" w:lineRule="exact"/>
        <w:ind w:firstLine="562"/>
        <w:rPr>
          <w:sz w:val="28"/>
          <w:szCs w:val="28"/>
        </w:rPr>
      </w:pPr>
      <w:r>
        <w:rPr>
          <w:rFonts w:hint="eastAsia"/>
          <w:b/>
          <w:sz w:val="28"/>
          <w:szCs w:val="28"/>
        </w:rPr>
        <w:t>基本要求：</w:t>
      </w:r>
      <w:r>
        <w:rPr>
          <w:rFonts w:hint="eastAsia"/>
          <w:sz w:val="28"/>
          <w:szCs w:val="28"/>
        </w:rPr>
        <w:t>重点掌握普通混凝土的主要技术性质（和易性、强度、耐久性）及其影响因素、配合比的设计方法；掌握原材料的技术要求，常用外加剂和矿物掺合料的作用机理及技术经济效果；了解工程上对混凝土的基本要求；了解评定混凝土质量均匀性的基本参数及计算方法；了解轻骨料混凝土的技术性质。</w:t>
      </w:r>
    </w:p>
    <w:p>
      <w:pPr>
        <w:snapToGrid w:val="0"/>
        <w:spacing w:line="540" w:lineRule="exact"/>
        <w:ind w:firstLine="560" w:firstLineChars="200"/>
        <w:rPr>
          <w:sz w:val="28"/>
          <w:szCs w:val="28"/>
        </w:rPr>
      </w:pPr>
      <w:r>
        <w:rPr>
          <w:rFonts w:hint="eastAsia"/>
          <w:sz w:val="28"/>
          <w:szCs w:val="28"/>
        </w:rPr>
        <w:t>（五）建筑砂浆</w:t>
      </w:r>
    </w:p>
    <w:p>
      <w:pPr>
        <w:pStyle w:val="10"/>
        <w:spacing w:line="540" w:lineRule="exact"/>
        <w:ind w:firstLine="560"/>
        <w:rPr>
          <w:sz w:val="28"/>
          <w:szCs w:val="28"/>
        </w:rPr>
      </w:pPr>
      <w:r>
        <w:rPr>
          <w:rFonts w:hint="eastAsia"/>
          <w:sz w:val="28"/>
          <w:szCs w:val="28"/>
        </w:rPr>
        <w:t>1、建筑砂浆的组成材料</w:t>
      </w:r>
    </w:p>
    <w:p>
      <w:pPr>
        <w:pStyle w:val="10"/>
        <w:spacing w:line="540" w:lineRule="exact"/>
        <w:ind w:firstLine="560"/>
        <w:rPr>
          <w:sz w:val="28"/>
          <w:szCs w:val="28"/>
        </w:rPr>
      </w:pPr>
      <w:r>
        <w:rPr>
          <w:rFonts w:hint="eastAsia"/>
          <w:sz w:val="28"/>
          <w:szCs w:val="28"/>
        </w:rPr>
        <w:t>2、新拌砂浆的和易性</w:t>
      </w:r>
    </w:p>
    <w:p>
      <w:pPr>
        <w:pStyle w:val="10"/>
        <w:spacing w:line="540" w:lineRule="exact"/>
        <w:ind w:firstLine="560"/>
        <w:rPr>
          <w:sz w:val="28"/>
          <w:szCs w:val="28"/>
        </w:rPr>
      </w:pPr>
      <w:r>
        <w:rPr>
          <w:rFonts w:hint="eastAsia"/>
          <w:sz w:val="28"/>
          <w:szCs w:val="28"/>
        </w:rPr>
        <w:t>3、砌筑砂浆</w:t>
      </w:r>
    </w:p>
    <w:p>
      <w:pPr>
        <w:pStyle w:val="10"/>
        <w:spacing w:line="540" w:lineRule="exact"/>
        <w:ind w:firstLine="562"/>
        <w:rPr>
          <w:rFonts w:hint="eastAsia"/>
          <w:sz w:val="28"/>
          <w:szCs w:val="28"/>
        </w:rPr>
      </w:pPr>
      <w:r>
        <w:rPr>
          <w:rFonts w:hint="eastAsia"/>
          <w:b/>
          <w:sz w:val="28"/>
          <w:szCs w:val="28"/>
        </w:rPr>
        <w:t>基本要求：</w:t>
      </w:r>
      <w:r>
        <w:rPr>
          <w:rFonts w:hint="eastAsia"/>
          <w:sz w:val="28"/>
          <w:szCs w:val="28"/>
        </w:rPr>
        <w:t>了解建筑砂浆与混凝土的原材料、组成的区别；掌握建筑砂浆的技术性质及测定方法；掌握影响砌筑砂浆强度的因素；了解砌筑砂浆配合比设计方法。</w:t>
      </w:r>
    </w:p>
    <w:p>
      <w:pPr>
        <w:snapToGrid w:val="0"/>
        <w:spacing w:line="540" w:lineRule="exact"/>
        <w:ind w:firstLine="560" w:firstLineChars="200"/>
        <w:rPr>
          <w:sz w:val="28"/>
          <w:szCs w:val="28"/>
        </w:rPr>
      </w:pPr>
      <w:r>
        <w:rPr>
          <w:rFonts w:hint="eastAsia"/>
          <w:sz w:val="28"/>
          <w:szCs w:val="28"/>
        </w:rPr>
        <w:t>（六）建筑钢材</w:t>
      </w:r>
    </w:p>
    <w:p>
      <w:pPr>
        <w:pStyle w:val="10"/>
        <w:spacing w:line="540" w:lineRule="exact"/>
        <w:ind w:firstLine="560"/>
        <w:rPr>
          <w:sz w:val="28"/>
          <w:szCs w:val="28"/>
        </w:rPr>
      </w:pPr>
      <w:r>
        <w:rPr>
          <w:rFonts w:hint="eastAsia"/>
          <w:sz w:val="28"/>
          <w:szCs w:val="28"/>
        </w:rPr>
        <w:t>1、钢材的分类</w:t>
      </w:r>
    </w:p>
    <w:p>
      <w:pPr>
        <w:pStyle w:val="10"/>
        <w:spacing w:line="540" w:lineRule="exact"/>
        <w:ind w:firstLine="560"/>
        <w:rPr>
          <w:sz w:val="28"/>
          <w:szCs w:val="28"/>
        </w:rPr>
      </w:pPr>
      <w:r>
        <w:rPr>
          <w:rFonts w:hint="eastAsia"/>
          <w:sz w:val="28"/>
          <w:szCs w:val="28"/>
        </w:rPr>
        <w:t>2、钢材的性质</w:t>
      </w:r>
    </w:p>
    <w:p>
      <w:pPr>
        <w:pStyle w:val="10"/>
        <w:spacing w:line="540" w:lineRule="exact"/>
        <w:ind w:firstLine="560"/>
        <w:rPr>
          <w:sz w:val="28"/>
          <w:szCs w:val="28"/>
        </w:rPr>
      </w:pPr>
      <w:r>
        <w:rPr>
          <w:rFonts w:hint="eastAsia"/>
          <w:sz w:val="28"/>
          <w:szCs w:val="28"/>
        </w:rPr>
        <w:t>3、钢材的加工、时效及焊接</w:t>
      </w:r>
    </w:p>
    <w:p>
      <w:pPr>
        <w:pStyle w:val="10"/>
        <w:spacing w:line="540" w:lineRule="exact"/>
        <w:ind w:firstLine="560"/>
        <w:rPr>
          <w:sz w:val="28"/>
          <w:szCs w:val="28"/>
        </w:rPr>
      </w:pPr>
      <w:r>
        <w:rPr>
          <w:rFonts w:hint="eastAsia"/>
          <w:sz w:val="28"/>
          <w:szCs w:val="28"/>
        </w:rPr>
        <w:t>4、建筑钢材的标准与选用</w:t>
      </w:r>
    </w:p>
    <w:p>
      <w:pPr>
        <w:pStyle w:val="10"/>
        <w:spacing w:line="540" w:lineRule="exact"/>
        <w:ind w:firstLine="560"/>
        <w:rPr>
          <w:rFonts w:hint="eastAsia"/>
          <w:sz w:val="28"/>
          <w:szCs w:val="28"/>
        </w:rPr>
      </w:pPr>
      <w:r>
        <w:rPr>
          <w:rFonts w:hint="eastAsia"/>
          <w:sz w:val="28"/>
          <w:szCs w:val="28"/>
        </w:rPr>
        <w:t>5、钢材的腐蚀与防止</w:t>
      </w:r>
    </w:p>
    <w:p>
      <w:pPr>
        <w:pStyle w:val="10"/>
        <w:spacing w:line="540" w:lineRule="exact"/>
        <w:ind w:firstLine="562"/>
        <w:rPr>
          <w:sz w:val="28"/>
          <w:szCs w:val="28"/>
        </w:rPr>
      </w:pPr>
      <w:r>
        <w:rPr>
          <w:rFonts w:hint="eastAsia"/>
          <w:b/>
          <w:sz w:val="28"/>
          <w:szCs w:val="28"/>
        </w:rPr>
        <w:t>基本要求：</w:t>
      </w:r>
      <w:r>
        <w:rPr>
          <w:rFonts w:hint="eastAsia"/>
          <w:sz w:val="28"/>
          <w:szCs w:val="28"/>
        </w:rPr>
        <w:t>掌握钢材的基本组织及其特性；掌握钢材的主要化学成分对钢材性质的影响；重点掌握建筑钢材的技术性质及其表示指标、测试方法；掌握钢材的冷加工强化、时效及时效敏感性等基本概念；掌握建筑钢材的标准及选用原则；了解钢材腐蚀的原因及防止措施。</w:t>
      </w:r>
    </w:p>
    <w:p>
      <w:pPr>
        <w:snapToGrid w:val="0"/>
        <w:spacing w:line="540" w:lineRule="exact"/>
        <w:ind w:firstLine="560" w:firstLineChars="200"/>
        <w:rPr>
          <w:sz w:val="28"/>
          <w:szCs w:val="28"/>
        </w:rPr>
      </w:pPr>
      <w:r>
        <w:rPr>
          <w:rFonts w:hint="eastAsia"/>
          <w:sz w:val="28"/>
          <w:szCs w:val="28"/>
        </w:rPr>
        <w:t>（七）木材</w:t>
      </w:r>
    </w:p>
    <w:p>
      <w:pPr>
        <w:snapToGrid w:val="0"/>
        <w:spacing w:line="540" w:lineRule="exact"/>
        <w:ind w:left="630"/>
        <w:rPr>
          <w:sz w:val="28"/>
          <w:szCs w:val="28"/>
        </w:rPr>
      </w:pPr>
      <w:r>
        <w:rPr>
          <w:rFonts w:hint="eastAsia"/>
          <w:sz w:val="28"/>
          <w:szCs w:val="28"/>
        </w:rPr>
        <w:t>1、木材的构造与组成</w:t>
      </w:r>
    </w:p>
    <w:p>
      <w:pPr>
        <w:snapToGrid w:val="0"/>
        <w:spacing w:line="540" w:lineRule="exact"/>
        <w:ind w:left="630"/>
        <w:rPr>
          <w:sz w:val="28"/>
          <w:szCs w:val="28"/>
        </w:rPr>
      </w:pPr>
      <w:r>
        <w:rPr>
          <w:rFonts w:hint="eastAsia"/>
          <w:sz w:val="28"/>
          <w:szCs w:val="28"/>
        </w:rPr>
        <w:t>2、木材的性质</w:t>
      </w:r>
    </w:p>
    <w:p>
      <w:pPr>
        <w:snapToGrid w:val="0"/>
        <w:spacing w:line="540" w:lineRule="exact"/>
        <w:ind w:left="630"/>
        <w:rPr>
          <w:sz w:val="28"/>
          <w:szCs w:val="28"/>
        </w:rPr>
      </w:pPr>
      <w:r>
        <w:rPr>
          <w:rFonts w:hint="eastAsia"/>
          <w:sz w:val="28"/>
          <w:szCs w:val="28"/>
        </w:rPr>
        <w:t>3、常用木材及制品</w:t>
      </w:r>
    </w:p>
    <w:p>
      <w:pPr>
        <w:snapToGrid w:val="0"/>
        <w:spacing w:line="540" w:lineRule="exact"/>
        <w:ind w:left="630"/>
        <w:rPr>
          <w:rFonts w:hint="eastAsia"/>
          <w:sz w:val="28"/>
          <w:szCs w:val="28"/>
        </w:rPr>
      </w:pPr>
      <w:r>
        <w:rPr>
          <w:rFonts w:hint="eastAsia"/>
          <w:sz w:val="28"/>
          <w:szCs w:val="28"/>
        </w:rPr>
        <w:t>4、木材的腐蚀与防止</w:t>
      </w:r>
    </w:p>
    <w:p>
      <w:pPr>
        <w:pStyle w:val="10"/>
        <w:spacing w:line="540" w:lineRule="exact"/>
        <w:ind w:firstLine="562"/>
        <w:rPr>
          <w:sz w:val="28"/>
          <w:szCs w:val="28"/>
        </w:rPr>
      </w:pPr>
      <w:r>
        <w:rPr>
          <w:rFonts w:hint="eastAsia"/>
          <w:b/>
          <w:sz w:val="28"/>
          <w:szCs w:val="28"/>
        </w:rPr>
        <w:t>基本要求：</w:t>
      </w:r>
      <w:r>
        <w:rPr>
          <w:rFonts w:hint="eastAsia"/>
          <w:sz w:val="28"/>
          <w:szCs w:val="28"/>
        </w:rPr>
        <w:t>了解木材的构造与组成特点；掌握影响木材变形及强度的因素；掌握纤维饱和点和平衡含水率的基本概念及对木材使用的影响；了解木材腐蚀原因及防腐措施。</w:t>
      </w:r>
    </w:p>
    <w:p>
      <w:pPr>
        <w:snapToGrid w:val="0"/>
        <w:spacing w:line="540" w:lineRule="exact"/>
        <w:ind w:firstLine="560" w:firstLineChars="200"/>
        <w:rPr>
          <w:sz w:val="28"/>
          <w:szCs w:val="28"/>
        </w:rPr>
      </w:pPr>
      <w:r>
        <w:rPr>
          <w:rFonts w:hint="eastAsia"/>
          <w:sz w:val="28"/>
          <w:szCs w:val="28"/>
        </w:rPr>
        <w:t>（八）墙体材料</w:t>
      </w:r>
    </w:p>
    <w:p>
      <w:pPr>
        <w:snapToGrid w:val="0"/>
        <w:spacing w:line="540" w:lineRule="exact"/>
        <w:ind w:left="630"/>
        <w:rPr>
          <w:sz w:val="28"/>
          <w:szCs w:val="28"/>
        </w:rPr>
      </w:pPr>
      <w:r>
        <w:rPr>
          <w:rFonts w:hint="eastAsia"/>
          <w:sz w:val="28"/>
          <w:szCs w:val="28"/>
        </w:rPr>
        <w:t>烧结类墙体材料</w:t>
      </w:r>
    </w:p>
    <w:p>
      <w:pPr>
        <w:pStyle w:val="10"/>
        <w:spacing w:line="540" w:lineRule="exact"/>
        <w:ind w:firstLine="562"/>
        <w:rPr>
          <w:rFonts w:hint="eastAsia"/>
          <w:sz w:val="28"/>
          <w:szCs w:val="28"/>
        </w:rPr>
      </w:pPr>
      <w:r>
        <w:rPr>
          <w:rFonts w:hint="eastAsia"/>
          <w:b/>
          <w:sz w:val="28"/>
          <w:szCs w:val="28"/>
        </w:rPr>
        <w:t>基本要求：</w:t>
      </w:r>
      <w:r>
        <w:rPr>
          <w:rFonts w:hint="eastAsia"/>
          <w:sz w:val="28"/>
          <w:szCs w:val="28"/>
        </w:rPr>
        <w:t>了解烧结普通砖的原料、生产工艺过程和烧结原理；掌握烧结普通砖的主要技术性质、等级划分与应用；了解烧结多孔砖及空心砖的技术要求、等级划分及采用空心砖的技术经济意义。</w:t>
      </w:r>
    </w:p>
    <w:p>
      <w:pPr>
        <w:pStyle w:val="10"/>
        <w:spacing w:line="540" w:lineRule="exact"/>
        <w:ind w:firstLine="560" w:firstLineChars="200"/>
        <w:rPr>
          <w:sz w:val="28"/>
          <w:szCs w:val="28"/>
        </w:rPr>
      </w:pPr>
      <w:r>
        <w:rPr>
          <w:rFonts w:hint="eastAsia"/>
          <w:sz w:val="28"/>
          <w:szCs w:val="28"/>
        </w:rPr>
        <w:t>（九）防水材料</w:t>
      </w:r>
    </w:p>
    <w:p>
      <w:pPr>
        <w:snapToGrid w:val="0"/>
        <w:spacing w:line="540" w:lineRule="exact"/>
        <w:ind w:left="735"/>
        <w:rPr>
          <w:sz w:val="28"/>
          <w:szCs w:val="28"/>
        </w:rPr>
      </w:pPr>
      <w:r>
        <w:rPr>
          <w:rFonts w:hint="eastAsia"/>
          <w:sz w:val="28"/>
          <w:szCs w:val="28"/>
        </w:rPr>
        <w:t>1、沥青材料</w:t>
      </w:r>
    </w:p>
    <w:p>
      <w:pPr>
        <w:snapToGrid w:val="0"/>
        <w:spacing w:line="540" w:lineRule="exact"/>
        <w:ind w:left="735"/>
        <w:rPr>
          <w:sz w:val="28"/>
          <w:szCs w:val="28"/>
        </w:rPr>
      </w:pPr>
      <w:r>
        <w:rPr>
          <w:rFonts w:hint="eastAsia"/>
          <w:sz w:val="28"/>
          <w:szCs w:val="28"/>
        </w:rPr>
        <w:t>2、防水卷材</w:t>
      </w:r>
    </w:p>
    <w:p>
      <w:pPr>
        <w:pStyle w:val="10"/>
        <w:spacing w:line="540" w:lineRule="exact"/>
        <w:ind w:firstLine="562"/>
        <w:rPr>
          <w:rFonts w:hint="eastAsia"/>
          <w:sz w:val="28"/>
          <w:szCs w:val="28"/>
        </w:rPr>
      </w:pPr>
      <w:r>
        <w:rPr>
          <w:rFonts w:hint="eastAsia"/>
          <w:b/>
          <w:sz w:val="28"/>
          <w:szCs w:val="28"/>
        </w:rPr>
        <w:t>基本要求：</w:t>
      </w:r>
      <w:r>
        <w:rPr>
          <w:rFonts w:hint="eastAsia"/>
          <w:sz w:val="28"/>
          <w:szCs w:val="28"/>
        </w:rPr>
        <w:t>掌握石油沥青的组分性质、技术性质、技术标准、牌号划分及选用原则；了解沥青改性的常见方法及常见改性沥青品种；掌握常见防水卷材（SBS改性沥青防水卷材、APP改性沥青防水卷材）的特性及应用。</w:t>
      </w:r>
    </w:p>
    <w:p>
      <w:pPr>
        <w:snapToGrid w:val="0"/>
        <w:spacing w:line="540" w:lineRule="exact"/>
        <w:ind w:firstLine="560" w:firstLineChars="200"/>
        <w:rPr>
          <w:sz w:val="28"/>
          <w:szCs w:val="28"/>
        </w:rPr>
      </w:pPr>
      <w:r>
        <w:rPr>
          <w:rFonts w:hint="eastAsia"/>
          <w:sz w:val="28"/>
          <w:szCs w:val="28"/>
        </w:rPr>
        <w:t>（十）绝热材料与吸声材料</w:t>
      </w:r>
    </w:p>
    <w:p>
      <w:pPr>
        <w:snapToGrid w:val="0"/>
        <w:spacing w:line="540" w:lineRule="exact"/>
        <w:ind w:left="735"/>
        <w:rPr>
          <w:sz w:val="28"/>
          <w:szCs w:val="28"/>
        </w:rPr>
      </w:pPr>
      <w:r>
        <w:rPr>
          <w:rFonts w:hint="eastAsia"/>
          <w:sz w:val="28"/>
          <w:szCs w:val="28"/>
        </w:rPr>
        <w:t>1、绝热材料</w:t>
      </w:r>
    </w:p>
    <w:p>
      <w:pPr>
        <w:snapToGrid w:val="0"/>
        <w:spacing w:line="540" w:lineRule="exact"/>
        <w:ind w:left="735"/>
        <w:rPr>
          <w:sz w:val="28"/>
          <w:szCs w:val="28"/>
        </w:rPr>
      </w:pPr>
      <w:r>
        <w:rPr>
          <w:rFonts w:hint="eastAsia"/>
          <w:sz w:val="28"/>
          <w:szCs w:val="28"/>
        </w:rPr>
        <w:t>2、吸声材料</w:t>
      </w:r>
    </w:p>
    <w:p>
      <w:pPr>
        <w:spacing w:line="540" w:lineRule="exact"/>
        <w:ind w:firstLine="560" w:firstLineChars="200"/>
        <w:rPr>
          <w:sz w:val="28"/>
          <w:szCs w:val="28"/>
        </w:rPr>
      </w:pPr>
      <w:r>
        <w:rPr>
          <w:rFonts w:hint="eastAsia" w:eastAsia="黑体"/>
          <w:sz w:val="28"/>
          <w:szCs w:val="28"/>
        </w:rPr>
        <w:t>基本要求：</w:t>
      </w:r>
      <w:r>
        <w:rPr>
          <w:rFonts w:hint="eastAsia"/>
          <w:sz w:val="28"/>
          <w:szCs w:val="28"/>
        </w:rPr>
        <w:t>掌握绝热、吸声、隔声的基本概念及机理；掌握绝热和吸声材料的构造特点及影响其性能的因素。</w:t>
      </w:r>
    </w:p>
    <w:p>
      <w:pPr>
        <w:spacing w:line="540" w:lineRule="exact"/>
        <w:ind w:firstLine="562" w:firstLineChars="200"/>
        <w:rPr>
          <w:b/>
          <w:sz w:val="28"/>
          <w:szCs w:val="28"/>
        </w:rPr>
      </w:pPr>
      <w:r>
        <w:rPr>
          <w:b/>
          <w:sz w:val="28"/>
          <w:szCs w:val="28"/>
        </w:rPr>
        <w:t>四、考试用具说明</w:t>
      </w:r>
    </w:p>
    <w:p>
      <w:pPr>
        <w:spacing w:line="540" w:lineRule="exact"/>
        <w:ind w:firstLine="560" w:firstLineChars="200"/>
        <w:rPr>
          <w:sz w:val="28"/>
          <w:szCs w:val="28"/>
        </w:rPr>
      </w:pPr>
      <w:r>
        <w:rPr>
          <w:rFonts w:hint="eastAsia" w:ascii="宋体" w:hAnsi="宋体"/>
          <w:sz w:val="28"/>
          <w:szCs w:val="28"/>
        </w:rPr>
        <w:t>黑色笔作答，考试需携带科学计算器。</w:t>
      </w:r>
    </w:p>
    <w:p>
      <w:pPr>
        <w:spacing w:line="540" w:lineRule="exact"/>
        <w:ind w:firstLine="562" w:firstLineChars="200"/>
        <w:rPr>
          <w:rFonts w:hint="eastAsia"/>
          <w:b/>
          <w:sz w:val="28"/>
          <w:szCs w:val="28"/>
        </w:rPr>
      </w:pPr>
      <w:r>
        <w:rPr>
          <w:b/>
          <w:sz w:val="28"/>
          <w:szCs w:val="28"/>
        </w:rPr>
        <w:t>五、</w:t>
      </w:r>
      <w:r>
        <w:rPr>
          <w:rFonts w:hint="eastAsia"/>
          <w:b/>
          <w:sz w:val="28"/>
          <w:szCs w:val="28"/>
        </w:rPr>
        <w:t>参考书目或参考资料</w:t>
      </w:r>
    </w:p>
    <w:p>
      <w:pPr>
        <w:spacing w:line="540" w:lineRule="exact"/>
        <w:ind w:firstLine="560" w:firstLineChars="200"/>
        <w:rPr>
          <w:rFonts w:hint="eastAsia"/>
          <w:sz w:val="28"/>
          <w:szCs w:val="28"/>
        </w:rPr>
      </w:pPr>
      <w:r>
        <w:rPr>
          <w:rFonts w:hint="eastAsia"/>
          <w:sz w:val="28"/>
          <w:szCs w:val="28"/>
        </w:rPr>
        <w:t>1、土木工程材料，刘军主编，中国建筑工业出版社，2009年11月</w:t>
      </w:r>
    </w:p>
    <w:p>
      <w:pPr>
        <w:spacing w:line="540" w:lineRule="exact"/>
        <w:ind w:firstLine="560" w:firstLineChars="200"/>
        <w:rPr>
          <w:b/>
          <w:sz w:val="28"/>
          <w:szCs w:val="28"/>
        </w:rPr>
      </w:pPr>
      <w:r>
        <w:rPr>
          <w:rFonts w:hint="eastAsia"/>
          <w:sz w:val="28"/>
          <w:szCs w:val="28"/>
        </w:rPr>
        <w:t>2、土木工程材料，李迁主编，清华大学出版社，2015年08月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1ED436"/>
    <w:multiLevelType w:val="singleLevel"/>
    <w:tmpl w:val="731ED43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954"/>
    <w:rsid w:val="000959B7"/>
    <w:rsid w:val="00137819"/>
    <w:rsid w:val="001A2839"/>
    <w:rsid w:val="001D46B2"/>
    <w:rsid w:val="00303719"/>
    <w:rsid w:val="003446B0"/>
    <w:rsid w:val="0035052B"/>
    <w:rsid w:val="003A0818"/>
    <w:rsid w:val="003B2F4F"/>
    <w:rsid w:val="003B4C13"/>
    <w:rsid w:val="003E2163"/>
    <w:rsid w:val="004F5870"/>
    <w:rsid w:val="005E504D"/>
    <w:rsid w:val="00600E49"/>
    <w:rsid w:val="006913F7"/>
    <w:rsid w:val="007965BD"/>
    <w:rsid w:val="00816E1D"/>
    <w:rsid w:val="00854A06"/>
    <w:rsid w:val="008B311E"/>
    <w:rsid w:val="00932F04"/>
    <w:rsid w:val="009458B5"/>
    <w:rsid w:val="00952AF7"/>
    <w:rsid w:val="00993DE7"/>
    <w:rsid w:val="009A27FC"/>
    <w:rsid w:val="00A02B50"/>
    <w:rsid w:val="00A63FC8"/>
    <w:rsid w:val="00AA0A99"/>
    <w:rsid w:val="00BC61C8"/>
    <w:rsid w:val="00C61CD8"/>
    <w:rsid w:val="00CA0316"/>
    <w:rsid w:val="00CE1CAC"/>
    <w:rsid w:val="00D23A21"/>
    <w:rsid w:val="00E14EC3"/>
    <w:rsid w:val="00E20D88"/>
    <w:rsid w:val="00EE4879"/>
    <w:rsid w:val="00F268FE"/>
    <w:rsid w:val="0B067DD2"/>
    <w:rsid w:val="0D5036E5"/>
    <w:rsid w:val="65E31A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link w:val="7"/>
    <w:uiPriority w:val="0"/>
    <w:pPr>
      <w:spacing w:after="120"/>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正文文本缩进 Char"/>
    <w:basedOn w:val="6"/>
    <w:link w:val="2"/>
    <w:uiPriority w:val="0"/>
    <w:rPr>
      <w:kern w:val="2"/>
      <w:sz w:val="21"/>
    </w:rPr>
  </w:style>
  <w:style w:type="character" w:customStyle="1" w:styleId="8">
    <w:name w:val="正文文本缩进 Char1"/>
    <w:basedOn w:val="6"/>
    <w:uiPriority w:val="0"/>
    <w:rPr>
      <w:kern w:val="2"/>
      <w:sz w:val="21"/>
    </w:rPr>
  </w:style>
  <w:style w:type="paragraph" w:customStyle="1" w:styleId="9">
    <w:name w:val="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styleId="10">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307</Words>
  <Characters>1752</Characters>
  <Lines>14</Lines>
  <Paragraphs>4</Paragraphs>
  <TotalTime>1</TotalTime>
  <ScaleCrop>false</ScaleCrop>
  <LinksUpToDate>false</LinksUpToDate>
  <CharactersWithSpaces>2055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2022-09-13T08:31:00Z</dcterms:created>
  <dc:creator>lenovo</dc:creator>
  <cp:lastModifiedBy>vertesyuan</cp:lastModifiedBy>
  <cp:lastPrinted>2015-07-06T02:46:00Z</cp:lastPrinted>
  <dcterms:modified xsi:type="dcterms:W3CDTF">2022-09-21T06:24:02Z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1F56613734204E50A3A6BD388AC19917</vt:lpwstr>
  </property>
</Properties>
</file>