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eastAsia="仿宋_GB2312"/>
          <w:sz w:val="24"/>
        </w:rPr>
      </w:pPr>
      <w:bookmarkStart w:id="0" w:name="_GoBack"/>
      <w:bookmarkEnd w:id="0"/>
      <w:r>
        <w:rPr>
          <w:rFonts w:ascii="仿宋" w:hAnsi="仿宋" w:eastAsia="仿宋"/>
          <w:b/>
          <w:bCs/>
          <w:sz w:val="24"/>
        </w:rPr>
        <w:t>科目代码</w:t>
      </w:r>
      <w:r>
        <w:rPr>
          <w:rFonts w:hint="eastAsia" w:ascii="仿宋" w:hAnsi="仿宋" w:eastAsia="仿宋"/>
          <w:b/>
          <w:bCs/>
          <w:sz w:val="24"/>
        </w:rPr>
        <w:t>：</w:t>
      </w:r>
      <w:r>
        <w:rPr>
          <w:rFonts w:eastAsia="仿宋_GB2312"/>
          <w:sz w:val="24"/>
        </w:rPr>
        <w:t>840</w:t>
      </w:r>
    </w:p>
    <w:p>
      <w:pPr>
        <w:spacing w:line="280" w:lineRule="exact"/>
        <w:rPr>
          <w:rFonts w:eastAsia="仿宋_GB2312"/>
          <w:sz w:val="24"/>
        </w:rPr>
      </w:pPr>
      <w:r>
        <w:rPr>
          <w:rFonts w:ascii="仿宋" w:hAnsi="仿宋" w:eastAsia="仿宋"/>
          <w:b/>
          <w:bCs/>
          <w:sz w:val="24"/>
        </w:rPr>
        <w:t>科目名称</w:t>
      </w:r>
      <w:r>
        <w:rPr>
          <w:rFonts w:hint="eastAsia" w:ascii="仿宋" w:hAnsi="仿宋" w:eastAsia="仿宋"/>
          <w:b/>
          <w:bCs/>
          <w:sz w:val="24"/>
        </w:rPr>
        <w:t>：</w:t>
      </w:r>
      <w:r>
        <w:rPr>
          <w:rFonts w:eastAsia="仿宋_GB2312"/>
          <w:sz w:val="24"/>
        </w:rPr>
        <w:t>管理学原理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试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大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纲</w:t>
      </w:r>
    </w:p>
    <w:p>
      <w:pPr>
        <w:spacing w:line="360" w:lineRule="atLeas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本科目要求考生熟练掌握管理学的基本原理和方法，理解管理的基本规律，能运用管理学的主要理论分析现实中管理活动的重要现象，尤其是新时期的管理问题及其趋势。考查的知识要点主要有：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管理（管理者）和管理学基本概念、性质和基本原理；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近代管理发展与现代管理主要流派；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全球化环境下的管理实践及其创新趋势；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计划原理、方法与目标管理；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决策基本理论与方法；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战略分析方法与战略管理基本原理；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组织结构及其设计、组织制度化基本原理；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组织资本、人力资源管理与组织文化基本原理；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组织变革基本原理；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领导的基本理论与方法；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激励的基本理论与方法；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沟通的基本原理与方法；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管理控制的基本原理与方法；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管理信息系统基本内涵；</w:t>
      </w:r>
    </w:p>
    <w:p>
      <w:pPr>
        <w:numPr>
          <w:ilvl w:val="0"/>
          <w:numId w:val="1"/>
        </w:numPr>
        <w:spacing w:line="360" w:lineRule="atLeast"/>
        <w:ind w:left="902"/>
        <w:rPr>
          <w:rFonts w:eastAsia="仿宋"/>
          <w:sz w:val="24"/>
        </w:rPr>
      </w:pPr>
      <w:r>
        <w:rPr>
          <w:rFonts w:eastAsia="仿宋"/>
          <w:sz w:val="24"/>
        </w:rPr>
        <w:t>全面质量管理。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119E4"/>
    <w:multiLevelType w:val="multilevel"/>
    <w:tmpl w:val="5D6119E4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82"/>
    <w:rsid w:val="00196057"/>
    <w:rsid w:val="0022567D"/>
    <w:rsid w:val="002A68AF"/>
    <w:rsid w:val="00400E59"/>
    <w:rsid w:val="00576766"/>
    <w:rsid w:val="005F5BE2"/>
    <w:rsid w:val="00734DBC"/>
    <w:rsid w:val="00885AD0"/>
    <w:rsid w:val="009551E8"/>
    <w:rsid w:val="00A44682"/>
    <w:rsid w:val="00B8019D"/>
    <w:rsid w:val="00D602AE"/>
    <w:rsid w:val="00F61B82"/>
    <w:rsid w:val="1E037CBD"/>
    <w:rsid w:val="46F27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2020-09-19T12:41:00Z</dcterms:created>
  <dc:creator>孔一枚</dc:creator>
  <cp:lastModifiedBy>vertesyuan</cp:lastModifiedBy>
  <cp:lastPrinted>2017-11-24T02:21:00Z</cp:lastPrinted>
  <dcterms:modified xsi:type="dcterms:W3CDTF">2022-10-09T07:58:03Z</dcterms:modified>
  <dc:title>科目代码: 840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744B8D7D276241639B6E714018DD1853</vt:lpwstr>
  </property>
</Properties>
</file>