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武汉工程大学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23</w:t>
      </w:r>
      <w:r>
        <w:rPr>
          <w:rFonts w:hint="eastAsia"/>
          <w:b/>
          <w:bCs/>
          <w:sz w:val="30"/>
          <w:szCs w:val="30"/>
        </w:rPr>
        <w:t>年</w:t>
      </w:r>
      <w:r>
        <w:rPr>
          <w:rStyle w:val="6"/>
          <w:rFonts w:hint="eastAsia" w:ascii="Arial" w:hAnsi="Arial" w:cs="Arial"/>
          <w:b/>
          <w:sz w:val="30"/>
          <w:szCs w:val="30"/>
          <w:lang w:eastAsia="zh-Hans"/>
        </w:rPr>
        <w:t>硕士研究生</w:t>
      </w:r>
      <w:r>
        <w:rPr>
          <w:rStyle w:val="6"/>
          <w:rFonts w:hint="eastAsia" w:ascii="Arial" w:hAnsi="Arial" w:cs="Arial"/>
          <w:b/>
          <w:sz w:val="30"/>
          <w:szCs w:val="30"/>
          <w:lang w:val="en-US" w:eastAsia="zh-CN"/>
        </w:rPr>
        <w:t>招生</w:t>
      </w:r>
      <w:r>
        <w:rPr>
          <w:rStyle w:val="6"/>
          <w:rFonts w:hint="eastAsia" w:ascii="Arial" w:hAnsi="Arial" w:cs="Arial"/>
          <w:b/>
          <w:sz w:val="30"/>
          <w:szCs w:val="30"/>
          <w:lang w:eastAsia="zh-Hans"/>
        </w:rPr>
        <w:t>考试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《公共管理学》考试大纲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一、考试目的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21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旨在考察考生理解和掌握公共管理学的基础知识、基本理论、基本方法和发展趋势情况，领会和总结公共管理活动的基本规律，训练思维，学会运用公共管理原理来识别和分析公共议题，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培养和提高学生解决公共问题的能力，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提升公共事务管理水平与服务品质。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二、考试要求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方面，要反映教学大纲内容，突出重点与难点；另一方面，力争做到具体化、规范化。对学生能力要求上分为识记、理解掌握和应用三个层次。其中，识记是要求学生知道本课程相关概念、方法和原理；理解掌握是在识记的基础上，能比较全面地把握，实现知识的体系化；应用是要求学生能运用本课程的基本理念、原理及方法来分析和解决实际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三、参考教材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教材：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《公共管理学》，汪大海主编，北京师范大学出版社，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版，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次印刷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参考用书：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、《公共管理学》，徐双敏主编，科学出版社，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月第一版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、《公共管理学（第二版）》，蔡立辉、王乐夫主编，中国人民大学出版社，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月第二版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、《公共管理导论（第四版）》，欧文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•E•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休斯著，张成福等译，中国人民大学出版社，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年第四版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四、考试形式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闭卷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五、说明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、命题以考试大纲为依据，试卷试题的组配考虑试题的内容和知识覆盖面、能力层次和难易程度。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、题型：名词解释题、简答题、论述题、材料分析题（或综合应用题）。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、考试采用笔试闭卷形式，时间为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180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六、考试内容（知识要点）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第一章导论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1.了解公共管理、公共管理学、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途径的公共管理、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途径的公共管理以及公共物品、公共部门的含义；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2.理解当代公共管理兴起的主要原因、历史背景；公共管理学的研究途径和范式；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3.掌握公共管理的内涵及其与传统的公共行政的区别、联系；公共管理学的学科特点和研究方法。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1.公共行政与公共管理的关系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2.公共管理学的概念范畴、研究对象和内容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3.公共管理学的研究途径与方法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4.公共管理学的学科特征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1.公共行政、公共管理的历史演进过程及其理论流派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2.公共管理与公共行政的联系与区别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3.公共选择理论、新公共管理理论、公共治理理论和新公共服务理论的主要内容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第二章公共管理的公共性、服务性与共治性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认识并掌握公共管理的属性——公共性、服务性与共治性。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公共管理的公共性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公共管理的共治性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第三章公共管理的主体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1.认识并掌握公共管理主体的类型与作用；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2.认识不同类型公共管理主体的结构特征及其在公共管理中的作用；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3.理解公共管理主体间实现互动合作以改善公共事务管理的途径；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4.认识全球化时代公共管理主体如何变革以回应挑战。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1.公共管理主体的类型与作用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2.不同类型公共管理主体的结构特征及其在公共管理中的作用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公共管理主体间实现互动合作以改善公共事务管理的途径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第四章公共管理的环境与内容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．认识并理解公共管理环境的复杂性与不确定性特征；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．了解风险社会对公共管理的现实要求；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．掌握公共管理的全球化、信息化、知识化与民主化的时代背景；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．掌握如何处理常态管理与危机管理的关系。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1.当今世界的基本特征——全球化、信息化、知识化、民主化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2.常态管理与危机管理的关系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1.公共管理与公共管理环境的互动关系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2.风险社会的涵义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3.如何做好危机管理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第五章公共管理的战略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1.认识并理解公共管理是一种战略管理；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2.掌握公共管理战略的实现途径。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1.公共部门战略管理的兴起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2.公共部门战略管理的实施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公共部门战略管理的过程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第六章公共管理的政治与法律基础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1.理解公共管理的政治基础；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2.掌握如何对公共管理活动进行政治控制；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3.理解公共管理的法律基础；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4.掌握公共管理的法制化进程。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1.公共管理的政治控制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2.参与式治理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3.公共管理的法制化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1.公共管理的宪政价值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2.公共管理的法律逻辑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90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3.行政法与公共管理之间的关系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第七章公共管理的资源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1.认识并掌握公共部门人力资源管理的体系与方法；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2.了解财政资源管理的内涵与职能，掌握公共财政管理的要素与过程、方法与工具；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3.认识知识、信息与公共管理的关系，掌握公共部门的知识管理和信息资源管理的内涵与主要内容；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4.认识公共管理的信任资源与舆论资源。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1.人力资源与公共部门人力资源管理的含义、特点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2.公共人力资源管理的具体内容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3.财政资源管理的内涵与功能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4.财政资源管理的要素与过程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5.公共部门信息资源管理的内涵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1.公共人力资源管理与传统人事管理的区别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2.财政资源管理的方法与工具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3.公共部门知识管理的过程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第八章公共管理的过程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1.认识和了解公共问题的识别过程；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2.掌握公共管理运作方案的制定程序；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3.掌握公共管理的实施与执行；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4.认识公共管理的评估、纠正和监督机制；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5.了解公共管理的解决机制。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1.公共问题的识别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2.公共管理的过程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1.公共管理运作方案的设计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2.公共管理的解决机制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第九章公共管理的工具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1.了解公共管理工具的性质；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2.掌握公共管理工具的主要类型；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3.理解选择公共管理的工具的依据。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公共管理工具的主要类型——财政性工具、民营化、放松管制、分散决策、社区治理、流程再造、公私伙伴关系、听证会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1.公共管理工具的性质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2.选择公共管理工具的依据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第十章公共管理的技术与方法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1.了解公共管理的技术理念；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2.掌握公共管理的技术；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3.掌握公共管理的相关方法。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公共管理工具的技术——目标管理、全面质量管理、绩效评估、标杆管理、无缝隙与顾客服务、危机管理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1.老“三论”和新“三论”、自组织理念、学习型组织理论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2.公共管理研究与分析方法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第十一章公共管理者的新技能与新策略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1.认识和理解公共管理者的角色；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2.掌握公共管理者必备的职业能力；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3.有效运用公共管理的新策略。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公共管理者的新能力——学习能力、创新能力、博弈能力、风险管理能力、战略管理能力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1.一般组织管理者与公共组织管理者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2.公民参与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第十二章公共管理者的责任与伦理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【教学目的】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1.了解公共管理的责任；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2.认识和理解公共管理的伦理。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【重点】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1.公共管理责任的内涵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2.公共管理责任的特征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3.公共管理问责制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【难点】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1.公共管理伦理的内涵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2.公共管理伦理的结构与功能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3.公共管理伦理的建设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000000"/>
    <w:rsid w:val="07E33470"/>
    <w:rsid w:val="3DAD48D9"/>
    <w:rsid w:val="46C61A2D"/>
    <w:rsid w:val="71312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tcnt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2510</Words>
  <Characters>2609</Characters>
  <Lines>0</Lines>
  <Paragraphs>0</Paragraphs>
  <TotalTime>0</TotalTime>
  <ScaleCrop>false</ScaleCrop>
  <LinksUpToDate>false</LinksUpToDate>
  <CharactersWithSpaces>2613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2022-09-24T12:24:25Z</dcterms:created>
  <dc:creator>特特</dc:creator>
  <cp:lastModifiedBy>vertesyuan</cp:lastModifiedBy>
  <dcterms:modified xsi:type="dcterms:W3CDTF">2022-10-09T01:33:53Z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76A31FA77D1E43ADBA865AC50CF2313F</vt:lpwstr>
  </property>
</Properties>
</file>