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47" w:rsidRDefault="00BC3047" w:rsidP="00B53B06">
      <w:pPr>
        <w:adjustRightInd w:val="0"/>
        <w:snapToGrid w:val="0"/>
        <w:rPr>
          <w:rFonts w:ascii="宋体" w:hAnsi="宋体"/>
          <w:b/>
          <w:sz w:val="24"/>
        </w:rPr>
      </w:pPr>
    </w:p>
    <w:p w:rsidR="00BC3047" w:rsidRDefault="00BC3047" w:rsidP="00BC3047">
      <w:pPr>
        <w:spacing w:line="440" w:lineRule="exact"/>
        <w:rPr>
          <w:rFonts w:ascii="黑体" w:eastAsia="黑体" w:hAnsi="宋体" w:hint="eastAsia"/>
          <w:sz w:val="24"/>
        </w:rPr>
      </w:pPr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 w:rsidR="00BC3047" w:rsidRDefault="00BC3047" w:rsidP="00BC3047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BC3047" w:rsidRDefault="00BC3047" w:rsidP="00BC3047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B53B06" w:rsidRPr="00445EDA" w:rsidRDefault="00B53B06" w:rsidP="00B53B06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 xml:space="preserve">考试科目名称: </w:t>
      </w:r>
      <w:r>
        <w:rPr>
          <w:rFonts w:ascii="宋体" w:hAnsi="宋体" w:hint="eastAsia"/>
          <w:b/>
          <w:sz w:val="24"/>
        </w:rPr>
        <w:t>社会研究方法</w:t>
      </w:r>
      <w:r>
        <w:rPr>
          <w:rFonts w:ascii="宋体" w:hAnsi="宋体"/>
          <w:b/>
          <w:sz w:val="24"/>
        </w:rPr>
        <w:t xml:space="preserve">     </w:t>
      </w:r>
      <w:r w:rsidRPr="00E567E2">
        <w:rPr>
          <w:rFonts w:ascii="宋体" w:hAnsi="宋体"/>
          <w:b/>
          <w:sz w:val="24"/>
        </w:rPr>
        <w:fldChar w:fldCharType="begin"/>
      </w:r>
      <w:r w:rsidRPr="00E567E2">
        <w:rPr>
          <w:rFonts w:ascii="宋体" w:hAnsi="宋体"/>
          <w:b/>
          <w:sz w:val="24"/>
        </w:rPr>
        <w:instrText xml:space="preserve"> </w:instrText>
      </w:r>
      <w:r w:rsidRPr="00E567E2">
        <w:rPr>
          <w:rFonts w:ascii="宋体" w:hAnsi="宋体" w:hint="eastAsia"/>
          <w:b/>
          <w:sz w:val="24"/>
        </w:rPr>
        <w:instrText>eq \o\ac(□,√)</w:instrText>
      </w:r>
      <w:r w:rsidRPr="00E567E2">
        <w:rPr>
          <w:rFonts w:ascii="宋体" w:hAnsi="宋体"/>
          <w:b/>
          <w:sz w:val="24"/>
        </w:rPr>
        <w:fldChar w:fldCharType="end"/>
      </w:r>
      <w:r>
        <w:rPr>
          <w:rFonts w:ascii="宋体" w:hAnsi="宋体" w:hint="eastAsia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复试</w:t>
      </w:r>
      <w:r w:rsidRPr="00E874D9">
        <w:rPr>
          <w:rFonts w:ascii="宋体" w:hAnsi="宋体" w:hint="eastAsia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 xml:space="preserve">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53B06" w:rsidRPr="00E874D9" w:rsidTr="0034635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6" w:rsidRPr="00567341" w:rsidRDefault="00B53B06" w:rsidP="0034635A">
            <w:pPr>
              <w:rPr>
                <w:rFonts w:ascii="宋体" w:hAnsi="宋体"/>
                <w:sz w:val="24"/>
              </w:rPr>
            </w:pPr>
          </w:p>
          <w:p w:rsidR="00B53B06" w:rsidRPr="00567341" w:rsidRDefault="00B53B06" w:rsidP="0034635A">
            <w:pPr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B53B06" w:rsidRPr="00567341" w:rsidRDefault="00B53B06" w:rsidP="00B53B06">
            <w:pPr>
              <w:numPr>
                <w:ilvl w:val="0"/>
                <w:numId w:val="1"/>
              </w:numPr>
              <w:spacing w:line="380" w:lineRule="exact"/>
              <w:rPr>
                <w:szCs w:val="21"/>
              </w:rPr>
            </w:pPr>
            <w:r w:rsidRPr="00567341">
              <w:rPr>
                <w:rFonts w:hint="eastAsia"/>
                <w:sz w:val="24"/>
              </w:rPr>
              <w:t>社会研究方法</w:t>
            </w:r>
          </w:p>
          <w:p w:rsidR="00B53B06" w:rsidRPr="00567341" w:rsidRDefault="00B53B06" w:rsidP="0034635A">
            <w:pPr>
              <w:spacing w:line="3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1. 要求考生了解</w:t>
            </w:r>
            <w:r w:rsidRPr="00567341">
              <w:rPr>
                <w:rFonts w:ascii="宋体" w:hAnsi="宋体"/>
                <w:sz w:val="24"/>
              </w:rPr>
              <w:t>量化研究和质性研究</w:t>
            </w:r>
            <w:r w:rsidRPr="00567341">
              <w:rPr>
                <w:rFonts w:ascii="宋体" w:hAnsi="宋体" w:hint="eastAsia"/>
                <w:sz w:val="24"/>
              </w:rPr>
              <w:t>的基本逻辑</w:t>
            </w:r>
            <w:r w:rsidRPr="00567341">
              <w:rPr>
                <w:rFonts w:ascii="宋体" w:hAnsi="宋体"/>
                <w:sz w:val="24"/>
              </w:rPr>
              <w:t>、</w:t>
            </w:r>
            <w:r w:rsidRPr="00567341">
              <w:rPr>
                <w:rFonts w:ascii="宋体" w:hAnsi="宋体" w:hint="eastAsia"/>
                <w:sz w:val="24"/>
              </w:rPr>
              <w:t>操作化，抽样</w:t>
            </w:r>
            <w:r w:rsidRPr="00567341">
              <w:rPr>
                <w:rFonts w:ascii="宋体" w:hAnsi="宋体"/>
                <w:sz w:val="24"/>
              </w:rPr>
              <w:t>方法及其</w:t>
            </w:r>
            <w:r w:rsidRPr="00567341">
              <w:rPr>
                <w:rFonts w:ascii="宋体" w:hAnsi="宋体" w:hint="eastAsia"/>
                <w:sz w:val="24"/>
              </w:rPr>
              <w:t>原理。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2. 要求考生了解</w:t>
            </w:r>
            <w:r w:rsidRPr="00567341">
              <w:rPr>
                <w:rFonts w:ascii="宋体" w:hAnsi="宋体"/>
                <w:sz w:val="24"/>
              </w:rPr>
              <w:t>问卷法、</w:t>
            </w:r>
            <w:r w:rsidRPr="00567341">
              <w:rPr>
                <w:rFonts w:ascii="宋体" w:hAnsi="宋体" w:hint="eastAsia"/>
                <w:sz w:val="24"/>
              </w:rPr>
              <w:t>文献法</w:t>
            </w:r>
            <w:r w:rsidRPr="00567341">
              <w:rPr>
                <w:rFonts w:ascii="宋体" w:hAnsi="宋体"/>
                <w:sz w:val="24"/>
              </w:rPr>
              <w:t>、</w:t>
            </w:r>
            <w:r w:rsidRPr="00567341">
              <w:rPr>
                <w:rFonts w:ascii="宋体" w:hAnsi="宋体" w:hint="eastAsia"/>
                <w:sz w:val="24"/>
              </w:rPr>
              <w:t>实验法</w:t>
            </w:r>
            <w:r w:rsidRPr="00567341">
              <w:rPr>
                <w:rFonts w:ascii="宋体" w:hAnsi="宋体"/>
                <w:sz w:val="24"/>
              </w:rPr>
              <w:t>、</w:t>
            </w:r>
            <w:r w:rsidRPr="00567341">
              <w:rPr>
                <w:rFonts w:ascii="宋体" w:hAnsi="宋体" w:hint="eastAsia"/>
                <w:sz w:val="24"/>
              </w:rPr>
              <w:t>实地研究</w:t>
            </w:r>
            <w:r w:rsidRPr="00567341">
              <w:rPr>
                <w:rFonts w:ascii="宋体" w:hAnsi="宋体"/>
                <w:sz w:val="24"/>
              </w:rPr>
              <w:t>方法及其</w:t>
            </w:r>
            <w:r w:rsidRPr="00567341">
              <w:rPr>
                <w:rFonts w:ascii="宋体" w:hAnsi="宋体" w:hint="eastAsia"/>
                <w:sz w:val="24"/>
              </w:rPr>
              <w:t>差异，了解访谈法、观察法、个案研究等方法的基本程序及其差异，掌握量化研究和质性研究的研究设计、研究过程、信度和效度。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 w:hint="eastAsia"/>
                <w:kern w:val="0"/>
                <w:sz w:val="24"/>
              </w:rPr>
              <w:t>3.要求考生掌握质性资料分析的基本技术，包括三级编码、本土概念、类属分析、情境分析、形式理论、实质理论、扎根理论、理论效度、三角互证检验等。</w:t>
            </w:r>
          </w:p>
          <w:p w:rsidR="00B53B06" w:rsidRPr="00567341" w:rsidRDefault="00B53B06" w:rsidP="0034635A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53B06" w:rsidRPr="00567341" w:rsidRDefault="00B53B06" w:rsidP="00B53B06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7341">
              <w:rPr>
                <w:rFonts w:ascii="宋体" w:hAnsi="宋体" w:cs="宋体" w:hint="eastAsia"/>
                <w:kern w:val="0"/>
                <w:sz w:val="24"/>
              </w:rPr>
              <w:t>社会统计学</w:t>
            </w:r>
          </w:p>
          <w:p w:rsidR="00B53B06" w:rsidRPr="00567341" w:rsidRDefault="00B53B06" w:rsidP="0034635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 w:hint="eastAsia"/>
                <w:kern w:val="0"/>
                <w:sz w:val="24"/>
              </w:rPr>
              <w:t>要求考生掌握社会统计学的基本原理和</w:t>
            </w:r>
            <w:bookmarkStart w:id="0" w:name="_GoBack"/>
            <w:bookmarkEnd w:id="0"/>
            <w:r w:rsidRPr="00567341">
              <w:rPr>
                <w:rFonts w:ascii="宋体" w:hAnsi="宋体" w:cs="宋体" w:hint="eastAsia"/>
                <w:kern w:val="0"/>
                <w:sz w:val="24"/>
              </w:rPr>
              <w:t>统计分析技术。具体包括：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/>
                <w:kern w:val="0"/>
                <w:sz w:val="24"/>
              </w:rPr>
              <w:t>1</w:t>
            </w:r>
            <w:r w:rsidRPr="00567341">
              <w:rPr>
                <w:rFonts w:ascii="宋体" w:hAnsi="宋体" w:cs="宋体" w:hint="eastAsia"/>
                <w:kern w:val="0"/>
                <w:sz w:val="24"/>
              </w:rPr>
              <w:t>．先验概率、后验概率的原理，以及条件概率的应用计算；离散型随机变量概率分布的原理和计算，尤其是二点分布、二项分布（也称伯努利分布）、泊松分布；正态分布与标准正态分布的应用计算（离散型随机变量）；大数定理与中心极限定理的原理。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/>
                <w:kern w:val="0"/>
                <w:sz w:val="24"/>
              </w:rPr>
              <w:t xml:space="preserve">2. </w:t>
            </w:r>
            <w:r w:rsidRPr="00567341">
              <w:rPr>
                <w:rFonts w:ascii="宋体" w:hAnsi="宋体" w:cs="宋体" w:hint="eastAsia"/>
                <w:kern w:val="0"/>
                <w:sz w:val="24"/>
              </w:rPr>
              <w:t>在参数估计与假设检验部分要求学生掌握以下三部分内容：①掌握参数点估计和区间估计的原理和计算；②掌握假设检验的基本原理与步骤，能够用样本数据对单总体均值进行假设检验；③理解样本与总体的关系，理解抽样分布、样本分布的区别；理解标准误差（即标准误）与标准差的区别。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/>
                <w:kern w:val="0"/>
                <w:sz w:val="24"/>
              </w:rPr>
              <w:t xml:space="preserve">3. </w:t>
            </w:r>
            <w:r w:rsidRPr="00567341">
              <w:rPr>
                <w:rFonts w:ascii="宋体" w:hAnsi="宋体" w:cs="宋体" w:hint="eastAsia"/>
                <w:kern w:val="0"/>
                <w:sz w:val="24"/>
              </w:rPr>
              <w:t>在多变量相关性分析的部分，要求掌握定类变量-定类变量关系强度的计算，及对总体是否存在列联相关做假设检验；要求掌握定序变量-定序变量的Gamma等级相关系数计算，以及对总体是否存在等级相关做假设检验。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/>
                <w:kern w:val="0"/>
                <w:sz w:val="24"/>
              </w:rPr>
              <w:t xml:space="preserve">4. </w:t>
            </w:r>
            <w:r w:rsidRPr="00567341">
              <w:rPr>
                <w:rFonts w:ascii="宋体" w:hAnsi="宋体" w:cs="宋体" w:hint="eastAsia"/>
                <w:kern w:val="0"/>
                <w:sz w:val="24"/>
              </w:rPr>
              <w:t>掌握线性回归方程的适用性条件（即，高斯-马尔可夫假定）；能够根据给定数据计算一元线性回归方程的回归系数；能够理解多元线性回归方程中各类型自变量（类别变量、尺度变量）回归系数的含义；能够解释用Stata软件做出的回归分析结果（包括结果中的方差分析、F检验、回归系数部分）；能够解释带有调节变量的多元线性回归模型的结果；能够解释中介效应模型的回归结果，并计算中介效应的大小（自变量、因变量、中介变量都是尺度变量）。</w:t>
            </w:r>
          </w:p>
          <w:p w:rsidR="00B53B06" w:rsidRPr="00567341" w:rsidRDefault="00B53B06" w:rsidP="003463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7341">
              <w:rPr>
                <w:rFonts w:ascii="宋体" w:hAnsi="宋体" w:cs="宋体"/>
                <w:kern w:val="0"/>
                <w:sz w:val="24"/>
              </w:rPr>
              <w:t xml:space="preserve">5. </w:t>
            </w:r>
            <w:r w:rsidRPr="00567341">
              <w:rPr>
                <w:rFonts w:ascii="宋体" w:hAnsi="宋体" w:cs="宋体" w:hint="eastAsia"/>
                <w:kern w:val="0"/>
                <w:sz w:val="24"/>
              </w:rPr>
              <w:t>考试时需要带计算器。</w:t>
            </w:r>
          </w:p>
          <w:p w:rsidR="00B53B06" w:rsidRPr="00567341" w:rsidRDefault="00B53B06" w:rsidP="0034635A">
            <w:pPr>
              <w:spacing w:line="380" w:lineRule="exact"/>
              <w:ind w:left="4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B06" w:rsidRPr="00E874D9" w:rsidTr="0034635A">
        <w:trPr>
          <w:trHeight w:val="110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6" w:rsidRPr="00567341" w:rsidRDefault="00B53B06" w:rsidP="0034635A">
            <w:pPr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考试总分：150分     考试时间：3小时    考试方式：笔试</w:t>
            </w:r>
          </w:p>
          <w:p w:rsidR="00B53B06" w:rsidRPr="00567341" w:rsidRDefault="00B53B06" w:rsidP="0034635A">
            <w:pPr>
              <w:pStyle w:val="2"/>
              <w:rPr>
                <w:szCs w:val="24"/>
              </w:rPr>
            </w:pPr>
            <w:r w:rsidRPr="00567341">
              <w:rPr>
                <w:rFonts w:hint="eastAsia"/>
                <w:szCs w:val="24"/>
              </w:rPr>
              <w:t>考试题型： 名词（</w:t>
            </w:r>
            <w:r w:rsidRPr="00567341">
              <w:rPr>
                <w:szCs w:val="24"/>
              </w:rPr>
              <w:t>2</w:t>
            </w:r>
            <w:r w:rsidRPr="00567341">
              <w:rPr>
                <w:rFonts w:hint="eastAsia"/>
                <w:szCs w:val="24"/>
              </w:rPr>
              <w:t>0分）</w:t>
            </w:r>
          </w:p>
          <w:p w:rsidR="00B53B06" w:rsidRPr="00567341" w:rsidRDefault="00B53B06" w:rsidP="0034635A">
            <w:pPr>
              <w:pStyle w:val="2"/>
              <w:ind w:firstLineChars="550" w:firstLine="1320"/>
              <w:rPr>
                <w:szCs w:val="24"/>
              </w:rPr>
            </w:pPr>
            <w:r w:rsidRPr="00567341">
              <w:rPr>
                <w:rFonts w:hint="eastAsia"/>
                <w:szCs w:val="24"/>
              </w:rPr>
              <w:t>简答（30分）</w:t>
            </w:r>
          </w:p>
          <w:p w:rsidR="00B53B06" w:rsidRPr="00567341" w:rsidRDefault="00B53B06" w:rsidP="0034635A">
            <w:pPr>
              <w:pStyle w:val="2"/>
              <w:ind w:firstLineChars="550" w:firstLine="1320"/>
              <w:rPr>
                <w:szCs w:val="24"/>
              </w:rPr>
            </w:pPr>
            <w:r w:rsidRPr="00567341">
              <w:rPr>
                <w:rFonts w:hint="eastAsia"/>
                <w:szCs w:val="24"/>
              </w:rPr>
              <w:t>论述（40分）</w:t>
            </w:r>
          </w:p>
          <w:p w:rsidR="00B53B06" w:rsidRPr="00567341" w:rsidRDefault="00B53B06" w:rsidP="0034635A">
            <w:pPr>
              <w:pStyle w:val="2"/>
              <w:ind w:firstLineChars="550" w:firstLine="1320"/>
              <w:rPr>
                <w:rFonts w:hAnsi="宋体"/>
                <w:szCs w:val="24"/>
              </w:rPr>
            </w:pPr>
            <w:r w:rsidRPr="00567341">
              <w:rPr>
                <w:rFonts w:hAnsi="宋体" w:hint="eastAsia"/>
                <w:szCs w:val="24"/>
              </w:rPr>
              <w:t>数据计算和</w:t>
            </w:r>
            <w:r w:rsidRPr="00567341">
              <w:rPr>
                <w:rFonts w:hAnsi="宋体"/>
                <w:szCs w:val="24"/>
              </w:rPr>
              <w:t>资料</w:t>
            </w:r>
            <w:r w:rsidRPr="00567341">
              <w:rPr>
                <w:rFonts w:hAnsi="宋体" w:hint="eastAsia"/>
                <w:szCs w:val="24"/>
              </w:rPr>
              <w:t>分析（</w:t>
            </w:r>
            <w:r w:rsidRPr="00567341">
              <w:rPr>
                <w:rFonts w:hAnsi="宋体"/>
                <w:szCs w:val="24"/>
              </w:rPr>
              <w:t>6</w:t>
            </w:r>
            <w:r w:rsidRPr="00567341">
              <w:rPr>
                <w:rFonts w:hAnsi="宋体" w:hint="eastAsia"/>
                <w:szCs w:val="24"/>
              </w:rPr>
              <w:t>0分）（需要带计算器）</w:t>
            </w:r>
          </w:p>
          <w:p w:rsidR="00B53B06" w:rsidRPr="00567341" w:rsidRDefault="00B53B06" w:rsidP="0034635A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</w:p>
        </w:tc>
      </w:tr>
      <w:tr w:rsidR="00B53B06" w:rsidRPr="00E874D9" w:rsidTr="0034635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6" w:rsidRPr="00567341" w:rsidRDefault="00B53B06" w:rsidP="0034635A">
            <w:pPr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lastRenderedPageBreak/>
              <w:t>参考书目（材料）</w:t>
            </w:r>
          </w:p>
          <w:p w:rsidR="00B53B06" w:rsidRPr="00567341" w:rsidRDefault="00B53B06" w:rsidP="0034635A">
            <w:pPr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量化部分：风笑天，《社会学研究方法》（第四版），2013，中国人民大学出版社</w:t>
            </w:r>
          </w:p>
          <w:p w:rsidR="00B53B06" w:rsidRPr="00567341" w:rsidRDefault="00B53B06" w:rsidP="0034635A">
            <w:pPr>
              <w:ind w:firstLineChars="500" w:firstLine="1200"/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卢淑华，《社会统计学》（第四版），2009，北京大学出版社</w:t>
            </w:r>
          </w:p>
          <w:p w:rsidR="00B53B06" w:rsidRPr="00567341" w:rsidRDefault="00B53B06" w:rsidP="0034635A">
            <w:pPr>
              <w:ind w:firstLineChars="500" w:firstLine="1200"/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谢宇，《回归分析》（修订版），2</w:t>
            </w:r>
            <w:r w:rsidRPr="00567341">
              <w:rPr>
                <w:rFonts w:ascii="宋体" w:hAnsi="宋体"/>
                <w:sz w:val="24"/>
              </w:rPr>
              <w:t>013</w:t>
            </w:r>
            <w:r w:rsidRPr="00567341">
              <w:rPr>
                <w:rFonts w:ascii="宋体" w:hAnsi="宋体" w:hint="eastAsia"/>
                <w:sz w:val="24"/>
              </w:rPr>
              <w:t>，社科文献出版社</w:t>
            </w:r>
          </w:p>
          <w:p w:rsidR="00B53B06" w:rsidRPr="00567341" w:rsidRDefault="00B53B06" w:rsidP="0034635A">
            <w:pPr>
              <w:rPr>
                <w:rFonts w:ascii="宋体" w:hAnsi="宋体"/>
                <w:sz w:val="24"/>
              </w:rPr>
            </w:pPr>
            <w:r w:rsidRPr="00567341">
              <w:rPr>
                <w:rFonts w:ascii="宋体" w:hAnsi="宋体" w:hint="eastAsia"/>
                <w:sz w:val="24"/>
              </w:rPr>
              <w:t>质性部分：陈向明，《质的研究方法与社会科学研究》，2017，教育科学出版社。</w:t>
            </w:r>
          </w:p>
        </w:tc>
      </w:tr>
    </w:tbl>
    <w:p w:rsidR="00182F46" w:rsidRPr="00B53B06" w:rsidRDefault="00182F46"/>
    <w:sectPr w:rsidR="00182F46" w:rsidRPr="00B5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D9" w:rsidRDefault="00B348D9" w:rsidP="00B53B06">
      <w:r>
        <w:separator/>
      </w:r>
    </w:p>
  </w:endnote>
  <w:endnote w:type="continuationSeparator" w:id="0">
    <w:p w:rsidR="00B348D9" w:rsidRDefault="00B348D9" w:rsidP="00B5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D9" w:rsidRDefault="00B348D9" w:rsidP="00B53B06">
      <w:r>
        <w:separator/>
      </w:r>
    </w:p>
  </w:footnote>
  <w:footnote w:type="continuationSeparator" w:id="0">
    <w:p w:rsidR="00B348D9" w:rsidRDefault="00B348D9" w:rsidP="00B5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9"/>
    <w:rsid w:val="00182F46"/>
    <w:rsid w:val="00AA6335"/>
    <w:rsid w:val="00B348D9"/>
    <w:rsid w:val="00B53B06"/>
    <w:rsid w:val="00BC3047"/>
    <w:rsid w:val="00D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28BE"/>
  <w15:chartTrackingRefBased/>
  <w15:docId w15:val="{CAF8AC39-B060-434E-A112-F7E2685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B06"/>
    <w:rPr>
      <w:sz w:val="18"/>
      <w:szCs w:val="18"/>
    </w:rPr>
  </w:style>
  <w:style w:type="paragraph" w:styleId="2">
    <w:name w:val="Body Text 2"/>
    <w:basedOn w:val="a"/>
    <w:link w:val="21"/>
    <w:rsid w:val="00B53B06"/>
    <w:rPr>
      <w:rFonts w:ascii="宋体"/>
      <w:sz w:val="24"/>
      <w:szCs w:val="20"/>
    </w:rPr>
  </w:style>
  <w:style w:type="character" w:customStyle="1" w:styleId="20">
    <w:name w:val="正文文本 2 字符"/>
    <w:basedOn w:val="a0"/>
    <w:uiPriority w:val="99"/>
    <w:semiHidden/>
    <w:rsid w:val="00B53B06"/>
    <w:rPr>
      <w:rFonts w:ascii="Times New Roman" w:eastAsia="宋体" w:hAnsi="Times New Roman" w:cs="Times New Roman"/>
      <w:szCs w:val="24"/>
    </w:rPr>
  </w:style>
  <w:style w:type="character" w:customStyle="1" w:styleId="21">
    <w:name w:val="正文文本 2 字符1"/>
    <w:link w:val="2"/>
    <w:rsid w:val="00B53B06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3</cp:revision>
  <dcterms:created xsi:type="dcterms:W3CDTF">2022-09-21T09:35:00Z</dcterms:created>
  <dcterms:modified xsi:type="dcterms:W3CDTF">2022-09-22T07:27:00Z</dcterms:modified>
</cp:coreProperties>
</file>