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jc w:val="center"/>
        <w:rPr>
          <w:rFonts w:hint="eastAsia" w:ascii="黑体" w:hAnsi="黑体" w:eastAsia="黑体"/>
          <w:color w:val="000000"/>
          <w:sz w:val="48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48"/>
          <w:shd w:val="clear" w:color="auto" w:fill="FFFFFF"/>
        </w:rPr>
        <w:t>艺术基础考试大纲</w:t>
      </w:r>
    </w:p>
    <w:p>
      <w:pPr>
        <w:shd w:val="solid" w:color="FFFFFF" w:fill="auto"/>
        <w:autoSpaceDN w:val="0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</w:p>
    <w:p>
      <w:p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begin"/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instrText xml:space="preserve">HYPERLINK "http://hid2.comdesignlab.com/index.php?option=com_content&amp;view=section&amp;id=5&amp;Itemid=55"</w:instrText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separate"/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t>一、 工业革命前的设计</w:t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"http://hid2.comdesignlab.com/index.php?option=com_content&amp;view=category&amp;id=34&amp;Itemid=56"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1、 设计的萌芽阶段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"http://hid2.comdesignlab.com/index.php?option=com_content&amp;view=category&amp;id=35&amp;Itemid=59"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2、 中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外手工艺时代的设计</w:t>
      </w:r>
    </w:p>
    <w:p>
      <w:p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</w:p>
    <w:p>
      <w:pPr>
        <w:shd w:val="solid" w:color="FFFFFF" w:fill="auto"/>
        <w:autoSpaceDN w:val="0"/>
        <w:spacing w:line="360" w:lineRule="auto"/>
        <w:rPr>
          <w:rFonts w:hint="eastAsia" w:ascii="黑体" w:hAnsi="黑体" w:eastAsia="黑体"/>
          <w:color w:val="000000"/>
          <w:sz w:val="36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begin"/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instrText xml:space="preserve">HYPERLINK "http://hid2.comdesignlab.com/index.php?option=com_content&amp;view=section&amp;id=6&amp;Itemid=62"</w:instrText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separate"/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t>二、 1750—1914年的设计</w:t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uto"/>
        <w:rPr>
          <w:rFonts w:hint="eastAsia" w:ascii="黑体" w:hAnsi="黑体" w:eastAsia="黑体"/>
          <w:color w:val="000000"/>
          <w:sz w:val="36"/>
          <w:shd w:val="clear" w:color="auto" w:fill="FFFFFF"/>
        </w:rPr>
      </w:pPr>
    </w:p>
    <w:p>
      <w:pPr>
        <w:shd w:val="solid" w:color="FFFFFF" w:fill="auto"/>
        <w:autoSpaceDN w:val="0"/>
        <w:spacing w:line="360" w:lineRule="auto"/>
        <w:rPr>
          <w:rFonts w:hint="eastAsia" w:ascii="黑体" w:hAnsi="黑体" w:eastAsia="黑体"/>
          <w:color w:val="000000"/>
          <w:sz w:val="36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begin"/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instrText xml:space="preserve">HYPERLINK "http://hid2.comdesignlab.com/index.php?option=com_content&amp;view=category&amp;id=36&amp;Itemid=63"</w:instrText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separate"/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t>三、 18世纪的设计与商业</w:t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end"/>
      </w:r>
    </w:p>
    <w:p>
      <w:pPr>
        <w:numPr>
          <w:ilvl w:val="0"/>
          <w:numId w:val="1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"http://hid2.comdesignlab.com/index.php?option=com_content&amp;view=article&amp;id=53&amp;Itemid=64"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市场的扩展及其对设计的需要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1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"http://hid2.comdesignlab.com/index.php?option=com_content&amp;view=article&amp;id=54&amp;Itemid=65"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劳动分工与设计专业的出现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1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"http://hid2.comdesignlab.com/index.php?option=com_content&amp;view=article&amp;id=55&amp;Itemid=66"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18世纪的设计风格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1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"http://hid2.comdesignlab.com/index.php?option=com_content&amp;view=article&amp;id=56&amp;Itemid=67"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切普代尔与18世纪的家具业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1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"http://hid2.comdesignlab.com/index.php?option=com_content&amp;view=article&amp;id=57&amp;Itemid=68"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魏德伍德与陶瓷工业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1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"http://hid2.comdesignlab.com/index.php?option=com_content&amp;view=article&amp;id=58&amp;Itemid=69"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保尔顿及其小五金工业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1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"http://hid2.comdesignlab.com/index.php?option=com_content&amp;view=article&amp;id=59&amp;Itemid=70"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新条件下的设计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</w:p>
    <w:p>
      <w:p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begin"/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instrText xml:space="preserve">HYPERLINK "http://hid2.comdesignlab.com/index.php?option=com_content&amp;view=category&amp;id=37&amp;Itemid=71"</w:instrText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separate"/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t>四、 机械化与设计</w:t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end"/>
      </w:r>
    </w:p>
    <w:p>
      <w:pPr>
        <w:numPr>
          <w:ilvl w:val="0"/>
          <w:numId w:val="2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"http://hid2.comdesignlab.com/index.php?option=com_content&amp;view=article&amp;id=60&amp;Itemid=72"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英国的纺织工业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2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"http://hid2.comdesignlab.com/index.php?option=com_content&amp;view=article&amp;id=61&amp;Itemid=73"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技术与设计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2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"http://hid2.comdesignlab.com/index.php?option=com_content&amp;view=article&amp;id=62&amp;Itemid=74"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美国的制造体系与设计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2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"http://hid2.comdesignlab.com/index.php?option=com_content&amp;view=article&amp;id=63&amp;Itemid=75"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美国早期的汽车设计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2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"http://hid2.comdesignlab.com/index.php?option=com_content&amp;view=article&amp;id=64&amp;Itemid=76"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标准化与合理化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</w:p>
    <w:p>
      <w:pPr>
        <w:shd w:val="solid" w:color="FFFFFF" w:fill="auto"/>
        <w:autoSpaceDN w:val="0"/>
        <w:rPr>
          <w:rFonts w:hint="eastAsia" w:ascii="黑体" w:hAnsi="黑体" w:eastAsia="黑体"/>
          <w:color w:val="000000"/>
          <w:sz w:val="36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begin"/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instrText xml:space="preserve">HYPERLINK "http://hid2.comdesignlab.com/index.php?option=com_content&amp;view=category&amp;id=38&amp;Itemid=77"</w:instrText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separate"/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t>五、设计改革</w:t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end"/>
      </w:r>
    </w:p>
    <w:p>
      <w:pPr>
        <w:numPr>
          <w:ilvl w:val="0"/>
          <w:numId w:val="3"/>
        </w:numPr>
        <w:shd w:val="solid" w:color="FFFFFF" w:fill="auto"/>
        <w:autoSpaceDN w:val="0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"http://hid2.comdesignlab.com/index.php?option=com_content&amp;view=article&amp;id=65&amp;Itemid=78"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19世纪上半叶设计理论的发展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3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"http://hid2.comdesignlab.com/index.php?option=com_content&amp;view=article&amp;id=66&amp;Itemid=79"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“水晶宫”国际工业博览会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3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"http://hid2.comdesignlab.com/index.php?option=com_content&amp;view=article&amp;id=67&amp;Itemid=80"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拉斯金、莫里斯与工艺美术运动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3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"http://hid2.comdesignlab.com/index.php?option=com_content&amp;view=article&amp;id=68&amp;Itemid=81"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19世纪的工业设计师——德莱赛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3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"http://hid2.comdesignlab.com/index.php?option=com_content&amp;view=article&amp;id=69&amp;Itemid=82"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芝加哥学派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3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"http://hid2.comdesignlab.com/index.php?option=com_content&amp;view=article&amp;id=70&amp;Itemid=83"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新艺术运动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3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"http://hid2.comdesignlab.com/index.php?option=com_content&amp;view=article&amp;id=71&amp;Itemid=84"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麦金托什与维也纳分离派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3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"http://hid2.comdesignlab.com/index.php?option=com_content&amp;view=article&amp;id=72&amp;Itemid=85"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德意志制造联盟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</w:p>
    <w:p>
      <w:p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begin"/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instrText xml:space="preserve">HYPERLINK "http://hid2.comdesignlab.com/index.php?option=com_content&amp;view=category&amp;id=39&amp;Itemid=87"</w:instrText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separate"/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t>六、工业、技术与设计</w:t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end"/>
      </w:r>
    </w:p>
    <w:p>
      <w:pPr>
        <w:numPr>
          <w:ilvl w:val="0"/>
          <w:numId w:val="4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"http://hid2.comdesignlab.com/index.php?option=com_content&amp;view=article&amp;id=73&amp;Itemid=88"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美国的工业与设计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4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"http://hid2.comdesignlab.com/index.php?option=com_content&amp;view=article&amp;id=74&amp;Itemid=89"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欧洲的工业与设计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4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"http://hid2.comdesignlab.com/index.php?option=com_content&amp;view=article&amp;id=77&amp;Itemid=92"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技术与设计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4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"http://hid2.comdesignlab.com/index.php?option=com_content&amp;view=article&amp;id=75&amp;Itemid=90"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斯堪的纳维亚国家的手工艺与设计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4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"http://hid2.comdesignlab.com/index.php?option=com_content&amp;view=article&amp;id=76&amp;Itemid=91"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新材料与现代设计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</w:p>
    <w:p>
      <w:pPr>
        <w:shd w:val="solid" w:color="FFFFFF" w:fill="auto"/>
        <w:autoSpaceDN w:val="0"/>
        <w:spacing w:line="360" w:lineRule="auto"/>
        <w:rPr>
          <w:rFonts w:hint="eastAsia" w:ascii="黑体" w:hAnsi="黑体" w:eastAsia="黑体"/>
          <w:color w:val="000000"/>
          <w:sz w:val="36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begin"/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instrText xml:space="preserve">HYPERLINK "http://hid2.comdesignlab.com/index.php?option=com_content&amp;view=category&amp;id=40&amp;Itemid=93"</w:instrText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separate"/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t>七、 艺术变革与现代设计</w:t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end"/>
      </w:r>
    </w:p>
    <w:p>
      <w:pPr>
        <w:numPr>
          <w:ilvl w:val="0"/>
          <w:numId w:val="5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"http://hid2.comdesignlab.com/index.php?option=com_content&amp;view=article&amp;id=78&amp;Itemid=94"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美术革命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5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"http://hid2.comdesignlab.com/index.php?option=com_content&amp;view=article&amp;id=79&amp;Itemid=95"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风格派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5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"http://hid2.comdesignlab.com/index.php?option=com_content&amp;view=article&amp;id=80&amp;Itemid=96"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构成派与俄罗斯先锋艺术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5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"http://hid2.comdesignlab.com/index.php?option=com_content&amp;view=article&amp;id=81&amp;Itemid=117"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走向现代主义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5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"http://hid2.comdesignlab.com/index.php?option=com_content&amp;view=article&amp;id=82&amp;Itemid=118"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柯布西埃与机器美学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5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"http://hid2.comdesignlab.com/index.php?option=com_content&amp;view=article&amp;id=83&amp;Itemid=119"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格罗披乌斯与包豪斯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"http://hid2.comdesignlab.com/index.php?option=com_content&amp;view=category&amp;id=41&amp;Itemid=113"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</w:p>
    <w:p>
      <w:p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t>八、20世纪20、30年代的流行风格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6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"http://hid2.comdesignlab.com/index.php?option=com_content&amp;view=article&amp;id=84&amp;Itemid=114"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艺术装饰风格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6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"http://hid2.comdesignlab.com/index.php?option=com_content&amp;view=article&amp;id=85&amp;Itemid=115"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流线型风格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6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"http://hid2.comdesignlab.com/index.php?option=com_content&amp;view=article&amp;id=86&amp;Itemid=116"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斯堪的纳维亚风格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</w:p>
    <w:p>
      <w:p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begin"/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instrText xml:space="preserve">HYPERLINK "http://hid2.comdesignlab.com/index.php?option=com_content&amp;view=category&amp;id=42&amp;Itemid=120"</w:instrText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separate"/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t>九、职业工业设计师的出现</w:t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end"/>
      </w:r>
    </w:p>
    <w:p>
      <w:pPr>
        <w:numPr>
          <w:ilvl w:val="0"/>
          <w:numId w:val="7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"http://hid2.comdesignlab.com/index.php?option=com_content&amp;view=article&amp;id=87&amp;Itemid=121"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美国工业设计的职业化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7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"http://hid2.comdesignlab.com/index.php?option=com_content&amp;view=article&amp;id=88&amp;Itemid=122"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欧洲的工业设计师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"http://hid2.comdesignlab.com/index.php?option=com_content&amp;view=category&amp;id=43&amp;Itemid=124"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十、战后重建与设计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8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"http://hid2.comdesignlab.com/index.php?option=com_content&amp;view=article&amp;id=89&amp;Itemid=125"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斯堪的纳维亚设计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8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"http://hid2.comdesignlab.com/index.php?option=com_content&amp;view=article&amp;id=90&amp;Itemid=126"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 xml:space="preserve"> 现代主义的发展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8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"http://hid2.comdesignlab.com/index.php?option=com_content&amp;view=article&amp;id=97&amp;Itemid=137"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美国的商业性设计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8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"http://hid2.comdesignlab.com/index.php?option=com_content&amp;view=article&amp;id=98&amp;Itemid=136"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意大利的风格与个性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8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"http://hid2.comdesignlab.com/index.php?option=com_content&amp;view=article&amp;id=99&amp;Itemid=138"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前联邦德国的技术与分析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8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"http://hid2.comdesignlab.com/index.php?option=com_content&amp;view=article&amp;id=100&amp;Itemid=139"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日本的传统文化与高技术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8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"http://hid2.comdesignlab.com/index.php?option=com_content&amp;view=article&amp;id=101&amp;Itemid=140"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中国台湾地区及韩国的设计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8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"http://hid2.comdesignlab.com/index.php?option=com_content&amp;view=article&amp;id=102&amp;Itemid=141"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公司识别计划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8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"http://hid2.comdesignlab.com/index.php?option=com_content&amp;view=article&amp;id=103&amp;Itemid=142"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人机工程学的发展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8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"http://hid2.comdesignlab.com/index.php?option=com_content&amp;view=article&amp;id=104&amp;Itemid=143"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新技术及新材料与设计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</w:p>
    <w:p>
      <w:p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begin"/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instrText xml:space="preserve">HYPERLINK "http://hid2.comdesignlab.com/index.php?option=com_content&amp;view=category&amp;id=44&amp;Itemid=127"</w:instrText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separate"/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t>十一、 走向多元化</w:t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end"/>
      </w:r>
    </w:p>
    <w:p>
      <w:pPr>
        <w:numPr>
          <w:ilvl w:val="0"/>
          <w:numId w:val="9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"http://hid2.comdesignlab.com/index.php?option=com_content&amp;view=article&amp;id=91&amp;Itemid=128"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理性主义与“无名性”设计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9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"http://hid2.comdesignlab.com/index.php?option=com_content&amp;view=article&amp;id=92&amp;Itemid=129"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新现代主义与高技术风格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9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"http://hid2.comdesignlab.com/index.php?option=com_content&amp;view=article&amp;id=93&amp;Itemid=131"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波普风格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9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"http://hid2.comdesignlab.com/index.php?option=com_content&amp;view=article&amp;id=94&amp;Itemid=132"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后现代主义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9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"http://hid2.comdesignlab.com/index.php?option=com_content&amp;view=article&amp;id=95&amp;Itemid=133"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解构主义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9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"http://hid2.comdesignlab.com/index.php?option=com_content&amp;view=article&amp;id=96&amp;Itemid=135"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绿色设计与可持续设计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</w:p>
    <w:p>
      <w:p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begin"/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instrText xml:space="preserve">HYPERLINK "http://hid2.comdesignlab.com/index.php?option=com_content&amp;view=category&amp;id=45&amp;Itemid=144"</w:instrText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separate"/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t>十二、 信息时代的设计</w:t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end"/>
      </w:r>
    </w:p>
    <w:p>
      <w:pPr>
        <w:numPr>
          <w:ilvl w:val="0"/>
          <w:numId w:val="10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"http://hid2.comdesignlab.com/index.php?option=com_content&amp;view=article&amp;id=107&amp;Itemid=145"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互联网技术的发展与设计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10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"http://hid2.comdesignlab.com/index.php?option=com_content&amp;view=article&amp;id=105&amp;Itemid=146"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美国信息时代的设计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10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"http://hid2.comdesignlab.com/index.php?option=com_content&amp;view=article&amp;id=106&amp;Itemid=147"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欧洲及日本信息时代的设计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</w:p>
    <w:p>
      <w:pPr>
        <w:shd w:val="solid" w:color="FFFFFF" w:fill="auto"/>
        <w:autoSpaceDN w:val="0"/>
        <w:spacing w:line="360" w:lineRule="auto"/>
        <w:rPr>
          <w:rFonts w:hint="eastAsia" w:ascii="黑体" w:hAnsi="黑体" w:eastAsia="黑体"/>
          <w:color w:val="000000"/>
          <w:sz w:val="36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t>十三、21世纪设计展望</w:t>
      </w:r>
    </w:p>
    <w:p>
      <w:pPr>
        <w:numPr>
          <w:ilvl w:val="0"/>
          <w:numId w:val="11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0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0"/>
          <w:shd w:val="clear" w:color="auto" w:fill="FFFFFF"/>
        </w:rPr>
        <w:t>可持续设计</w:t>
      </w:r>
    </w:p>
    <w:p>
      <w:pPr>
        <w:numPr>
          <w:ilvl w:val="0"/>
          <w:numId w:val="11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0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0"/>
          <w:shd w:val="clear" w:color="auto" w:fill="FFFFFF"/>
        </w:rPr>
        <w:t>服务设计与商业模式设计</w:t>
      </w:r>
    </w:p>
    <w:p>
      <w:pPr>
        <w:numPr>
          <w:ilvl w:val="0"/>
          <w:numId w:val="11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0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0"/>
          <w:shd w:val="clear" w:color="auto" w:fill="FFFFFF"/>
        </w:rPr>
        <w:t>设计的全球化与本地化</w:t>
      </w:r>
    </w:p>
    <w:p>
      <w:pPr>
        <w:spacing w:line="360" w:lineRule="auto"/>
        <w:rPr>
          <w:rFonts w:hint="eastAsia" w:ascii="华文中宋" w:hAnsi="华文中宋" w:eastAsia="华文中宋"/>
          <w:color w:val="000000"/>
          <w:sz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0000002"/>
    <w:multiLevelType w:val="singleLevel"/>
    <w:tmpl w:val="00000002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0000000D"/>
    <w:multiLevelType w:val="singleLevel"/>
    <w:tmpl w:val="0000000D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00000010"/>
    <w:multiLevelType w:val="singleLevel"/>
    <w:tmpl w:val="00000010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00000011"/>
    <w:multiLevelType w:val="singleLevel"/>
    <w:tmpl w:val="00000011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00000012"/>
    <w:multiLevelType w:val="singleLevel"/>
    <w:tmpl w:val="00000012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00000013"/>
    <w:multiLevelType w:val="singleLevel"/>
    <w:tmpl w:val="00000013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00000014"/>
    <w:multiLevelType w:val="singleLevel"/>
    <w:tmpl w:val="00000014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00000015"/>
    <w:multiLevelType w:val="singleLevel"/>
    <w:tmpl w:val="00000015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00000016"/>
    <w:multiLevelType w:val="singleLevel"/>
    <w:tmpl w:val="0000001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9145A1"/>
    <w:rsid w:val="00FC5035"/>
    <w:rsid w:val="2DF37A80"/>
    <w:rsid w:val="7B7564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1163</Words>
  <Characters>6633</Characters>
  <Lines>55</Lines>
  <Paragraphs>15</Paragraphs>
  <TotalTime>0</TotalTime>
  <ScaleCrop>false</ScaleCrop>
  <LinksUpToDate>false</LinksUpToDate>
  <CharactersWithSpaces>7781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2017-09-13T02:01:00Z</dcterms:created>
  <dc:creator>李璀</dc:creator>
  <cp:lastModifiedBy>vertesyuan</cp:lastModifiedBy>
  <dcterms:modified xsi:type="dcterms:W3CDTF">2022-10-09T07:54:28Z</dcterms:modified>
  <dc:title>中层单位党政“一把手”党风廉政建设责任制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416A38A380144B2283970B0E36CD124D</vt:lpwstr>
  </property>
</Properties>
</file>