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hint="eastAsia" w:ascii="黑体" w:eastAsia="黑体"/>
          <w:b/>
          <w:bCs/>
          <w:sz w:val="44"/>
          <w:szCs w:val="44"/>
        </w:rPr>
      </w:pPr>
      <w:bookmarkStart w:id="0" w:name="_GoBack"/>
      <w:bookmarkEnd w:id="0"/>
      <w:r>
        <w:rPr>
          <w:rFonts w:hint="eastAsia"/>
        </w:rPr>
        <w:drawing>
          <wp:inline distT="0" distB="0" distL="114300" distR="114300">
            <wp:extent cx="1734185" cy="361950"/>
            <wp:effectExtent l="0" t="0" r="184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734185" cy="361950"/>
                    </a:xfrm>
                    <a:prstGeom prst="rect">
                      <a:avLst/>
                    </a:prstGeom>
                    <a:noFill/>
                    <a:ln>
                      <a:noFill/>
                    </a:ln>
                  </pic:spPr>
                </pic:pic>
              </a:graphicData>
            </a:graphic>
          </wp:inline>
        </w:drawing>
      </w:r>
    </w:p>
    <w:p>
      <w:pPr>
        <w:spacing w:line="500" w:lineRule="exact"/>
        <w:jc w:val="center"/>
        <w:rPr>
          <w:rFonts w:hint="eastAsia" w:ascii="宋体" w:hAnsi="宋体" w:eastAsia="宋体"/>
          <w:b/>
          <w:bCs/>
          <w:sz w:val="32"/>
          <w:szCs w:val="32"/>
          <w:lang w:val="en-US" w:eastAsia="zh-CN"/>
        </w:rPr>
      </w:pPr>
      <w:r>
        <w:rPr>
          <w:rFonts w:hint="eastAsia" w:ascii="宋体" w:hAnsi="宋体"/>
          <w:b/>
          <w:bCs/>
          <w:sz w:val="32"/>
          <w:szCs w:val="32"/>
        </w:rPr>
        <w:t>硕士研究生招生考试</w:t>
      </w:r>
      <w:r>
        <w:rPr>
          <w:rFonts w:hint="eastAsia" w:ascii="宋体" w:hAnsi="宋体"/>
          <w:b/>
          <w:bCs/>
          <w:sz w:val="32"/>
          <w:szCs w:val="32"/>
          <w:lang w:eastAsia="zh-CN"/>
        </w:rPr>
        <w:t>（初试）</w:t>
      </w:r>
      <w:r>
        <w:rPr>
          <w:rFonts w:hint="eastAsia" w:ascii="宋体" w:hAnsi="宋体"/>
          <w:b/>
          <w:bCs/>
          <w:sz w:val="32"/>
          <w:szCs w:val="32"/>
        </w:rPr>
        <w:t>业务课考试大纲</w:t>
      </w:r>
    </w:p>
    <w:p>
      <w:pPr>
        <w:spacing w:line="500" w:lineRule="exact"/>
        <w:ind w:right="-386" w:rightChars="-184" w:firstLine="280" w:firstLineChars="100"/>
        <w:rPr>
          <w:rFonts w:hint="eastAsia" w:eastAsia="楷体_GB2312"/>
          <w:b/>
          <w:bCs/>
          <w:sz w:val="28"/>
        </w:rPr>
      </w:pPr>
      <w:r>
        <w:rPr>
          <w:rFonts w:hint="eastAsia"/>
          <w:sz w:val="28"/>
          <w:szCs w:val="28"/>
          <w:u w:val="single"/>
        </w:rPr>
        <w:t xml:space="preserve">  </w:t>
      </w:r>
      <w:r>
        <w:rPr>
          <w:rFonts w:hint="eastAsia"/>
          <w:b/>
          <w:bCs/>
          <w:sz w:val="28"/>
          <w:szCs w:val="28"/>
          <w:u w:val="single"/>
        </w:rPr>
        <w:t>考试科目：</w:t>
      </w:r>
      <w:r>
        <w:rPr>
          <w:rFonts w:hint="eastAsia"/>
          <w:b/>
          <w:bCs/>
          <w:sz w:val="28"/>
          <w:szCs w:val="28"/>
          <w:u w:val="single"/>
          <w:lang w:val="en-US" w:eastAsia="zh-CN"/>
        </w:rPr>
        <w:t>中外文学</w:t>
      </w:r>
      <w:r>
        <w:rPr>
          <w:rFonts w:hint="eastAsia"/>
          <w:b/>
          <w:bCs/>
          <w:sz w:val="28"/>
          <w:szCs w:val="28"/>
          <w:u w:val="single"/>
        </w:rPr>
        <w:t xml:space="preserve">             </w:t>
      </w:r>
      <w:r>
        <w:rPr>
          <w:rFonts w:hint="eastAsia"/>
          <w:b/>
          <w:bCs/>
          <w:sz w:val="28"/>
          <w:szCs w:val="28"/>
          <w:u w:val="single"/>
          <w:lang w:val="en-US" w:eastAsia="zh-CN"/>
        </w:rPr>
        <w:t xml:space="preserve">     </w:t>
      </w:r>
      <w:r>
        <w:rPr>
          <w:rFonts w:hint="eastAsia"/>
          <w:b/>
          <w:bCs/>
          <w:sz w:val="28"/>
          <w:szCs w:val="28"/>
          <w:u w:val="single"/>
        </w:rPr>
        <w:t xml:space="preserve">科目代码：  </w:t>
      </w:r>
      <w:r>
        <w:rPr>
          <w:rFonts w:hint="eastAsia"/>
          <w:b/>
          <w:bCs/>
          <w:sz w:val="28"/>
          <w:szCs w:val="28"/>
          <w:u w:val="single"/>
          <w:lang w:val="en-US" w:eastAsia="zh-CN"/>
        </w:rPr>
        <w:t>814</w:t>
      </w:r>
      <w:r>
        <w:rPr>
          <w:rFonts w:hint="eastAsia"/>
          <w:b/>
          <w:bCs/>
          <w:sz w:val="28"/>
          <w:szCs w:val="28"/>
          <w:u w:val="single"/>
        </w:rPr>
        <w:t xml:space="preserve">        </w:t>
      </w:r>
      <w:r>
        <w:rPr>
          <w:rFonts w:hint="eastAsia"/>
          <w:b/>
          <w:bCs/>
          <w:sz w:val="28"/>
          <w:szCs w:val="28"/>
          <w:u w:val="single"/>
          <w:lang w:val="en-US" w:eastAsia="zh-CN"/>
        </w:rPr>
        <w:t xml:space="preserve">  </w:t>
      </w:r>
      <w:r>
        <w:rPr>
          <w:rFonts w:hint="eastAsia"/>
          <w:b/>
          <w:bCs/>
          <w:sz w:val="28"/>
          <w:szCs w:val="28"/>
          <w:u w:val="single"/>
        </w:rPr>
        <w:t xml:space="preserve">  </w:t>
      </w:r>
    </w:p>
    <w:p>
      <w:pPr>
        <w:numPr>
          <w:ilvl w:val="0"/>
          <w:numId w:val="1"/>
        </w:numPr>
        <w:rPr>
          <w:rFonts w:hint="eastAsia"/>
          <w:b/>
          <w:sz w:val="24"/>
        </w:rPr>
      </w:pPr>
      <w:r>
        <w:rPr>
          <w:rFonts w:hint="eastAsia"/>
          <w:b/>
          <w:sz w:val="24"/>
        </w:rPr>
        <w:t>参考书目</w:t>
      </w:r>
      <w:r>
        <w:rPr>
          <w:rFonts w:hint="eastAsia"/>
          <w:b/>
          <w:sz w:val="24"/>
          <w:lang w:eastAsia="zh-CN"/>
        </w:rPr>
        <w:t>（所列参考书目仅供参考，非考试科目指定用书）</w:t>
      </w:r>
      <w:r>
        <w:rPr>
          <w:rFonts w:hint="eastAsia"/>
          <w:b/>
          <w:sz w:val="24"/>
        </w:rPr>
        <w:t xml:space="preserve">： </w:t>
      </w:r>
    </w:p>
    <w:p>
      <w:pPr>
        <w:numPr>
          <w:ilvl w:val="0"/>
          <w:numId w:val="0"/>
        </w:numPr>
        <w:spacing w:line="240" w:lineRule="auto"/>
        <w:ind w:firstLine="720" w:firstLineChars="300"/>
        <w:rPr>
          <w:rFonts w:hint="eastAsia" w:ascii="仿宋" w:hAnsi="仿宋" w:eastAsia="仿宋" w:cs="Times New Roman"/>
          <w:sz w:val="24"/>
          <w:lang w:val="en-US" w:eastAsia="zh-CN"/>
        </w:rPr>
      </w:pPr>
      <w:r>
        <w:rPr>
          <w:rFonts w:hint="eastAsia" w:ascii="仿宋" w:hAnsi="仿宋" w:eastAsia="仿宋" w:cs="Times New Roman"/>
          <w:sz w:val="24"/>
        </w:rPr>
        <w:t>《中国文学史》第三版</w:t>
      </w:r>
      <w:r>
        <w:rPr>
          <w:rFonts w:hint="eastAsia" w:ascii="仿宋" w:hAnsi="仿宋" w:eastAsia="仿宋" w:cs="Times New Roman"/>
          <w:sz w:val="24"/>
          <w:lang w:eastAsia="zh-CN"/>
        </w:rPr>
        <w:t>（</w:t>
      </w:r>
      <w:r>
        <w:rPr>
          <w:rFonts w:hint="eastAsia" w:ascii="仿宋" w:hAnsi="仿宋" w:eastAsia="仿宋" w:cs="Times New Roman"/>
          <w:sz w:val="24"/>
          <w:lang w:val="en-US" w:eastAsia="zh-CN"/>
        </w:rPr>
        <w:t>1-4册</w:t>
      </w:r>
      <w:r>
        <w:rPr>
          <w:rFonts w:hint="eastAsia" w:ascii="仿宋" w:hAnsi="仿宋" w:eastAsia="仿宋" w:cs="Times New Roman"/>
          <w:sz w:val="24"/>
          <w:lang w:eastAsia="zh-CN"/>
        </w:rPr>
        <w:t>），</w:t>
      </w:r>
      <w:r>
        <w:rPr>
          <w:rFonts w:hint="eastAsia" w:ascii="仿宋" w:hAnsi="仿宋" w:eastAsia="仿宋" w:cs="Times New Roman"/>
          <w:sz w:val="24"/>
        </w:rPr>
        <w:t>袁行霈主编</w:t>
      </w:r>
      <w:r>
        <w:rPr>
          <w:rFonts w:hint="eastAsia" w:ascii="仿宋" w:hAnsi="仿宋" w:eastAsia="仿宋" w:cs="Times New Roman"/>
          <w:sz w:val="24"/>
          <w:lang w:eastAsia="zh-CN"/>
        </w:rPr>
        <w:t>，</w:t>
      </w:r>
      <w:r>
        <w:rPr>
          <w:rFonts w:hint="eastAsia" w:ascii="仿宋" w:hAnsi="仿宋" w:eastAsia="仿宋" w:cs="Times New Roman"/>
          <w:sz w:val="24"/>
        </w:rPr>
        <w:t>高等教育出版社，2014年</w:t>
      </w:r>
      <w:r>
        <w:rPr>
          <w:rFonts w:hint="eastAsia" w:ascii="仿宋" w:hAnsi="仿宋" w:eastAsia="仿宋" w:cs="Times New Roman"/>
          <w:sz w:val="24"/>
          <w:lang w:val="en-US" w:eastAsia="zh-CN"/>
        </w:rPr>
        <w:t>.</w:t>
      </w:r>
    </w:p>
    <w:p>
      <w:pPr>
        <w:numPr>
          <w:ilvl w:val="0"/>
          <w:numId w:val="0"/>
        </w:numPr>
        <w:spacing w:line="240" w:lineRule="auto"/>
        <w:ind w:firstLine="720" w:firstLineChars="300"/>
        <w:rPr>
          <w:rFonts w:hint="eastAsia" w:ascii="仿宋" w:hAnsi="仿宋" w:eastAsia="仿宋" w:cs="Times New Roman"/>
          <w:sz w:val="24"/>
          <w:lang w:val="en-US" w:eastAsia="zh-CN"/>
        </w:rPr>
      </w:pPr>
      <w:r>
        <w:rPr>
          <w:rFonts w:hint="eastAsia" w:ascii="仿宋" w:hAnsi="仿宋" w:eastAsia="仿宋" w:cs="Times New Roman"/>
          <w:sz w:val="24"/>
        </w:rPr>
        <w:t>《中国现代文学三十年》（修订版），钱理群等著，北京大学出版社，1998年</w:t>
      </w:r>
      <w:r>
        <w:rPr>
          <w:rFonts w:hint="eastAsia" w:ascii="仿宋" w:hAnsi="仿宋" w:eastAsia="仿宋" w:cs="Times New Roman"/>
          <w:sz w:val="24"/>
          <w:lang w:val="en-US" w:eastAsia="zh-CN"/>
        </w:rPr>
        <w:t>.</w:t>
      </w:r>
    </w:p>
    <w:p>
      <w:pPr>
        <w:numPr>
          <w:ilvl w:val="0"/>
          <w:numId w:val="0"/>
        </w:numPr>
        <w:spacing w:line="240" w:lineRule="auto"/>
        <w:ind w:firstLine="720" w:firstLineChars="300"/>
        <w:rPr>
          <w:rFonts w:hint="eastAsia" w:ascii="仿宋" w:hAnsi="仿宋" w:eastAsia="仿宋" w:cs="Times New Roman"/>
          <w:sz w:val="24"/>
          <w:lang w:val="en-US" w:eastAsia="zh-CN"/>
        </w:rPr>
      </w:pPr>
      <w:r>
        <w:rPr>
          <w:rFonts w:hint="eastAsia" w:ascii="仿宋" w:hAnsi="仿宋" w:eastAsia="仿宋" w:cs="Times New Roman"/>
          <w:sz w:val="24"/>
        </w:rPr>
        <w:t>《中国现代文学作品精选》，严家炎主编，北京大学出版社，2001年</w:t>
      </w:r>
      <w:r>
        <w:rPr>
          <w:rFonts w:hint="eastAsia" w:ascii="仿宋" w:hAnsi="仿宋" w:eastAsia="仿宋" w:cs="Times New Roman"/>
          <w:sz w:val="24"/>
          <w:lang w:val="en-US" w:eastAsia="zh-CN"/>
        </w:rPr>
        <w:t>.</w:t>
      </w:r>
    </w:p>
    <w:p>
      <w:pPr>
        <w:numPr>
          <w:ilvl w:val="0"/>
          <w:numId w:val="0"/>
        </w:numPr>
        <w:spacing w:line="240" w:lineRule="auto"/>
        <w:ind w:firstLine="720" w:firstLineChars="300"/>
        <w:rPr>
          <w:rFonts w:hint="eastAsia" w:ascii="仿宋" w:hAnsi="仿宋" w:eastAsia="仿宋" w:cs="Times New Roman"/>
          <w:sz w:val="24"/>
          <w:lang w:val="en-US" w:eastAsia="zh-CN"/>
        </w:rPr>
      </w:pPr>
      <w:r>
        <w:rPr>
          <w:rFonts w:hint="eastAsia" w:ascii="仿宋" w:hAnsi="仿宋" w:eastAsia="仿宋" w:cs="Times New Roman"/>
          <w:sz w:val="24"/>
        </w:rPr>
        <w:t>《外国文学史》（</w:t>
      </w:r>
      <w:r>
        <w:rPr>
          <w:rFonts w:hint="eastAsia" w:ascii="仿宋" w:hAnsi="仿宋" w:eastAsia="仿宋" w:cs="Times New Roman"/>
          <w:sz w:val="24"/>
          <w:lang w:val="en-US" w:eastAsia="zh-CN"/>
        </w:rPr>
        <w:t>第3版</w:t>
      </w:r>
      <w:r>
        <w:rPr>
          <w:rFonts w:hint="eastAsia" w:ascii="仿宋" w:hAnsi="仿宋" w:eastAsia="仿宋" w:cs="Times New Roman"/>
          <w:sz w:val="24"/>
        </w:rPr>
        <w:t>）</w:t>
      </w:r>
      <w:r>
        <w:rPr>
          <w:rFonts w:hint="eastAsia" w:ascii="仿宋" w:hAnsi="仿宋" w:eastAsia="仿宋" w:cs="Times New Roman"/>
          <w:sz w:val="24"/>
          <w:lang w:eastAsia="zh-CN"/>
        </w:rPr>
        <w:t>，</w:t>
      </w:r>
      <w:r>
        <w:rPr>
          <w:rFonts w:hint="eastAsia" w:ascii="仿宋" w:hAnsi="仿宋" w:eastAsia="仿宋" w:cs="Times New Roman"/>
          <w:sz w:val="24"/>
          <w:lang w:val="en-US" w:eastAsia="zh-CN"/>
        </w:rPr>
        <w:t>郑克鲁</w:t>
      </w:r>
      <w:r>
        <w:rPr>
          <w:rFonts w:hint="eastAsia" w:ascii="仿宋" w:hAnsi="仿宋" w:eastAsia="仿宋" w:cs="Times New Roman"/>
          <w:sz w:val="24"/>
        </w:rPr>
        <w:t>等编，</w:t>
      </w:r>
      <w:r>
        <w:rPr>
          <w:rFonts w:hint="eastAsia" w:ascii="仿宋" w:hAnsi="仿宋" w:eastAsia="仿宋" w:cs="Times New Roman"/>
          <w:sz w:val="24"/>
          <w:lang w:val="en-US" w:eastAsia="zh-CN"/>
        </w:rPr>
        <w:t>高等教育出版</w:t>
      </w:r>
      <w:r>
        <w:rPr>
          <w:rFonts w:hint="eastAsia" w:ascii="仿宋" w:hAnsi="仿宋" w:eastAsia="仿宋" w:cs="Times New Roman"/>
          <w:sz w:val="24"/>
        </w:rPr>
        <w:t>社，20</w:t>
      </w:r>
      <w:r>
        <w:rPr>
          <w:rFonts w:hint="eastAsia" w:ascii="仿宋" w:hAnsi="仿宋" w:eastAsia="仿宋" w:cs="Times New Roman"/>
          <w:sz w:val="24"/>
          <w:lang w:val="en-US" w:eastAsia="zh-CN"/>
        </w:rPr>
        <w:t>15</w:t>
      </w:r>
      <w:r>
        <w:rPr>
          <w:rFonts w:hint="eastAsia" w:ascii="仿宋" w:hAnsi="仿宋" w:eastAsia="仿宋" w:cs="Times New Roman"/>
          <w:sz w:val="24"/>
        </w:rPr>
        <w:t>年</w:t>
      </w:r>
      <w:r>
        <w:rPr>
          <w:rFonts w:hint="eastAsia" w:ascii="仿宋" w:hAnsi="仿宋" w:eastAsia="仿宋" w:cs="Times New Roman"/>
          <w:sz w:val="24"/>
          <w:lang w:val="en-US" w:eastAsia="zh-CN"/>
        </w:rPr>
        <w:t>.</w:t>
      </w:r>
    </w:p>
    <w:p>
      <w:pPr>
        <w:numPr>
          <w:ilvl w:val="0"/>
          <w:numId w:val="0"/>
        </w:numPr>
        <w:spacing w:line="240" w:lineRule="auto"/>
        <w:ind w:firstLine="720" w:firstLineChars="300"/>
        <w:rPr>
          <w:rFonts w:hint="eastAsia" w:ascii="仿宋" w:hAnsi="仿宋" w:eastAsia="仿宋" w:cs="Times New Roman"/>
          <w:sz w:val="24"/>
          <w:lang w:val="en-US" w:eastAsia="zh-CN"/>
        </w:rPr>
      </w:pPr>
      <w:r>
        <w:rPr>
          <w:rFonts w:hint="eastAsia" w:ascii="仿宋" w:hAnsi="仿宋" w:eastAsia="仿宋" w:cs="Times New Roman"/>
          <w:sz w:val="24"/>
          <w:lang w:val="en-US" w:eastAsia="zh-CN"/>
        </w:rPr>
        <w:t>《比较文学》（第2版），陈惇、孙景尧、谢天振主编，高等教育出版社，2007年.</w:t>
      </w:r>
    </w:p>
    <w:p>
      <w:pPr>
        <w:numPr>
          <w:ilvl w:val="0"/>
          <w:numId w:val="0"/>
        </w:numPr>
        <w:spacing w:line="240" w:lineRule="auto"/>
        <w:ind w:firstLine="720" w:firstLineChars="300"/>
        <w:rPr>
          <w:rFonts w:hint="eastAsia" w:ascii="仿宋" w:hAnsi="仿宋" w:eastAsia="仿宋" w:cs="Times New Roman"/>
          <w:sz w:val="24"/>
          <w:lang w:val="en-US" w:eastAsia="zh-CN"/>
        </w:rPr>
      </w:pPr>
      <w:r>
        <w:rPr>
          <w:rFonts w:hint="eastAsia" w:ascii="仿宋" w:hAnsi="仿宋" w:eastAsia="仿宋" w:cs="Times New Roman"/>
          <w:sz w:val="24"/>
        </w:rPr>
        <w:t>《西方文论史》</w:t>
      </w:r>
      <w:r>
        <w:rPr>
          <w:rFonts w:hint="eastAsia" w:ascii="仿宋" w:hAnsi="仿宋" w:eastAsia="仿宋" w:cs="Times New Roman"/>
          <w:sz w:val="24"/>
          <w:lang w:eastAsia="zh-CN"/>
        </w:rPr>
        <w:t>（</w:t>
      </w:r>
      <w:r>
        <w:rPr>
          <w:rFonts w:hint="eastAsia" w:ascii="仿宋" w:hAnsi="仿宋" w:eastAsia="仿宋" w:cs="Times New Roman"/>
          <w:sz w:val="24"/>
        </w:rPr>
        <w:t>第三版</w:t>
      </w:r>
      <w:r>
        <w:rPr>
          <w:rFonts w:hint="eastAsia" w:ascii="仿宋" w:hAnsi="仿宋" w:eastAsia="仿宋" w:cs="Times New Roman"/>
          <w:sz w:val="24"/>
          <w:lang w:eastAsia="zh-CN"/>
        </w:rPr>
        <w:t>）</w:t>
      </w:r>
      <w:r>
        <w:rPr>
          <w:rFonts w:hint="eastAsia" w:ascii="仿宋" w:hAnsi="仿宋" w:eastAsia="仿宋" w:cs="Times New Roman"/>
          <w:sz w:val="24"/>
        </w:rPr>
        <w:t>，马新国主编</w:t>
      </w:r>
      <w:r>
        <w:rPr>
          <w:rFonts w:hint="eastAsia" w:ascii="仿宋" w:hAnsi="仿宋" w:eastAsia="仿宋" w:cs="Times New Roman"/>
          <w:sz w:val="24"/>
          <w:lang w:eastAsia="zh-CN"/>
        </w:rPr>
        <w:t>，</w:t>
      </w:r>
      <w:r>
        <w:rPr>
          <w:rFonts w:hint="eastAsia" w:ascii="仿宋" w:hAnsi="仿宋" w:eastAsia="仿宋" w:cs="Times New Roman"/>
          <w:sz w:val="24"/>
        </w:rPr>
        <w:t>高等教育出版社，2008年</w:t>
      </w:r>
      <w:r>
        <w:rPr>
          <w:rFonts w:hint="eastAsia" w:ascii="仿宋" w:hAnsi="仿宋" w:eastAsia="仿宋" w:cs="Times New Roman"/>
          <w:sz w:val="24"/>
          <w:lang w:val="en-US" w:eastAsia="zh-CN"/>
        </w:rPr>
        <w:t>.</w:t>
      </w:r>
    </w:p>
    <w:p>
      <w:pPr>
        <w:numPr>
          <w:ilvl w:val="0"/>
          <w:numId w:val="0"/>
        </w:numPr>
        <w:spacing w:line="240" w:lineRule="auto"/>
        <w:ind w:firstLine="720" w:firstLineChars="300"/>
        <w:rPr>
          <w:rFonts w:hint="eastAsia" w:ascii="仿宋" w:hAnsi="仿宋" w:eastAsia="仿宋" w:cs="Times New Roman"/>
          <w:sz w:val="24"/>
          <w:lang w:val="en-US" w:eastAsia="zh-CN"/>
        </w:rPr>
      </w:pPr>
      <w:r>
        <w:rPr>
          <w:rFonts w:hint="eastAsia" w:ascii="仿宋" w:hAnsi="仿宋" w:eastAsia="仿宋" w:cs="Times New Roman"/>
          <w:sz w:val="24"/>
        </w:rPr>
        <w:t>《当代西方文艺理论》（第三版）</w:t>
      </w:r>
      <w:r>
        <w:rPr>
          <w:rFonts w:hint="eastAsia" w:ascii="仿宋" w:hAnsi="仿宋" w:eastAsia="仿宋" w:cs="Times New Roman"/>
          <w:sz w:val="24"/>
          <w:lang w:eastAsia="zh-CN"/>
        </w:rPr>
        <w:t>，</w:t>
      </w:r>
      <w:r>
        <w:rPr>
          <w:rFonts w:hint="eastAsia" w:ascii="仿宋" w:hAnsi="仿宋" w:eastAsia="仿宋" w:cs="Times New Roman"/>
          <w:sz w:val="24"/>
        </w:rPr>
        <w:t>朱立元主编</w:t>
      </w:r>
      <w:r>
        <w:rPr>
          <w:rFonts w:hint="eastAsia" w:ascii="仿宋" w:hAnsi="仿宋" w:eastAsia="仿宋" w:cs="Times New Roman"/>
          <w:sz w:val="24"/>
          <w:lang w:eastAsia="zh-CN"/>
        </w:rPr>
        <w:t>，</w:t>
      </w:r>
      <w:r>
        <w:rPr>
          <w:rFonts w:hint="eastAsia" w:ascii="仿宋" w:hAnsi="仿宋" w:eastAsia="仿宋" w:cs="Times New Roman"/>
          <w:sz w:val="24"/>
        </w:rPr>
        <w:t>华东师范大学出版社,2014年</w:t>
      </w:r>
      <w:r>
        <w:rPr>
          <w:rFonts w:hint="eastAsia" w:ascii="仿宋" w:hAnsi="仿宋" w:eastAsia="仿宋" w:cs="Times New Roman"/>
          <w:sz w:val="24"/>
          <w:lang w:val="en-US" w:eastAsia="zh-CN"/>
        </w:rPr>
        <w:t>.</w:t>
      </w:r>
    </w:p>
    <w:p>
      <w:pPr>
        <w:numPr>
          <w:ilvl w:val="0"/>
          <w:numId w:val="0"/>
        </w:numPr>
        <w:spacing w:line="240" w:lineRule="auto"/>
        <w:ind w:firstLine="720" w:firstLineChars="300"/>
        <w:rPr>
          <w:rFonts w:hint="eastAsia" w:ascii="仿宋_GB2312" w:eastAsia="仿宋_GB2312"/>
          <w:sz w:val="24"/>
          <w:szCs w:val="24"/>
          <w:lang w:val="en-US" w:eastAsia="zh-CN"/>
        </w:rPr>
      </w:pPr>
      <w:r>
        <w:rPr>
          <w:rFonts w:hint="eastAsia" w:ascii="仿宋" w:hAnsi="仿宋" w:eastAsia="仿宋" w:cs="Times New Roman"/>
          <w:sz w:val="24"/>
        </w:rPr>
        <w:t>《中国文学理论批评史教程》(修订本)，张少康主编</w:t>
      </w:r>
      <w:r>
        <w:rPr>
          <w:rFonts w:hint="eastAsia" w:ascii="仿宋" w:hAnsi="仿宋" w:eastAsia="仿宋" w:cs="Times New Roman"/>
          <w:sz w:val="24"/>
          <w:lang w:eastAsia="zh-CN"/>
        </w:rPr>
        <w:t>，</w:t>
      </w:r>
      <w:r>
        <w:rPr>
          <w:rFonts w:hint="eastAsia" w:ascii="仿宋" w:hAnsi="仿宋" w:eastAsia="仿宋" w:cs="Times New Roman"/>
          <w:sz w:val="24"/>
        </w:rPr>
        <w:t>北京大学出版社，2011年</w:t>
      </w:r>
      <w:r>
        <w:rPr>
          <w:rFonts w:hint="eastAsia" w:ascii="仿宋" w:hAnsi="仿宋" w:eastAsia="仿宋" w:cs="Times New Roman"/>
          <w:sz w:val="24"/>
          <w:lang w:val="en-US" w:eastAsia="zh-CN"/>
        </w:rPr>
        <w:t>.</w:t>
      </w:r>
    </w:p>
    <w:p>
      <w:pPr>
        <w:numPr>
          <w:ilvl w:val="0"/>
          <w:numId w:val="1"/>
        </w:numPr>
        <w:ind w:left="720" w:leftChars="0" w:hanging="480" w:firstLineChars="0"/>
        <w:rPr>
          <w:rFonts w:hint="eastAsia"/>
          <w:b/>
          <w:sz w:val="24"/>
        </w:rPr>
      </w:pPr>
      <w:r>
        <w:rPr>
          <w:rFonts w:hint="eastAsia"/>
          <w:b/>
          <w:sz w:val="24"/>
          <w:lang w:eastAsia="zh-CN"/>
        </w:rPr>
        <w:t>考试形式</w:t>
      </w:r>
    </w:p>
    <w:p>
      <w:pPr>
        <w:numPr>
          <w:ilvl w:val="0"/>
          <w:numId w:val="0"/>
        </w:numPr>
        <w:spacing w:line="240" w:lineRule="auto"/>
        <w:ind w:firstLine="720" w:firstLineChars="300"/>
        <w:rPr>
          <w:rFonts w:hint="eastAsia" w:ascii="仿宋_GB2312" w:eastAsia="仿宋_GB2312"/>
          <w:sz w:val="24"/>
          <w:szCs w:val="24"/>
          <w:lang w:val="en-US" w:eastAsia="zh-CN"/>
        </w:rPr>
      </w:pPr>
      <w:r>
        <w:rPr>
          <w:rFonts w:hint="eastAsia" w:ascii="仿宋_GB2312" w:eastAsia="仿宋_GB2312"/>
          <w:sz w:val="24"/>
          <w:szCs w:val="24"/>
          <w:lang w:val="en-US" w:eastAsia="zh-CN"/>
        </w:rPr>
        <w:t>试卷满分：150分                 考试时间：180分钟</w:t>
      </w:r>
    </w:p>
    <w:p>
      <w:pPr>
        <w:numPr>
          <w:ilvl w:val="0"/>
          <w:numId w:val="0"/>
        </w:numPr>
        <w:spacing w:line="240" w:lineRule="auto"/>
        <w:ind w:firstLine="720" w:firstLineChars="300"/>
        <w:rPr>
          <w:rFonts w:hint="eastAsia" w:ascii="仿宋_GB2312" w:eastAsia="仿宋_GB2312"/>
          <w:sz w:val="24"/>
          <w:szCs w:val="24"/>
          <w:lang w:val="en-US" w:eastAsia="zh-CN"/>
        </w:rPr>
      </w:pPr>
      <w:r>
        <w:rPr>
          <w:rFonts w:hint="eastAsia" w:ascii="仿宋_GB2312" w:eastAsia="仿宋_GB2312"/>
          <w:sz w:val="24"/>
          <w:szCs w:val="24"/>
          <w:lang w:val="en-US" w:eastAsia="zh-CN"/>
        </w:rPr>
        <w:t>答题方式：闭卷、笔试</w:t>
      </w:r>
    </w:p>
    <w:p>
      <w:pPr>
        <w:numPr>
          <w:ilvl w:val="0"/>
          <w:numId w:val="0"/>
        </w:numPr>
        <w:spacing w:line="240" w:lineRule="auto"/>
        <w:ind w:firstLine="720" w:firstLineChars="300"/>
        <w:rPr>
          <w:rFonts w:hint="default" w:ascii="仿宋_GB2312" w:eastAsia="仿宋_GB2312"/>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中国古代文学史、中国现当代文学史各约占40分，比较文学与欧美文学、文学理论各约占35分。</w:t>
      </w:r>
    </w:p>
    <w:p>
      <w:pPr>
        <w:numPr>
          <w:ilvl w:val="0"/>
          <w:numId w:val="1"/>
        </w:numPr>
        <w:ind w:left="720" w:leftChars="0" w:hanging="480" w:firstLineChars="0"/>
        <w:rPr>
          <w:rFonts w:hint="eastAsia"/>
          <w:b/>
          <w:sz w:val="24"/>
        </w:rPr>
      </w:pPr>
      <w:r>
        <w:rPr>
          <w:rFonts w:hint="eastAsia"/>
          <w:b/>
          <w:sz w:val="24"/>
          <w:lang w:eastAsia="zh-CN"/>
        </w:rPr>
        <w:t>考查范围</w:t>
      </w:r>
      <w:r>
        <w:rPr>
          <w:rFonts w:hint="eastAsia"/>
          <w:b/>
          <w:sz w:val="24"/>
        </w:rPr>
        <w:t>：</w:t>
      </w:r>
    </w:p>
    <w:p>
      <w:pPr>
        <w:numPr>
          <w:ilvl w:val="0"/>
          <w:numId w:val="0"/>
        </w:numPr>
        <w:ind w:left="240" w:leftChars="0"/>
        <w:rPr>
          <w:rFonts w:hint="eastAsia" w:ascii="仿宋" w:hAnsi="仿宋" w:eastAsia="仿宋" w:cs="Times New Roman"/>
          <w:b/>
          <w:bCs/>
          <w:sz w:val="24"/>
          <w:lang w:val="en-US" w:eastAsia="zh-CN"/>
        </w:rPr>
      </w:pPr>
      <w:r>
        <w:rPr>
          <w:rFonts w:hint="eastAsia" w:ascii="仿宋" w:hAnsi="仿宋" w:eastAsia="仿宋" w:cs="Times New Roman"/>
          <w:b/>
          <w:bCs/>
          <w:sz w:val="24"/>
          <w:lang w:val="en-US" w:eastAsia="zh-CN"/>
        </w:rPr>
        <w:t>（一）中国古代文学史部分</w:t>
      </w:r>
    </w:p>
    <w:p>
      <w:pPr>
        <w:numPr>
          <w:ilvl w:val="0"/>
          <w:numId w:val="0"/>
        </w:numPr>
        <w:spacing w:line="240" w:lineRule="auto"/>
        <w:ind w:firstLine="720" w:firstLineChars="300"/>
        <w:rPr>
          <w:rFonts w:hint="eastAsia" w:ascii="仿宋_GB2312" w:hAnsi="Times New Roman" w:eastAsia="仿宋_GB2312" w:cs="Times New Roman"/>
          <w:sz w:val="24"/>
          <w:szCs w:val="24"/>
          <w:lang w:val="en-US" w:eastAsia="zh-CN"/>
        </w:rPr>
      </w:pPr>
      <w:r>
        <w:rPr>
          <w:rFonts w:hint="default" w:ascii="仿宋_GB2312" w:hAnsi="Times New Roman" w:eastAsia="仿宋_GB2312" w:cs="Times New Roman"/>
          <w:sz w:val="24"/>
          <w:szCs w:val="24"/>
          <w:lang w:val="en-US" w:eastAsia="zh-CN"/>
        </w:rPr>
        <w:t>先秦文学</w:t>
      </w:r>
      <w:r>
        <w:rPr>
          <w:rFonts w:hint="eastAsia" w:ascii="仿宋_GB2312" w:hAnsi="Times New Roman" w:eastAsia="仿宋_GB2312" w:cs="Times New Roman"/>
          <w:sz w:val="24"/>
          <w:szCs w:val="24"/>
          <w:lang w:val="en-US" w:eastAsia="zh-CN"/>
        </w:rPr>
        <w:t>、</w:t>
      </w:r>
      <w:r>
        <w:rPr>
          <w:rFonts w:hint="default" w:ascii="仿宋_GB2312" w:hAnsi="Times New Roman" w:eastAsia="仿宋_GB2312" w:cs="Times New Roman"/>
          <w:sz w:val="24"/>
          <w:szCs w:val="24"/>
          <w:lang w:val="en-US" w:eastAsia="zh-CN"/>
        </w:rPr>
        <w:t>秦汉文学</w:t>
      </w:r>
      <w:r>
        <w:rPr>
          <w:rFonts w:hint="eastAsia" w:ascii="仿宋_GB2312" w:hAnsi="Times New Roman" w:eastAsia="仿宋_GB2312" w:cs="Times New Roman"/>
          <w:sz w:val="24"/>
          <w:szCs w:val="24"/>
          <w:lang w:val="en-US" w:eastAsia="zh-CN"/>
        </w:rPr>
        <w:t>、</w:t>
      </w:r>
      <w:r>
        <w:rPr>
          <w:rFonts w:hint="default" w:ascii="仿宋_GB2312" w:hAnsi="Times New Roman" w:eastAsia="仿宋_GB2312" w:cs="Times New Roman"/>
          <w:sz w:val="24"/>
          <w:szCs w:val="24"/>
          <w:lang w:val="en-US" w:eastAsia="zh-CN"/>
        </w:rPr>
        <w:t>魏晋南北朝文学</w:t>
      </w:r>
      <w:r>
        <w:rPr>
          <w:rFonts w:hint="eastAsia" w:ascii="仿宋_GB2312" w:hAnsi="Times New Roman" w:eastAsia="仿宋_GB2312" w:cs="Times New Roman"/>
          <w:sz w:val="24"/>
          <w:szCs w:val="24"/>
          <w:lang w:val="en-US" w:eastAsia="zh-CN"/>
        </w:rPr>
        <w:t>、</w:t>
      </w:r>
      <w:r>
        <w:rPr>
          <w:rFonts w:hint="default" w:ascii="仿宋_GB2312" w:hAnsi="Times New Roman" w:eastAsia="仿宋_GB2312" w:cs="Times New Roman"/>
          <w:sz w:val="24"/>
          <w:szCs w:val="24"/>
          <w:lang w:val="en-US" w:eastAsia="zh-CN"/>
        </w:rPr>
        <w:t>隋唐五代文学</w:t>
      </w:r>
      <w:r>
        <w:rPr>
          <w:rFonts w:hint="eastAsia" w:ascii="仿宋_GB2312" w:hAnsi="Times New Roman" w:eastAsia="仿宋_GB2312" w:cs="Times New Roman"/>
          <w:sz w:val="24"/>
          <w:szCs w:val="24"/>
          <w:lang w:val="en-US" w:eastAsia="zh-CN"/>
        </w:rPr>
        <w:t>、宋代</w:t>
      </w:r>
      <w:r>
        <w:rPr>
          <w:rFonts w:hint="default" w:ascii="仿宋_GB2312" w:hAnsi="Times New Roman" w:eastAsia="仿宋_GB2312" w:cs="Times New Roman"/>
          <w:sz w:val="24"/>
          <w:szCs w:val="24"/>
          <w:lang w:val="en-US" w:eastAsia="zh-CN"/>
        </w:rPr>
        <w:t>文学</w:t>
      </w:r>
      <w:r>
        <w:rPr>
          <w:rFonts w:hint="eastAsia" w:ascii="仿宋_GB2312" w:hAnsi="Times New Roman" w:eastAsia="仿宋_GB2312" w:cs="Times New Roman"/>
          <w:sz w:val="24"/>
          <w:szCs w:val="24"/>
          <w:lang w:val="en-US" w:eastAsia="zh-CN"/>
        </w:rPr>
        <w:t>、</w:t>
      </w:r>
      <w:r>
        <w:rPr>
          <w:rFonts w:hint="default" w:ascii="仿宋_GB2312" w:hAnsi="Times New Roman" w:eastAsia="仿宋_GB2312" w:cs="Times New Roman"/>
          <w:sz w:val="24"/>
          <w:szCs w:val="24"/>
          <w:lang w:val="en-US" w:eastAsia="zh-CN"/>
        </w:rPr>
        <w:t>辽金元代文学</w:t>
      </w:r>
      <w:r>
        <w:rPr>
          <w:rFonts w:hint="eastAsia" w:ascii="仿宋_GB2312" w:hAnsi="Times New Roman" w:eastAsia="仿宋_GB2312" w:cs="Times New Roman"/>
          <w:sz w:val="24"/>
          <w:szCs w:val="24"/>
          <w:lang w:val="en-US" w:eastAsia="zh-CN"/>
        </w:rPr>
        <w:t>、</w:t>
      </w:r>
      <w:r>
        <w:rPr>
          <w:rFonts w:hint="default" w:ascii="仿宋_GB2312" w:hAnsi="Times New Roman" w:eastAsia="仿宋_GB2312" w:cs="Times New Roman"/>
          <w:sz w:val="24"/>
          <w:szCs w:val="24"/>
          <w:lang w:val="en-US" w:eastAsia="zh-CN"/>
        </w:rPr>
        <w:t>明代文学</w:t>
      </w:r>
      <w:r>
        <w:rPr>
          <w:rFonts w:hint="eastAsia" w:ascii="仿宋_GB2312" w:hAnsi="Times New Roman" w:eastAsia="仿宋_GB2312" w:cs="Times New Roman"/>
          <w:sz w:val="24"/>
          <w:szCs w:val="24"/>
          <w:lang w:val="en-US" w:eastAsia="zh-CN"/>
        </w:rPr>
        <w:t>、</w:t>
      </w:r>
      <w:r>
        <w:rPr>
          <w:rFonts w:hint="default" w:ascii="仿宋_GB2312" w:hAnsi="Times New Roman" w:eastAsia="仿宋_GB2312" w:cs="Times New Roman"/>
          <w:sz w:val="24"/>
          <w:szCs w:val="24"/>
          <w:lang w:val="en-US" w:eastAsia="zh-CN"/>
        </w:rPr>
        <w:t>清代文学</w:t>
      </w:r>
      <w:r>
        <w:rPr>
          <w:rFonts w:hint="eastAsia" w:ascii="仿宋_GB2312" w:hAnsi="Times New Roman" w:eastAsia="仿宋_GB2312" w:cs="Times New Roman"/>
          <w:sz w:val="24"/>
          <w:szCs w:val="24"/>
          <w:lang w:val="en-US" w:eastAsia="zh-CN"/>
        </w:rPr>
        <w:t>。</w:t>
      </w:r>
    </w:p>
    <w:p>
      <w:pPr>
        <w:numPr>
          <w:ilvl w:val="0"/>
          <w:numId w:val="0"/>
        </w:numPr>
        <w:ind w:left="240" w:leftChars="0"/>
        <w:rPr>
          <w:rFonts w:hint="eastAsia" w:ascii="仿宋" w:hAnsi="仿宋" w:eastAsia="仿宋" w:cs="Times New Roman"/>
          <w:b/>
          <w:bCs/>
          <w:sz w:val="24"/>
          <w:lang w:val="en-US" w:eastAsia="zh-CN"/>
        </w:rPr>
      </w:pPr>
      <w:r>
        <w:rPr>
          <w:rFonts w:hint="eastAsia" w:ascii="仿宋" w:hAnsi="仿宋" w:eastAsia="仿宋" w:cs="Times New Roman"/>
          <w:b/>
          <w:bCs/>
          <w:sz w:val="24"/>
          <w:lang w:val="en-US" w:eastAsia="zh-CN"/>
        </w:rPr>
        <w:t>（二）中国现当代文学史部分</w:t>
      </w:r>
    </w:p>
    <w:p>
      <w:pPr>
        <w:ind w:firstLine="480" w:firstLineChars="200"/>
        <w:rPr>
          <w:rFonts w:ascii="仿宋_GB2312" w:eastAsia="仿宋_GB2312"/>
          <w:sz w:val="24"/>
        </w:rPr>
      </w:pPr>
      <w:r>
        <w:rPr>
          <w:rFonts w:hint="eastAsia" w:ascii="仿宋_GB2312" w:eastAsia="仿宋_GB2312"/>
          <w:sz w:val="24"/>
        </w:rPr>
        <w:t>“中国</w:t>
      </w:r>
      <w:r>
        <w:rPr>
          <w:rFonts w:ascii="仿宋_GB2312" w:eastAsia="仿宋_GB2312"/>
          <w:sz w:val="24"/>
        </w:rPr>
        <w:t>现代文学三十年</w:t>
      </w:r>
      <w:r>
        <w:rPr>
          <w:rFonts w:hint="eastAsia" w:ascii="仿宋_GB2312" w:eastAsia="仿宋_GB2312"/>
          <w:sz w:val="24"/>
        </w:rPr>
        <w:t>”，</w:t>
      </w:r>
      <w:r>
        <w:rPr>
          <w:rFonts w:ascii="仿宋_GB2312" w:eastAsia="仿宋_GB2312"/>
          <w:sz w:val="24"/>
        </w:rPr>
        <w:t>从新文化运动肇</w:t>
      </w:r>
      <w:r>
        <w:rPr>
          <w:rFonts w:hint="eastAsia" w:ascii="仿宋_GB2312" w:eastAsia="仿宋_GB2312"/>
          <w:sz w:val="24"/>
        </w:rPr>
        <w:t>始至1940年代末</w:t>
      </w:r>
      <w:r>
        <w:rPr>
          <w:rFonts w:ascii="仿宋_GB2312" w:eastAsia="仿宋_GB2312"/>
          <w:sz w:val="24"/>
        </w:rPr>
        <w:t>的中国现代文学部分，主要参考</w:t>
      </w:r>
      <w:r>
        <w:rPr>
          <w:rFonts w:hint="eastAsia" w:ascii="仿宋_GB2312" w:eastAsia="仿宋_GB2312"/>
          <w:sz w:val="24"/>
        </w:rPr>
        <w:t>书</w:t>
      </w:r>
      <w:r>
        <w:rPr>
          <w:rFonts w:ascii="仿宋_GB2312" w:eastAsia="仿宋_GB2312"/>
          <w:sz w:val="24"/>
        </w:rPr>
        <w:t>《</w:t>
      </w:r>
      <w:r>
        <w:rPr>
          <w:rFonts w:hint="eastAsia" w:ascii="仿宋_GB2312" w:eastAsia="仿宋_GB2312"/>
          <w:sz w:val="24"/>
        </w:rPr>
        <w:t>中国</w:t>
      </w:r>
      <w:r>
        <w:rPr>
          <w:rFonts w:ascii="仿宋_GB2312" w:eastAsia="仿宋_GB2312"/>
          <w:sz w:val="24"/>
        </w:rPr>
        <w:t>现代文学三十年》</w:t>
      </w:r>
      <w:r>
        <w:rPr>
          <w:rFonts w:hint="eastAsia" w:ascii="仿宋_GB2312" w:eastAsia="仿宋_GB2312"/>
          <w:sz w:val="24"/>
        </w:rPr>
        <w:t>；</w:t>
      </w:r>
    </w:p>
    <w:p>
      <w:pPr>
        <w:numPr>
          <w:ilvl w:val="0"/>
          <w:numId w:val="0"/>
        </w:numPr>
        <w:spacing w:line="240" w:lineRule="auto"/>
        <w:ind w:firstLine="720" w:firstLineChars="300"/>
        <w:rPr>
          <w:rFonts w:hint="eastAsia" w:ascii="仿宋_GB2312" w:hAnsi="Times New Roman" w:eastAsia="仿宋_GB2312" w:cs="Times New Roman"/>
          <w:sz w:val="24"/>
          <w:szCs w:val="24"/>
          <w:lang w:val="en-US" w:eastAsia="zh-CN"/>
        </w:rPr>
      </w:pPr>
      <w:r>
        <w:rPr>
          <w:rFonts w:hint="eastAsia" w:ascii="仿宋_GB2312" w:eastAsia="仿宋_GB2312"/>
          <w:sz w:val="24"/>
        </w:rPr>
        <w:t>特别</w:t>
      </w:r>
      <w:r>
        <w:rPr>
          <w:rFonts w:ascii="仿宋_GB2312" w:eastAsia="仿宋_GB2312"/>
          <w:sz w:val="24"/>
        </w:rPr>
        <w:t>提醒：考生需要注意阅读</w:t>
      </w:r>
      <w:r>
        <w:rPr>
          <w:rFonts w:hint="eastAsia" w:ascii="仿宋_GB2312" w:eastAsia="仿宋_GB2312"/>
          <w:sz w:val="24"/>
        </w:rPr>
        <w:t>参考</w:t>
      </w:r>
      <w:r>
        <w:rPr>
          <w:rFonts w:ascii="仿宋_GB2312" w:eastAsia="仿宋_GB2312"/>
          <w:sz w:val="24"/>
        </w:rPr>
        <w:t>书目中的</w:t>
      </w:r>
      <w:r>
        <w:rPr>
          <w:rFonts w:hint="eastAsia" w:ascii="仿宋_GB2312" w:eastAsia="仿宋_GB2312"/>
          <w:sz w:val="24"/>
        </w:rPr>
        <w:t>《</w:t>
      </w:r>
      <w:r>
        <w:rPr>
          <w:rFonts w:ascii="仿宋_GB2312" w:eastAsia="仿宋_GB2312"/>
          <w:sz w:val="24"/>
        </w:rPr>
        <w:t>中国现代文学作品精选</w:t>
      </w:r>
      <w:r>
        <w:rPr>
          <w:rFonts w:hint="eastAsia" w:ascii="仿宋_GB2312" w:eastAsia="仿宋_GB2312"/>
          <w:sz w:val="24"/>
        </w:rPr>
        <w:t>》</w:t>
      </w:r>
      <w:r>
        <w:rPr>
          <w:rFonts w:ascii="仿宋_GB2312" w:eastAsia="仿宋_GB2312"/>
          <w:sz w:val="24"/>
        </w:rPr>
        <w:t>。</w:t>
      </w:r>
    </w:p>
    <w:p>
      <w:pPr>
        <w:numPr>
          <w:ilvl w:val="0"/>
          <w:numId w:val="0"/>
        </w:numPr>
        <w:ind w:left="240" w:leftChars="0"/>
        <w:rPr>
          <w:rFonts w:hint="eastAsia" w:ascii="仿宋" w:hAnsi="仿宋" w:eastAsia="仿宋" w:cs="Times New Roman"/>
          <w:b/>
          <w:bCs/>
          <w:sz w:val="24"/>
          <w:lang w:val="en-US" w:eastAsia="zh-CN"/>
        </w:rPr>
      </w:pPr>
      <w:r>
        <w:rPr>
          <w:rFonts w:hint="eastAsia" w:ascii="仿宋" w:hAnsi="仿宋" w:eastAsia="仿宋" w:cs="Times New Roman"/>
          <w:b/>
          <w:bCs/>
          <w:sz w:val="24"/>
          <w:lang w:val="en-US" w:eastAsia="zh-CN"/>
        </w:rPr>
        <w:t>（三）比较文学与欧美文学部分</w:t>
      </w:r>
    </w:p>
    <w:p>
      <w:pPr>
        <w:ind w:firstLine="480" w:firstLineChars="200"/>
        <w:rPr>
          <w:rFonts w:hint="eastAsia" w:ascii="仿宋_GB2312" w:hAnsi="Times New Roman" w:eastAsia="仿宋_GB2312" w:cs="Times New Roman"/>
          <w:sz w:val="24"/>
          <w:lang w:val="en-US" w:eastAsia="zh-CN"/>
        </w:rPr>
      </w:pPr>
      <w:r>
        <w:rPr>
          <w:rFonts w:hint="eastAsia" w:ascii="仿宋_GB2312" w:hAnsi="Times New Roman" w:eastAsia="仿宋_GB2312" w:cs="Times New Roman"/>
          <w:sz w:val="24"/>
          <w:lang w:val="en-US" w:eastAsia="zh-CN"/>
        </w:rPr>
        <w:t>掌握自古代至二十世纪的欧美文学发展的历史，全面了解外国文学的全貌及各时期代表作家作品，包括文学思潮与文学流派的演变，认识外国文学的发展规律及特征，科学地评价各种文学现象，提高自身的艺术鉴赏力。同时要求系统掌握比较文学的理论以及比较文学作为一种文学研究的具体运用，掌握中外文学交流与文学比较研究中的规律，具备对中外文学现象比较分析的能力和阐释思辨的能力。</w:t>
      </w:r>
    </w:p>
    <w:p>
      <w:pPr>
        <w:numPr>
          <w:ilvl w:val="0"/>
          <w:numId w:val="0"/>
        </w:numPr>
        <w:ind w:left="240" w:leftChars="0"/>
        <w:rPr>
          <w:rFonts w:hint="eastAsia" w:ascii="仿宋" w:hAnsi="仿宋" w:eastAsia="仿宋" w:cs="Times New Roman"/>
          <w:b/>
          <w:bCs/>
          <w:sz w:val="24"/>
          <w:lang w:val="en-US" w:eastAsia="zh-CN"/>
        </w:rPr>
      </w:pPr>
      <w:r>
        <w:rPr>
          <w:rFonts w:hint="eastAsia" w:ascii="仿宋" w:hAnsi="仿宋" w:eastAsia="仿宋" w:cs="Times New Roman"/>
          <w:b/>
          <w:bCs/>
          <w:sz w:val="24"/>
          <w:lang w:val="en-US" w:eastAsia="zh-CN"/>
        </w:rPr>
        <w:t>（四）文学理论部分</w:t>
      </w:r>
    </w:p>
    <w:p>
      <w:pPr>
        <w:ind w:firstLine="480" w:firstLineChars="200"/>
        <w:rPr>
          <w:rFonts w:hint="default" w:ascii="仿宋_GB2312" w:hAnsi="Times New Roman" w:eastAsia="仿宋_GB2312" w:cs="Times New Roman"/>
          <w:sz w:val="24"/>
          <w:lang w:val="en-US" w:eastAsia="zh-CN"/>
        </w:rPr>
      </w:pPr>
      <w:r>
        <w:rPr>
          <w:rFonts w:hint="eastAsia" w:ascii="仿宋" w:hAnsi="仿宋" w:eastAsia="仿宋"/>
          <w:sz w:val="24"/>
        </w:rPr>
        <w:t>中西方文艺学基础理论、基本概念与术语、核心人物、重要理论问题与当前理论热点。</w:t>
      </w:r>
    </w:p>
    <w:sectPr>
      <w:headerReference r:id="rId3" w:type="default"/>
      <w:pgSz w:w="11907" w:h="16840"/>
      <w:pgMar w:top="567" w:right="1134" w:bottom="567" w:left="1134" w:header="567" w:footer="794" w:gutter="0"/>
      <w:cols w:space="720" w:num="1"/>
      <w:docGrid w:type="lines" w:linePitch="69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533EC8"/>
    <w:multiLevelType w:val="multilevel"/>
    <w:tmpl w:val="2F533EC8"/>
    <w:lvl w:ilvl="0" w:tentative="0">
      <w:start w:val="1"/>
      <w:numFmt w:val="japaneseCounting"/>
      <w:lvlText w:val="%1、"/>
      <w:lvlJc w:val="left"/>
      <w:pPr>
        <w:ind w:left="720" w:hanging="48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693"/>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5ZTkyZTBkNjJhYjZmMmIxMjIxMWIwZjVmNzI5NGQifQ=="/>
  </w:docVars>
  <w:rsids>
    <w:rsidRoot w:val="00E258BF"/>
    <w:rsid w:val="00002E7B"/>
    <w:rsid w:val="000340DC"/>
    <w:rsid w:val="000B48AD"/>
    <w:rsid w:val="0015163D"/>
    <w:rsid w:val="00180645"/>
    <w:rsid w:val="001D53A0"/>
    <w:rsid w:val="002037D5"/>
    <w:rsid w:val="00207B5B"/>
    <w:rsid w:val="002201C9"/>
    <w:rsid w:val="002311C1"/>
    <w:rsid w:val="00246D6B"/>
    <w:rsid w:val="00282573"/>
    <w:rsid w:val="00290871"/>
    <w:rsid w:val="002C1560"/>
    <w:rsid w:val="002C3293"/>
    <w:rsid w:val="00301DB4"/>
    <w:rsid w:val="00333E96"/>
    <w:rsid w:val="00344566"/>
    <w:rsid w:val="00351FEF"/>
    <w:rsid w:val="0036665A"/>
    <w:rsid w:val="003A6867"/>
    <w:rsid w:val="003C19EE"/>
    <w:rsid w:val="004052BD"/>
    <w:rsid w:val="0040641D"/>
    <w:rsid w:val="00415A57"/>
    <w:rsid w:val="00423BDE"/>
    <w:rsid w:val="00450B6F"/>
    <w:rsid w:val="00462A02"/>
    <w:rsid w:val="004C47FA"/>
    <w:rsid w:val="004F470F"/>
    <w:rsid w:val="005408D0"/>
    <w:rsid w:val="0059252D"/>
    <w:rsid w:val="00597C72"/>
    <w:rsid w:val="005D6903"/>
    <w:rsid w:val="005E6761"/>
    <w:rsid w:val="005E7D29"/>
    <w:rsid w:val="0060128F"/>
    <w:rsid w:val="006150F4"/>
    <w:rsid w:val="00627E14"/>
    <w:rsid w:val="00643E63"/>
    <w:rsid w:val="006754D1"/>
    <w:rsid w:val="006845AB"/>
    <w:rsid w:val="006A190A"/>
    <w:rsid w:val="006A27B1"/>
    <w:rsid w:val="006A76B5"/>
    <w:rsid w:val="006C7BE1"/>
    <w:rsid w:val="006E1187"/>
    <w:rsid w:val="0072208B"/>
    <w:rsid w:val="00731235"/>
    <w:rsid w:val="007339CD"/>
    <w:rsid w:val="00735BF2"/>
    <w:rsid w:val="00736D7A"/>
    <w:rsid w:val="007B6148"/>
    <w:rsid w:val="007C3F1B"/>
    <w:rsid w:val="007D6450"/>
    <w:rsid w:val="00806401"/>
    <w:rsid w:val="008117E4"/>
    <w:rsid w:val="0082168C"/>
    <w:rsid w:val="008941D0"/>
    <w:rsid w:val="008B492D"/>
    <w:rsid w:val="008B7EA0"/>
    <w:rsid w:val="008E661B"/>
    <w:rsid w:val="00915044"/>
    <w:rsid w:val="0094302E"/>
    <w:rsid w:val="0097362E"/>
    <w:rsid w:val="00994E45"/>
    <w:rsid w:val="009C7FDA"/>
    <w:rsid w:val="00A07068"/>
    <w:rsid w:val="00A33D62"/>
    <w:rsid w:val="00A53E2E"/>
    <w:rsid w:val="00A619AC"/>
    <w:rsid w:val="00A66C1D"/>
    <w:rsid w:val="00A76DD2"/>
    <w:rsid w:val="00AA670C"/>
    <w:rsid w:val="00AC12D1"/>
    <w:rsid w:val="00B37183"/>
    <w:rsid w:val="00B719C4"/>
    <w:rsid w:val="00B77B34"/>
    <w:rsid w:val="00BA257A"/>
    <w:rsid w:val="00C003CC"/>
    <w:rsid w:val="00C0529B"/>
    <w:rsid w:val="00C3562C"/>
    <w:rsid w:val="00C42F90"/>
    <w:rsid w:val="00C74C94"/>
    <w:rsid w:val="00C84717"/>
    <w:rsid w:val="00C90DEC"/>
    <w:rsid w:val="00CA326E"/>
    <w:rsid w:val="00CA38E3"/>
    <w:rsid w:val="00CA6B1B"/>
    <w:rsid w:val="00CD5480"/>
    <w:rsid w:val="00CF3630"/>
    <w:rsid w:val="00D10814"/>
    <w:rsid w:val="00D145DE"/>
    <w:rsid w:val="00D27AF5"/>
    <w:rsid w:val="00D60B2B"/>
    <w:rsid w:val="00D82825"/>
    <w:rsid w:val="00DB1E68"/>
    <w:rsid w:val="00DE5C58"/>
    <w:rsid w:val="00DF1F8A"/>
    <w:rsid w:val="00E0010F"/>
    <w:rsid w:val="00E16D96"/>
    <w:rsid w:val="00E258BF"/>
    <w:rsid w:val="00E35AAA"/>
    <w:rsid w:val="00E5004F"/>
    <w:rsid w:val="00E94E0F"/>
    <w:rsid w:val="00EA062A"/>
    <w:rsid w:val="00ED5E3E"/>
    <w:rsid w:val="00ED7911"/>
    <w:rsid w:val="00EE25D1"/>
    <w:rsid w:val="00EF491E"/>
    <w:rsid w:val="00EF6484"/>
    <w:rsid w:val="00F07E3C"/>
    <w:rsid w:val="00F3061C"/>
    <w:rsid w:val="00F404B2"/>
    <w:rsid w:val="00F701C2"/>
    <w:rsid w:val="00F86520"/>
    <w:rsid w:val="00F86D75"/>
    <w:rsid w:val="00F90030"/>
    <w:rsid w:val="00F93812"/>
    <w:rsid w:val="00FA021D"/>
    <w:rsid w:val="00FC500A"/>
    <w:rsid w:val="00FE3B99"/>
    <w:rsid w:val="0308368E"/>
    <w:rsid w:val="036B5B39"/>
    <w:rsid w:val="12DD7310"/>
    <w:rsid w:val="164125A5"/>
    <w:rsid w:val="1DAD16CF"/>
    <w:rsid w:val="211D3A6D"/>
    <w:rsid w:val="213820C1"/>
    <w:rsid w:val="24313071"/>
    <w:rsid w:val="2B4C0FD7"/>
    <w:rsid w:val="2C962C1B"/>
    <w:rsid w:val="31724332"/>
    <w:rsid w:val="34AF58B8"/>
    <w:rsid w:val="36105698"/>
    <w:rsid w:val="390F7E89"/>
    <w:rsid w:val="39B23F67"/>
    <w:rsid w:val="3A344A39"/>
    <w:rsid w:val="3B4E5CD2"/>
    <w:rsid w:val="45992C3E"/>
    <w:rsid w:val="53505B46"/>
    <w:rsid w:val="54D9517B"/>
    <w:rsid w:val="56CF5858"/>
    <w:rsid w:val="595539E3"/>
    <w:rsid w:val="595878F5"/>
    <w:rsid w:val="5A704E3D"/>
    <w:rsid w:val="5B255493"/>
    <w:rsid w:val="5EC506D8"/>
    <w:rsid w:val="76913222"/>
    <w:rsid w:val="78D635FC"/>
    <w:rsid w:val="7BD2272D"/>
    <w:rsid w:val="7CEB1C01"/>
    <w:rsid w:val="7E233BE3"/>
    <w:rsid w:val="7E24305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 Char Char"/>
    <w:basedOn w:val="6"/>
    <w:link w:val="3"/>
    <w:uiPriority w:val="0"/>
    <w:rPr>
      <w:kern w:val="2"/>
      <w:sz w:val="18"/>
      <w:szCs w:val="18"/>
    </w:rPr>
  </w:style>
  <w:style w:type="character" w:customStyle="1" w:styleId="8">
    <w:name w:val=" Char Char1"/>
    <w:basedOn w:val="6"/>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2</Pages>
  <Words>792</Words>
  <Characters>828</Characters>
  <Lines>7</Lines>
  <Paragraphs>2</Paragraphs>
  <TotalTime>5</TotalTime>
  <ScaleCrop>false</ScaleCrop>
  <LinksUpToDate>false</LinksUpToDate>
  <CharactersWithSpaces>886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2008-07-07T07:25:00Z</dcterms:created>
  <dc:creator>zsd</dc:creator>
  <cp:lastModifiedBy>vertesyuan</cp:lastModifiedBy>
  <cp:lastPrinted>2008-07-03T05:39:00Z</cp:lastPrinted>
  <dcterms:modified xsi:type="dcterms:W3CDTF">2022-10-10T07:35:12Z</dcterms:modified>
  <dc:title>浙江师范大学2004年研究生</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RubyTemplateID">
    <vt:lpwstr>6</vt:lpwstr>
  </property>
  <property fmtid="{D5CDD505-2E9C-101B-9397-08002B2CF9AE}" pid="4" name="ICV">
    <vt:lpwstr>D6FEF84264C64D1E998BAB5C829A3C9B</vt:lpwstr>
  </property>
</Properties>
</file>