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52"/>
        </w:rPr>
      </w:pPr>
      <w:bookmarkStart w:id="1" w:name="_GoBack"/>
      <w:bookmarkEnd w:id="1"/>
      <w:bookmarkStart w:id="0" w:name="_Toc496709964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52"/>
        </w:rPr>
        <w:t>湖南大学新闻与传播学院202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52"/>
        </w:rPr>
        <w:t>年硕士研究生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52"/>
        </w:rPr>
        <w:t>招生专业目录</w:t>
      </w:r>
      <w:bookmarkEnd w:id="0"/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一、学院及招生学科专业简介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学院设有新闻学、广告学、广播电视编导、播音与主持艺术4个本科专业。新闻学专业为国家级特色专业、国家级一流本科专业；广播电视编导为湖南省特色专业。建有新闻与传播一级学科博士点、文化传播二级学科博士点、新闻传播学一级学科硕士点、新闻与传播专业学位硕士点 (MJC)。其中学术型硕士点设置六个研究方向：新闻学、传播学、媒介经营管理、广告学、网络舆情与新媒体、影视文化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传播；新闻与传播专业学位硕士点设置了新闻传播实务研究方向。在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校学生1200多人，其中本科生800余人，硕士研究生450余人，博士研究生21人。拥有国家大学生文化素质教育基地、新闻传播学类国家大学生校外实践教育基地、湖南省普通高等学校实践教学示范中心等国家和省级实践教学平台；建有国家视频公开课、慕课、海外知名教授讲学课程等6门；拥有湖南省人文社会科学重点研究基地——湖南省文化产业硏究基地和马克思主义新闻观研究中心、传播学研究所、舆情研究所等8个校级科研机构，以及中国轨道交通文化研究院、湖南红网网络传播研究中心2个产学研一体化科研平台。在2017年教育部第四轮学科评估中，新闻传播学科在国内高校并列排名第17位。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现有专任教师54人，其中，教授14人，副教授24人，具有博士学位教师36人，50%以上专任教师具有海外留学经历；聘有业界兼职教授和校外研究生导师55位。专任教师中有马工程首席专家1人，国家社科重大项目首席专家2人，教育部新世纪人才3人，全国广播电视和网络视听行业领军人才1人，全国新闻出版行业领军人才2人；1人担任教育部新闻传播学类专业教学指导委员会委员，1人担任全国新闻与传播专业学位研究生教育指导委员会委员，1人担任全国卓越新闻人才培养专家委员会委员，2人入选湖南省新世纪“121”人才工程，6人入选湖南省高校青年骨干教师培养对象，2人入选湖南省首批文艺人才扶持“三百工程”。近五年来，学院教师承担各类科研项目230多项，其中国家社科基金重大招标项目2项，国家社科基金重点项目2项，教育部人文社会科学研究重大攻关项目1项，教育部人文社会科学研究重点项目1项，国家文化产业发展专项资金重点项目2项，科研到账经费2600多万元；出版专著21部，发表论文328篇，其中CSSCI来源期刊182篇，A类期刊论文38篇。获教育部社科成果奖二等奖1项、三等奖1项，湖南省社科成果奖一等奖1项、二等奖2项、三等奖3项。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学院十分重视实践教学和学生综合素质能力的培养，探索并建立了“一纵三横”的实践教学模式，以专业实验室为基础平台，以校园媒体为强化平台，以新闻媒体为实战平台，构建了三级实践教学平台。学院坚持统一安排专业实习，实践教学科学规范，卓有成效。学院建立了校媒联合培养机制，与中央及省市媒体建立了长期战略合作关系，并与人民日报、新华社、中央广播电视总台、中国日报、经济日报、光明日报、中国青年报、中国科学报、湖南日报、湖南卫视、人民网、红网等主流媒体建立了40多家签约实习基地。在读学生参加国内外学习交流和专业竞赛成为制度。近五年来，学生获得全国大学生专业竞赛特等奖、一等奖6项，省级一等奖44项。学院主办的全国红枫大学生记者节已成为高校知名校园文化品牌。先后获得省部级教学成果一等奖2项、二等奖2项、三等奖3项。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多年来，毕业生初次就业率保持在96%以上，毕业生遍及国内各大媒体，并受到用人单位好评。在2017年教育部公布的第四轮学科评估结果中，学院新闻传播专业人才培养质量排名第19位，毕业生质量排名第18名。学院先后培养出了中共十九大代表、全国劳动模范、全国优秀新闻工作者、全国青年创业典型，全国见义勇为英雄、全国学联驻会执行主席，湖南省道德模范、湖南省人民政府一等功臣、湖南省宣传系统抗冰救灾先进个人，人民日报记者、新华社记者、中国广播电视总台首席出镜记者等一大批优秀毕业生。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学院坚持国际化办学理念，有效借助国际媒体资源，助力专业建设和人才培养国际化发展。先后与美国密苏里大学、英国威斯敏斯特大学、韩国湖南大学、新加坡南洋理工大学、台湾铭传大学、世新大学、香港中文大学、浸会大学等国家和地区高校的新闻传播院系建立了交流与合作关系，开展人员互访和本科生、研究生联合培养等合作，与中国日报社、美国国际日报、韩国MBC电视台等海外媒体合作建立了3家海外媒体实习基地，建立起开放式的学术交流与办学平台。每年有40%以上的本科毕业生选择升学和出国深造。近年来，在世界排名前100的大学攻读研究生的学生有80多人。</w:t>
      </w:r>
    </w:p>
    <w:p>
      <w:pPr>
        <w:rPr>
          <w:rFonts w:hint="eastAsia" w:ascii="Times New Roman" w:hAnsi="Times New Roman"/>
          <w:bCs/>
        </w:rPr>
      </w:pPr>
    </w:p>
    <w:p>
      <w:pPr>
        <w:ind w:firstLine="560" w:firstLineChars="20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二、招生专业目录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231"/>
        <w:gridCol w:w="331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675" w:hRule="atLeast"/>
          <w:tblHeader/>
          <w:jc w:val="center"/>
        </w:trPr>
        <w:tc>
          <w:tcPr>
            <w:tcW w:w="2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361" w:hanging="402" w:hangingChars="200"/>
              <w:jc w:val="center"/>
              <w:rPr>
                <w:rFonts w:ascii="Times New Roman" w:hAnsi="Times New Roman" w:eastAsia="黑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0"/>
                <w:szCs w:val="20"/>
              </w:rPr>
              <w:t>学科专业代码、名称</w:t>
            </w:r>
          </w:p>
          <w:p>
            <w:pPr>
              <w:spacing w:line="280" w:lineRule="exact"/>
              <w:ind w:left="361" w:hanging="402" w:hangingChars="200"/>
              <w:jc w:val="center"/>
              <w:rPr>
                <w:rFonts w:ascii="Times New Roman" w:hAnsi="Times New Roman" w:eastAsia="黑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0"/>
                <w:szCs w:val="20"/>
              </w:rPr>
              <w:t>及研究方向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0"/>
                <w:szCs w:val="20"/>
              </w:rPr>
              <w:t>学习方式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0"/>
                <w:szCs w:val="20"/>
              </w:rPr>
              <w:t>及招生人数</w:t>
            </w:r>
          </w:p>
        </w:tc>
        <w:tc>
          <w:tcPr>
            <w:tcW w:w="33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0"/>
                <w:szCs w:val="20"/>
              </w:rPr>
              <w:t>考试科目代码及名称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280" w:lineRule="exact"/>
              <w:ind w:left="422" w:hanging="422" w:hangingChars="200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026新闻与传播学院</w:t>
            </w:r>
          </w:p>
        </w:tc>
        <w:tc>
          <w:tcPr>
            <w:tcW w:w="12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 xml:space="preserve">050300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 xml:space="preserve">新闻传播学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01 新闻学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02 传播学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03 媒介经营管理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04 广告学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05 影视文化传播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06 新媒体与网络舆情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①101 思想政治理论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②201 英语一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③714 新闻传播史论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④854 新闻传播实务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 xml:space="preserve">复试专业课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F2601 新闻与传播学专业知识（当前所关注或研究的现实问题）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2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 xml:space="preserve">055200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 xml:space="preserve">新闻与传播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01 新闻传播实务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非全日制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30人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①101 思想政治理论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②204 英语二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③334 新闻与传播专业综合能力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④440 新闻与传播专业基础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 xml:space="preserve">复试专业课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F2601 新闻与传播学专业知识（当前所关注或研究的现实问题）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pacing w:line="25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 xml:space="preserve">备注：1.专业代码第 3 位为“5”或“6”的专业为专业学位；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 xml:space="preserve">2.此目录中公布的招生人数为考试招生人数，不含推免生人数。考试招生数将会根据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教育部正式下达招生计划和实际录取的推免生人数产生变动。</w:t>
      </w:r>
    </w:p>
    <w:p>
      <w:pPr>
        <w:ind w:firstLine="5250" w:firstLineChars="25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ZjllOWMyOTc2NWVmYzllNGY0YWNhM2VjMzhmYjYifQ=="/>
  </w:docVars>
  <w:rsids>
    <w:rsidRoot w:val="007E23E4"/>
    <w:rsid w:val="007E23E4"/>
    <w:rsid w:val="00A27839"/>
    <w:rsid w:val="00CE5964"/>
    <w:rsid w:val="00D33DB2"/>
    <w:rsid w:val="079717B0"/>
    <w:rsid w:val="1183692D"/>
    <w:rsid w:val="1B7A6F53"/>
    <w:rsid w:val="1D407AE1"/>
    <w:rsid w:val="1D884710"/>
    <w:rsid w:val="2697134A"/>
    <w:rsid w:val="27F552B7"/>
    <w:rsid w:val="29594BC0"/>
    <w:rsid w:val="51740621"/>
    <w:rsid w:val="53DC03A5"/>
    <w:rsid w:val="59043230"/>
    <w:rsid w:val="5C260140"/>
    <w:rsid w:val="5CA234CB"/>
    <w:rsid w:val="5D274525"/>
    <w:rsid w:val="5D5802BF"/>
    <w:rsid w:val="5FB53DAA"/>
    <w:rsid w:val="631178E5"/>
    <w:rsid w:val="690A2B67"/>
    <w:rsid w:val="6C5938FE"/>
    <w:rsid w:val="700E2CB8"/>
    <w:rsid w:val="70513BE1"/>
    <w:rsid w:val="7FD13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2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2158</Words>
  <Characters>2265</Characters>
  <Lines>17</Lines>
  <Paragraphs>4</Paragraphs>
  <TotalTime>0</TotalTime>
  <ScaleCrop>false</ScaleCrop>
  <LinksUpToDate>false</LinksUpToDate>
  <CharactersWithSpaces>2310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2020-08-28T07:30:00Z</dcterms:created>
  <dc:creator>Administrator</dc:creator>
  <cp:lastModifiedBy>vertesyuan</cp:lastModifiedBy>
  <cp:lastPrinted>2020-08-28T07:22:00Z</cp:lastPrinted>
  <dcterms:modified xsi:type="dcterms:W3CDTF">2022-10-13T07:56:46Z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7A8C8133B8B44783A144467B23407828</vt:lpwstr>
  </property>
</Properties>
</file>