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方正小标宋简体" w:hAnsi="方正小标宋简体" w:eastAsia="方正小标宋简体" w:cs="方正小标宋简体"/>
          <w:sz w:val="36"/>
          <w:szCs w:val="52"/>
        </w:rPr>
      </w:pPr>
      <w:bookmarkStart w:id="2" w:name="_GoBack"/>
      <w:bookmarkEnd w:id="2"/>
      <w:bookmarkStart w:id="0" w:name="_Toc496709964"/>
      <w:r>
        <w:rPr>
          <w:rFonts w:hint="eastAsia" w:ascii="方正小标宋简体" w:hAnsi="方正小标宋简体" w:eastAsia="方正小标宋简体" w:cs="方正小标宋简体"/>
          <w:sz w:val="36"/>
          <w:szCs w:val="52"/>
        </w:rPr>
        <w:t>湖南大学生物学院202</w:t>
      </w:r>
      <w:r>
        <w:rPr>
          <w:rFonts w:ascii="方正小标宋简体" w:hAnsi="方正小标宋简体" w:eastAsia="方正小标宋简体" w:cs="方正小标宋简体"/>
          <w:sz w:val="36"/>
          <w:szCs w:val="52"/>
        </w:rPr>
        <w:t>3</w:t>
      </w:r>
      <w:r>
        <w:rPr>
          <w:rFonts w:hint="eastAsia" w:ascii="方正小标宋简体" w:hAnsi="方正小标宋简体" w:eastAsia="方正小标宋简体" w:cs="方正小标宋简体"/>
          <w:sz w:val="36"/>
          <w:szCs w:val="52"/>
        </w:rPr>
        <w:t>年硕士研究生</w:t>
      </w:r>
    </w:p>
    <w:p>
      <w:pPr>
        <w:pStyle w:val="2"/>
        <w:rPr>
          <w:rFonts w:hint="eastAsia" w:ascii="方正小标宋简体" w:hAnsi="方正小标宋简体" w:eastAsia="方正小标宋简体" w:cs="方正小标宋简体"/>
          <w:sz w:val="36"/>
          <w:szCs w:val="52"/>
        </w:rPr>
      </w:pPr>
      <w:r>
        <w:rPr>
          <w:rFonts w:hint="eastAsia" w:ascii="方正小标宋简体" w:hAnsi="方正小标宋简体" w:eastAsia="方正小标宋简体" w:cs="方正小标宋简体"/>
          <w:sz w:val="36"/>
          <w:szCs w:val="52"/>
        </w:rPr>
        <w:t>招生专业目录</w:t>
      </w:r>
      <w:bookmarkEnd w:id="0"/>
    </w:p>
    <w:p>
      <w:pPr>
        <w:spacing w:before="156" w:beforeLines="50"/>
        <w:rPr>
          <w:rFonts w:hint="eastAsia" w:ascii="仿宋_GB2312" w:hAnsi="仿宋_GB2312" w:eastAsia="仿宋_GB2312" w:cs="仿宋_GB2312"/>
          <w:b/>
          <w:bCs/>
          <w:color w:val="000000"/>
          <w:sz w:val="30"/>
          <w:szCs w:val="30"/>
        </w:rPr>
      </w:pPr>
      <w:r>
        <w:rPr>
          <w:rFonts w:hint="eastAsia" w:ascii="仿宋_GB2312" w:hAnsi="仿宋_GB2312" w:eastAsia="仿宋_GB2312" w:cs="仿宋_GB2312"/>
          <w:b/>
          <w:bCs/>
          <w:color w:val="000000"/>
          <w:sz w:val="30"/>
          <w:szCs w:val="30"/>
        </w:rPr>
        <w:t>一、学院及招生学科专业简介</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湖南大学生物学院有着悠久的历史，起源于1908年湖南优级师范学堂设立的博物科</w:t>
      </w: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1949年湖南大学设立生物学系。2001年学校成立生命科学技术研究院，2005年成立生物医学工程中心，2010 年将两个单位合并组建湖南大学生物学院。现拥有生命科学系、生物医学系、药学系、本科实验中心和学生创新创业指导中心，并设有分子医学与肿瘤学研究所、植物与微生物学研究所、病原生物学与免疫学研究所、神经生物学研究所、生物纳米与组织工程学研究所和生物信息学研究中心。开办了“生物技术”和“生物医学工程”两个本科专业，拥有“生物学”与“药学”两个一级学科博士学位授权点以及“生物学”、“基础医学”和“生物与医药”三个硕士学位授权点，设有生物学博士后科研流动站。</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学院现有教职工79人，其中专任教师58人，教授29人。建有国家重大科技创新中心、国家重点实验室、国家示范型国际科技合作基地、教育部“111创新引智基地”，拥有湖南省重点实验室3个、工程研究中心2个。目前已与湖南省农业科学院等</w:t>
      </w:r>
      <w:r>
        <w:rPr>
          <w:rFonts w:hint="eastAsia" w:ascii="Times New Roman" w:hAnsi="Times New Roman" w:eastAsia="仿宋_GB2312"/>
          <w:color w:val="000000"/>
          <w:sz w:val="30"/>
          <w:szCs w:val="30"/>
        </w:rPr>
        <w:t>单位</w:t>
      </w:r>
      <w:r>
        <w:rPr>
          <w:rFonts w:ascii="Times New Roman" w:hAnsi="Times New Roman" w:eastAsia="仿宋_GB2312"/>
          <w:color w:val="000000"/>
          <w:sz w:val="30"/>
          <w:szCs w:val="30"/>
        </w:rPr>
        <w:t>建立了教学科研合作关系。生物学与生物化学学科ESI排名位列世界前1%。主持国家重大基础研究计划、国家科技重大专项、国际合作重大项目、国家自然科学基金重大、重点项目等科研项目多项，获国家自然科学奖二等奖、部省级自然科学奖一等奖励多项。学院在分子细胞生物学、神经生物学、免疫学、化学生物学、生物医学工程等领域有良好的学科基础，并着力提升相关特色研究方向的科研水平。学校非常重视生命学科的建设，</w:t>
      </w:r>
      <w:r>
        <w:rPr>
          <w:rFonts w:hint="eastAsia" w:ascii="Times New Roman" w:hAnsi="Times New Roman" w:eastAsia="仿宋_GB2312"/>
          <w:color w:val="000000"/>
          <w:sz w:val="30"/>
          <w:szCs w:val="30"/>
        </w:rPr>
        <w:t>建有一流的</w:t>
      </w:r>
      <w:r>
        <w:rPr>
          <w:rFonts w:ascii="Times New Roman" w:hAnsi="Times New Roman" w:eastAsia="仿宋_GB2312"/>
          <w:color w:val="000000"/>
          <w:sz w:val="30"/>
          <w:szCs w:val="30"/>
        </w:rPr>
        <w:t>教学科研</w:t>
      </w:r>
      <w:r>
        <w:rPr>
          <w:rFonts w:hint="eastAsia" w:ascii="Times New Roman" w:hAnsi="Times New Roman" w:eastAsia="仿宋_GB2312"/>
          <w:color w:val="000000"/>
          <w:sz w:val="30"/>
          <w:szCs w:val="30"/>
        </w:rPr>
        <w:t>场地，</w:t>
      </w:r>
      <w:r>
        <w:rPr>
          <w:rFonts w:ascii="Times New Roman" w:hAnsi="Times New Roman" w:eastAsia="仿宋_GB2312"/>
          <w:color w:val="000000"/>
          <w:sz w:val="30"/>
          <w:szCs w:val="30"/>
        </w:rPr>
        <w:t>配套设施和工作环境</w:t>
      </w:r>
      <w:r>
        <w:rPr>
          <w:rFonts w:hint="eastAsia" w:ascii="Times New Roman" w:hAnsi="Times New Roman" w:eastAsia="仿宋_GB2312"/>
          <w:color w:val="000000"/>
          <w:sz w:val="30"/>
          <w:szCs w:val="30"/>
        </w:rPr>
        <w:t>国际</w:t>
      </w:r>
      <w:r>
        <w:rPr>
          <w:rFonts w:ascii="Times New Roman" w:hAnsi="Times New Roman" w:eastAsia="仿宋_GB2312"/>
          <w:color w:val="000000"/>
          <w:sz w:val="30"/>
          <w:szCs w:val="30"/>
        </w:rPr>
        <w:t>一流</w:t>
      </w: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设备先进，开放共享，为师生提供了优质的教学科研平台。</w:t>
      </w:r>
    </w:p>
    <w:p>
      <w:pPr>
        <w:spacing w:before="312" w:beforeLines="100"/>
        <w:rPr>
          <w:rFonts w:ascii="Times New Roman" w:hAnsi="Times New Roman" w:eastAsia="仿宋_GB2312"/>
          <w:color w:val="000000"/>
          <w:sz w:val="30"/>
          <w:szCs w:val="30"/>
        </w:rPr>
      </w:pPr>
      <w:r>
        <w:rPr>
          <w:rFonts w:ascii="Times New Roman" w:hAnsi="Times New Roman" w:eastAsia="仿宋_GB2312"/>
          <w:color w:val="000000"/>
          <w:sz w:val="30"/>
          <w:szCs w:val="30"/>
        </w:rPr>
        <w:t>（一）071000 生物学（学术型）</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湖南大学生物学学科于2003年获生物化学与分子生物学专业二级学科硕士学位授予权，2010年获生物学一级学科硕士学位授予权，2017年获生物学一级学科博士学位授予权，2019年获生物学一级学科博士后流动站。为适应新时期国民经济建设和社会发展对生物学高层次人才的需求，围绕现代生物农业、现代生物医药等国家战略和产业发展，在植物学、生物化学与分子生物学、微生物学、细胞生物学、免疫学、遗传与发育生物学、纳米生物学与纳米医学、分子医学、细胞组织工程学、神经科学和生物信息学等研究方向，着力培养基础扎实，视野开阔，善于创新，德、智、体、美、劳全面发展的高素质人才。</w:t>
      </w:r>
    </w:p>
    <w:p>
      <w:pPr>
        <w:spacing w:before="312" w:beforeLines="100"/>
        <w:rPr>
          <w:rFonts w:ascii="Times New Roman" w:hAnsi="Times New Roman" w:eastAsia="仿宋_GB2312"/>
          <w:color w:val="000000"/>
          <w:sz w:val="30"/>
          <w:szCs w:val="30"/>
        </w:rPr>
      </w:pPr>
      <w:r>
        <w:rPr>
          <w:rFonts w:ascii="Times New Roman" w:hAnsi="Times New Roman" w:eastAsia="仿宋_GB2312"/>
          <w:color w:val="000000"/>
          <w:sz w:val="30"/>
          <w:szCs w:val="30"/>
        </w:rPr>
        <w:t>（二）100100 基础医学（学术型）</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湖南大学基础医学学科于2019年获批一级学科硕士学位授权点，医学学科的建设进入快车道。经多年建设，湖南大学基础医学专业围绕医药前沿与国家战略需求，瞄准国际前沿研究，高起点建设特色研究方向。在分子医学、病原生物学、细胞生物学、生理</w:t>
      </w:r>
      <w:r>
        <w:rPr>
          <w:rFonts w:hint="eastAsia" w:ascii="Times New Roman" w:hAnsi="Times New Roman" w:eastAsia="仿宋_GB2312"/>
          <w:color w:val="000000"/>
          <w:sz w:val="30"/>
          <w:szCs w:val="30"/>
        </w:rPr>
        <w:t>与</w:t>
      </w:r>
      <w:r>
        <w:rPr>
          <w:rFonts w:ascii="Times New Roman" w:hAnsi="Times New Roman" w:eastAsia="仿宋_GB2312"/>
          <w:color w:val="000000"/>
          <w:sz w:val="30"/>
          <w:szCs w:val="30"/>
        </w:rPr>
        <w:t>病理生理学、再生医学</w:t>
      </w: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免疫学、纳米医学、神经科学和生物信息学等研究方向，着力培养基础扎实，视野开阔，善于创新，德、智、体、美、劳全面发展的高素质人才。</w:t>
      </w:r>
    </w:p>
    <w:p>
      <w:pPr>
        <w:spacing w:before="312" w:beforeLines="100"/>
        <w:rPr>
          <w:rFonts w:ascii="Times New Roman" w:hAnsi="Times New Roman" w:eastAsia="仿宋_GB2312"/>
          <w:color w:val="000000"/>
          <w:sz w:val="30"/>
          <w:szCs w:val="30"/>
        </w:rPr>
      </w:pPr>
      <w:r>
        <w:rPr>
          <w:rFonts w:ascii="Times New Roman" w:hAnsi="Times New Roman" w:eastAsia="仿宋_GB2312"/>
          <w:color w:val="000000"/>
          <w:sz w:val="30"/>
          <w:szCs w:val="30"/>
        </w:rPr>
        <w:t>（三）086000 生物与医药（专业型）</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湖南大学生物与医药学科于 2021年获批硕士专业学位授权点。本专业学位授权点依据湖南大学在生物医药学科群的优势与特色，依托生物医学与生命分析化学国家示范性国际合作基地、化学生物传感与计量学国家重点实验室、生物纳米与分子工程湖南省重点实验室、医学病毒学湖南省重点实验室、植物功能基因组学与发育调控湖南省重点实验室、抗癌靶向蛋白药物湖南省工程研究中心、化学与分子医学湖南省协同创新中心等，紧密联合国内外生物医药高水平科研院所和公司企业，在生物技术与工程、生物医学工程、生物资源与代谢工程、药物制剂工程、生物育种与食品工程等研究方向，着力培养基础扎实，视野开阔，善于创新，德、智、体、美、劳全面发展的高素质人才。</w:t>
      </w:r>
    </w:p>
    <w:p>
      <w:pPr>
        <w:spacing w:before="312" w:beforeLines="100"/>
        <w:rPr>
          <w:rFonts w:ascii="Times New Roman" w:hAnsi="Times New Roman" w:eastAsia="仿宋_GB2312"/>
          <w:color w:val="000000"/>
          <w:sz w:val="30"/>
          <w:szCs w:val="30"/>
        </w:rPr>
      </w:pPr>
    </w:p>
    <w:p>
      <w:pPr>
        <w:spacing w:before="312" w:beforeLines="100"/>
        <w:rPr>
          <w:rFonts w:ascii="Times New Roman" w:hAnsi="Times New Roman" w:eastAsia="仿宋_GB2312"/>
          <w:color w:val="000000"/>
          <w:sz w:val="30"/>
          <w:szCs w:val="30"/>
        </w:rPr>
      </w:pPr>
    </w:p>
    <w:p>
      <w:pPr>
        <w:spacing w:before="312" w:beforeLines="100"/>
        <w:rPr>
          <w:rFonts w:ascii="Times New Roman" w:hAnsi="Times New Roman" w:eastAsia="仿宋_GB2312"/>
          <w:color w:val="000000"/>
          <w:sz w:val="30"/>
          <w:szCs w:val="30"/>
        </w:rPr>
      </w:pPr>
    </w:p>
    <w:p>
      <w:pPr>
        <w:spacing w:before="312" w:beforeLines="100"/>
        <w:rPr>
          <w:rFonts w:ascii="Times New Roman" w:hAnsi="Times New Roman" w:eastAsia="仿宋_GB2312"/>
          <w:color w:val="000000"/>
          <w:sz w:val="30"/>
          <w:szCs w:val="30"/>
        </w:rPr>
      </w:pPr>
    </w:p>
    <w:p>
      <w:pPr>
        <w:spacing w:before="312" w:beforeLines="100"/>
        <w:rPr>
          <w:rFonts w:ascii="Times New Roman" w:hAnsi="Times New Roman" w:eastAsia="仿宋_GB2312"/>
          <w:b/>
          <w:bCs/>
          <w:color w:val="000000"/>
          <w:sz w:val="30"/>
          <w:szCs w:val="30"/>
        </w:rPr>
      </w:pPr>
      <w:r>
        <w:rPr>
          <w:rFonts w:ascii="Times New Roman" w:hAnsi="Times New Roman" w:eastAsia="仿宋_GB2312"/>
          <w:b/>
          <w:bCs/>
          <w:color w:val="000000"/>
          <w:sz w:val="30"/>
          <w:szCs w:val="30"/>
        </w:rPr>
        <w:t>二、招生专业目录</w:t>
      </w:r>
    </w:p>
    <w:tbl>
      <w:tblPr>
        <w:tblStyle w:val="6"/>
        <w:tblW w:w="0" w:type="auto"/>
        <w:jc w:val="center"/>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
      <w:tblGrid>
        <w:gridCol w:w="3783"/>
        <w:gridCol w:w="1418"/>
        <w:gridCol w:w="2211"/>
        <w:gridCol w:w="1090"/>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wBefore w:w="0" w:type="dxa"/>
          <w:wAfter w:w="0" w:type="dxa"/>
          <w:trHeight w:val="553" w:hRule="atLeast"/>
          <w:tblHeader/>
          <w:jc w:val="center"/>
        </w:trPr>
        <w:tc>
          <w:tcPr>
            <w:tcW w:w="3783" w:type="dxa"/>
            <w:tcBorders>
              <w:bottom w:val="single" w:color="auto" w:sz="4" w:space="0"/>
            </w:tcBorders>
            <w:noWrap w:val="0"/>
            <w:vAlign w:val="center"/>
          </w:tcPr>
          <w:p>
            <w:pPr>
              <w:jc w:val="center"/>
              <w:rPr>
                <w:rFonts w:ascii="Times New Roman" w:hAnsi="Times New Roman"/>
                <w:b/>
                <w:bCs/>
                <w:color w:val="000000"/>
                <w:szCs w:val="24"/>
              </w:rPr>
            </w:pPr>
            <w:r>
              <w:rPr>
                <w:rFonts w:ascii="Times New Roman" w:hAnsi="Times New Roman"/>
                <w:b/>
                <w:bCs/>
                <w:color w:val="000000"/>
                <w:szCs w:val="24"/>
              </w:rPr>
              <w:t>学科专业代码、名称</w:t>
            </w:r>
          </w:p>
          <w:p>
            <w:pPr>
              <w:jc w:val="center"/>
              <w:rPr>
                <w:rFonts w:ascii="Times New Roman" w:hAnsi="Times New Roman"/>
                <w:b/>
                <w:bCs/>
                <w:color w:val="000000"/>
                <w:szCs w:val="24"/>
              </w:rPr>
            </w:pPr>
            <w:r>
              <w:rPr>
                <w:rFonts w:ascii="Times New Roman" w:hAnsi="Times New Roman"/>
                <w:b/>
                <w:bCs/>
                <w:color w:val="000000"/>
                <w:szCs w:val="24"/>
              </w:rPr>
              <w:t>及研究方向</w:t>
            </w:r>
          </w:p>
        </w:tc>
        <w:tc>
          <w:tcPr>
            <w:tcW w:w="1418" w:type="dxa"/>
            <w:tcBorders>
              <w:bottom w:val="single" w:color="auto" w:sz="4" w:space="0"/>
            </w:tcBorders>
            <w:noWrap w:val="0"/>
            <w:vAlign w:val="center"/>
          </w:tcPr>
          <w:p>
            <w:pPr>
              <w:jc w:val="center"/>
              <w:rPr>
                <w:rFonts w:ascii="Times New Roman" w:hAnsi="Times New Roman"/>
                <w:b/>
                <w:bCs/>
                <w:color w:val="000000"/>
                <w:szCs w:val="24"/>
              </w:rPr>
            </w:pPr>
            <w:r>
              <w:rPr>
                <w:rFonts w:ascii="Times New Roman" w:hAnsi="Times New Roman"/>
                <w:b/>
                <w:bCs/>
                <w:color w:val="000000"/>
                <w:szCs w:val="24"/>
              </w:rPr>
              <w:t>学习方式</w:t>
            </w:r>
          </w:p>
          <w:p>
            <w:pPr>
              <w:jc w:val="center"/>
              <w:rPr>
                <w:rFonts w:ascii="Times New Roman" w:hAnsi="Times New Roman"/>
                <w:b/>
                <w:bCs/>
                <w:color w:val="000000"/>
                <w:szCs w:val="24"/>
              </w:rPr>
            </w:pPr>
            <w:r>
              <w:rPr>
                <w:rFonts w:ascii="Times New Roman" w:hAnsi="Times New Roman"/>
                <w:b/>
                <w:bCs/>
                <w:color w:val="000000"/>
                <w:szCs w:val="24"/>
              </w:rPr>
              <w:t>及招生人数</w:t>
            </w:r>
          </w:p>
        </w:tc>
        <w:tc>
          <w:tcPr>
            <w:tcW w:w="2211" w:type="dxa"/>
            <w:tcBorders>
              <w:bottom w:val="single" w:color="auto" w:sz="4" w:space="0"/>
            </w:tcBorders>
            <w:noWrap w:val="0"/>
            <w:vAlign w:val="center"/>
          </w:tcPr>
          <w:p>
            <w:pPr>
              <w:jc w:val="center"/>
              <w:rPr>
                <w:rFonts w:ascii="Times New Roman" w:hAnsi="Times New Roman"/>
                <w:b/>
                <w:bCs/>
                <w:color w:val="000000"/>
                <w:szCs w:val="24"/>
              </w:rPr>
            </w:pPr>
            <w:r>
              <w:rPr>
                <w:rFonts w:ascii="Times New Roman" w:hAnsi="Times New Roman"/>
                <w:b/>
                <w:bCs/>
                <w:color w:val="000000"/>
                <w:szCs w:val="24"/>
              </w:rPr>
              <w:t>考试科目代码及名称</w:t>
            </w:r>
          </w:p>
        </w:tc>
        <w:tc>
          <w:tcPr>
            <w:tcW w:w="1090" w:type="dxa"/>
            <w:tcBorders>
              <w:bottom w:val="single" w:color="auto" w:sz="4" w:space="0"/>
            </w:tcBorders>
            <w:noWrap w:val="0"/>
            <w:vAlign w:val="center"/>
          </w:tcPr>
          <w:p>
            <w:pPr>
              <w:jc w:val="center"/>
              <w:rPr>
                <w:rFonts w:ascii="Times New Roman" w:hAnsi="Times New Roman"/>
                <w:b/>
                <w:bCs/>
                <w:color w:val="000000"/>
                <w:szCs w:val="24"/>
              </w:rPr>
            </w:pPr>
            <w:r>
              <w:rPr>
                <w:rFonts w:ascii="Times New Roman" w:hAnsi="Times New Roman"/>
                <w:b/>
                <w:bCs/>
                <w:color w:val="000000"/>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wBefore w:w="0" w:type="dxa"/>
          <w:wAfter w:w="0" w:type="dxa"/>
          <w:trHeight w:val="464" w:hRule="atLeast"/>
          <w:jc w:val="center"/>
        </w:trPr>
        <w:tc>
          <w:tcPr>
            <w:tcW w:w="3783" w:type="dxa"/>
            <w:tcBorders>
              <w:top w:val="single" w:color="auto" w:sz="4" w:space="0"/>
            </w:tcBorders>
            <w:noWrap w:val="0"/>
            <w:vAlign w:val="center"/>
          </w:tcPr>
          <w:p>
            <w:pPr>
              <w:spacing w:line="240" w:lineRule="exact"/>
              <w:ind w:left="422" w:hanging="422" w:hangingChars="200"/>
              <w:rPr>
                <w:rFonts w:ascii="Times New Roman" w:hAnsi="Times New Roman" w:eastAsia="仿宋_GB2312"/>
                <w:b/>
                <w:szCs w:val="21"/>
              </w:rPr>
            </w:pPr>
            <w:r>
              <w:rPr>
                <w:rFonts w:ascii="Times New Roman" w:hAnsi="Times New Roman" w:eastAsia="黑体"/>
                <w:b/>
                <w:szCs w:val="21"/>
              </w:rPr>
              <w:t>022生物学院</w:t>
            </w:r>
          </w:p>
        </w:tc>
        <w:tc>
          <w:tcPr>
            <w:tcW w:w="1418" w:type="dxa"/>
            <w:tcBorders>
              <w:top w:val="single" w:color="auto" w:sz="4" w:space="0"/>
            </w:tcBorders>
            <w:noWrap w:val="0"/>
            <w:vAlign w:val="center"/>
          </w:tcPr>
          <w:p>
            <w:pPr>
              <w:spacing w:line="240" w:lineRule="exact"/>
              <w:rPr>
                <w:rFonts w:ascii="Times New Roman" w:hAnsi="Times New Roman" w:eastAsia="仿宋_GB2312"/>
                <w:sz w:val="18"/>
                <w:szCs w:val="18"/>
              </w:rPr>
            </w:pPr>
          </w:p>
        </w:tc>
        <w:tc>
          <w:tcPr>
            <w:tcW w:w="2211" w:type="dxa"/>
            <w:tcBorders>
              <w:top w:val="single" w:color="auto" w:sz="4" w:space="0"/>
            </w:tcBorders>
            <w:noWrap w:val="0"/>
            <w:vAlign w:val="top"/>
          </w:tcPr>
          <w:p>
            <w:pPr>
              <w:spacing w:line="240" w:lineRule="exact"/>
              <w:rPr>
                <w:rFonts w:ascii="Times New Roman" w:hAnsi="Times New Roman"/>
                <w:sz w:val="18"/>
                <w:szCs w:val="18"/>
              </w:rPr>
            </w:pPr>
          </w:p>
        </w:tc>
        <w:tc>
          <w:tcPr>
            <w:tcW w:w="1090" w:type="dxa"/>
            <w:tcBorders>
              <w:top w:val="single" w:color="auto" w:sz="4" w:space="0"/>
            </w:tcBorders>
            <w:noWrap w:val="0"/>
            <w:vAlign w:val="top"/>
          </w:tcPr>
          <w:p>
            <w:pPr>
              <w:spacing w:line="240" w:lineRule="exact"/>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wBefore w:w="0" w:type="dxa"/>
          <w:wAfter w:w="0" w:type="dxa"/>
          <w:trHeight w:val="8045" w:hRule="atLeast"/>
          <w:jc w:val="center"/>
        </w:trPr>
        <w:tc>
          <w:tcPr>
            <w:tcW w:w="3783" w:type="dxa"/>
            <w:noWrap w:val="0"/>
            <w:vAlign w:val="top"/>
          </w:tcPr>
          <w:p>
            <w:pPr>
              <w:rPr>
                <w:rFonts w:ascii="Times New Roman" w:hAnsi="Times New Roman" w:eastAsia="仿宋_GB2312"/>
                <w:b/>
                <w:bCs/>
                <w:color w:val="000000"/>
                <w:szCs w:val="21"/>
              </w:rPr>
            </w:pPr>
            <w:r>
              <w:rPr>
                <w:rFonts w:ascii="Times New Roman" w:hAnsi="Times New Roman" w:eastAsia="仿宋_GB2312"/>
                <w:b/>
                <w:bCs/>
                <w:color w:val="000000"/>
                <w:szCs w:val="21"/>
              </w:rPr>
              <w:t>071000 生物学（学术型）</w:t>
            </w:r>
          </w:p>
          <w:p>
            <w:pPr>
              <w:rPr>
                <w:rFonts w:ascii="Times New Roman" w:hAnsi="Times New Roman" w:eastAsia="仿宋_GB2312"/>
                <w:color w:val="000000"/>
                <w:szCs w:val="21"/>
              </w:rPr>
            </w:pPr>
            <w:r>
              <w:rPr>
                <w:rFonts w:ascii="Times New Roman" w:hAnsi="Times New Roman" w:eastAsia="仿宋_GB2312"/>
                <w:color w:val="000000"/>
                <w:szCs w:val="21"/>
              </w:rPr>
              <w:t>01</w:t>
            </w:r>
            <w:bookmarkStart w:id="1" w:name="_Hlk112436864"/>
            <w:r>
              <w:rPr>
                <w:rFonts w:ascii="Times New Roman" w:hAnsi="Times New Roman" w:eastAsia="仿宋_GB2312"/>
                <w:color w:val="000000"/>
                <w:szCs w:val="21"/>
              </w:rPr>
              <w:t xml:space="preserve">植物学 </w:t>
            </w:r>
          </w:p>
          <w:p>
            <w:pPr>
              <w:rPr>
                <w:rFonts w:ascii="Times New Roman" w:hAnsi="Times New Roman" w:eastAsia="仿宋_GB2312"/>
                <w:color w:val="000000"/>
                <w:szCs w:val="21"/>
              </w:rPr>
            </w:pPr>
            <w:r>
              <w:rPr>
                <w:rFonts w:ascii="Times New Roman" w:hAnsi="Times New Roman" w:eastAsia="仿宋_GB2312"/>
                <w:color w:val="000000"/>
                <w:szCs w:val="21"/>
              </w:rPr>
              <w:t>02生物化学与分子生物学</w:t>
            </w:r>
          </w:p>
          <w:p>
            <w:pPr>
              <w:rPr>
                <w:rFonts w:ascii="Times New Roman" w:hAnsi="Times New Roman" w:eastAsia="仿宋_GB2312"/>
                <w:color w:val="000000"/>
                <w:szCs w:val="21"/>
              </w:rPr>
            </w:pPr>
            <w:r>
              <w:rPr>
                <w:rFonts w:ascii="Times New Roman" w:hAnsi="Times New Roman" w:eastAsia="仿宋_GB2312"/>
                <w:color w:val="000000"/>
                <w:szCs w:val="21"/>
              </w:rPr>
              <w:t xml:space="preserve">03微生物学 </w:t>
            </w:r>
          </w:p>
          <w:p>
            <w:pPr>
              <w:rPr>
                <w:rFonts w:ascii="Times New Roman" w:hAnsi="Times New Roman" w:eastAsia="仿宋_GB2312"/>
                <w:color w:val="000000"/>
                <w:szCs w:val="21"/>
              </w:rPr>
            </w:pPr>
            <w:r>
              <w:rPr>
                <w:rFonts w:ascii="Times New Roman" w:hAnsi="Times New Roman" w:eastAsia="仿宋_GB2312"/>
                <w:color w:val="000000"/>
                <w:szCs w:val="21"/>
              </w:rPr>
              <w:t xml:space="preserve">04细胞生物学 </w:t>
            </w:r>
          </w:p>
          <w:p>
            <w:pPr>
              <w:rPr>
                <w:rFonts w:ascii="Times New Roman" w:hAnsi="Times New Roman" w:eastAsia="仿宋_GB2312"/>
                <w:color w:val="000000"/>
                <w:szCs w:val="21"/>
              </w:rPr>
            </w:pPr>
            <w:r>
              <w:rPr>
                <w:rFonts w:ascii="Times New Roman" w:hAnsi="Times New Roman" w:eastAsia="仿宋_GB2312"/>
                <w:color w:val="000000"/>
                <w:szCs w:val="21"/>
              </w:rPr>
              <w:t xml:space="preserve">05免疫学 </w:t>
            </w:r>
          </w:p>
          <w:p>
            <w:pPr>
              <w:rPr>
                <w:rFonts w:ascii="Times New Roman" w:hAnsi="Times New Roman" w:eastAsia="仿宋_GB2312"/>
                <w:color w:val="000000"/>
                <w:szCs w:val="21"/>
              </w:rPr>
            </w:pPr>
            <w:r>
              <w:rPr>
                <w:rFonts w:ascii="Times New Roman" w:hAnsi="Times New Roman" w:eastAsia="仿宋_GB2312"/>
                <w:color w:val="000000"/>
                <w:szCs w:val="21"/>
              </w:rPr>
              <w:t xml:space="preserve">06遗传与发育生物学 </w:t>
            </w:r>
          </w:p>
          <w:p>
            <w:pPr>
              <w:rPr>
                <w:rFonts w:ascii="Times New Roman" w:hAnsi="Times New Roman" w:eastAsia="仿宋_GB2312"/>
                <w:color w:val="000000"/>
                <w:szCs w:val="21"/>
              </w:rPr>
            </w:pPr>
            <w:r>
              <w:rPr>
                <w:rFonts w:ascii="Times New Roman" w:hAnsi="Times New Roman" w:eastAsia="仿宋_GB2312"/>
                <w:color w:val="000000"/>
                <w:szCs w:val="21"/>
              </w:rPr>
              <w:t xml:space="preserve">07纳米生物学与纳米医学 </w:t>
            </w:r>
          </w:p>
          <w:p>
            <w:pPr>
              <w:rPr>
                <w:rFonts w:ascii="Times New Roman" w:hAnsi="Times New Roman" w:eastAsia="仿宋_GB2312"/>
                <w:color w:val="000000"/>
                <w:szCs w:val="21"/>
              </w:rPr>
            </w:pPr>
            <w:r>
              <w:rPr>
                <w:rFonts w:ascii="Times New Roman" w:hAnsi="Times New Roman" w:eastAsia="仿宋_GB2312"/>
                <w:color w:val="000000"/>
                <w:szCs w:val="21"/>
              </w:rPr>
              <w:t xml:space="preserve">08分子医学 </w:t>
            </w:r>
          </w:p>
          <w:p>
            <w:pPr>
              <w:rPr>
                <w:rFonts w:ascii="Times New Roman" w:hAnsi="Times New Roman" w:eastAsia="仿宋_GB2312"/>
                <w:color w:val="000000"/>
                <w:szCs w:val="21"/>
              </w:rPr>
            </w:pPr>
            <w:r>
              <w:rPr>
                <w:rFonts w:ascii="Times New Roman" w:hAnsi="Times New Roman" w:eastAsia="仿宋_GB2312"/>
                <w:color w:val="000000"/>
                <w:szCs w:val="21"/>
              </w:rPr>
              <w:t xml:space="preserve">09细胞组织工程学 </w:t>
            </w:r>
          </w:p>
          <w:p>
            <w:pPr>
              <w:rPr>
                <w:rFonts w:ascii="Times New Roman" w:hAnsi="Times New Roman" w:eastAsia="仿宋_GB2312"/>
                <w:color w:val="000000"/>
                <w:szCs w:val="21"/>
              </w:rPr>
            </w:pPr>
            <w:r>
              <w:rPr>
                <w:rFonts w:ascii="Times New Roman" w:hAnsi="Times New Roman" w:eastAsia="仿宋_GB2312"/>
                <w:color w:val="000000"/>
                <w:szCs w:val="21"/>
              </w:rPr>
              <w:t xml:space="preserve">10神经科学 </w:t>
            </w:r>
          </w:p>
          <w:p>
            <w:pPr>
              <w:rPr>
                <w:rFonts w:ascii="Times New Roman" w:hAnsi="Times New Roman" w:eastAsia="仿宋_GB2312"/>
                <w:color w:val="000000"/>
                <w:szCs w:val="21"/>
              </w:rPr>
            </w:pPr>
            <w:r>
              <w:rPr>
                <w:rFonts w:ascii="Times New Roman" w:hAnsi="Times New Roman" w:eastAsia="仿宋_GB2312"/>
                <w:color w:val="000000"/>
                <w:szCs w:val="21"/>
              </w:rPr>
              <w:t xml:space="preserve">11生物信息学 </w:t>
            </w:r>
          </w:p>
          <w:bookmarkEnd w:id="1"/>
          <w:p>
            <w:pPr>
              <w:spacing w:line="259" w:lineRule="exact"/>
              <w:ind w:left="109"/>
              <w:rPr>
                <w:rFonts w:ascii="Times New Roman" w:hAnsi="Times New Roman" w:eastAsia="仿宋_GB2312"/>
                <w:color w:val="000000"/>
                <w:szCs w:val="21"/>
              </w:rPr>
            </w:pPr>
          </w:p>
          <w:p>
            <w:pPr>
              <w:rPr>
                <w:rFonts w:ascii="Times New Roman" w:hAnsi="Times New Roman" w:eastAsia="仿宋_GB2312"/>
                <w:b/>
                <w:bCs/>
                <w:color w:val="000000"/>
                <w:szCs w:val="21"/>
              </w:rPr>
            </w:pPr>
            <w:r>
              <w:rPr>
                <w:rFonts w:ascii="Times New Roman" w:hAnsi="Times New Roman" w:eastAsia="仿宋_GB2312"/>
                <w:b/>
                <w:bCs/>
                <w:color w:val="000000"/>
                <w:szCs w:val="21"/>
              </w:rPr>
              <w:t>100100基础医学（学术型）</w:t>
            </w:r>
          </w:p>
          <w:p>
            <w:pPr>
              <w:rPr>
                <w:rFonts w:ascii="Times New Roman" w:hAnsi="Times New Roman" w:eastAsia="仿宋_GB2312"/>
                <w:color w:val="000000"/>
                <w:szCs w:val="21"/>
              </w:rPr>
            </w:pPr>
            <w:r>
              <w:rPr>
                <w:rFonts w:ascii="Times New Roman" w:hAnsi="Times New Roman" w:eastAsia="仿宋_GB2312"/>
                <w:color w:val="000000"/>
                <w:szCs w:val="21"/>
              </w:rPr>
              <w:t>01分子医学</w:t>
            </w:r>
          </w:p>
          <w:p>
            <w:pPr>
              <w:rPr>
                <w:rFonts w:ascii="Times New Roman" w:hAnsi="Times New Roman" w:eastAsia="仿宋_GB2312"/>
                <w:color w:val="000000"/>
                <w:szCs w:val="21"/>
              </w:rPr>
            </w:pPr>
            <w:r>
              <w:rPr>
                <w:rFonts w:ascii="Times New Roman" w:hAnsi="Times New Roman" w:eastAsia="仿宋_GB2312"/>
                <w:color w:val="000000"/>
                <w:szCs w:val="21"/>
              </w:rPr>
              <w:t>02病原生物学</w:t>
            </w:r>
          </w:p>
          <w:p>
            <w:pPr>
              <w:rPr>
                <w:rFonts w:ascii="Times New Roman" w:hAnsi="Times New Roman" w:eastAsia="仿宋_GB2312"/>
                <w:color w:val="000000"/>
                <w:szCs w:val="21"/>
              </w:rPr>
            </w:pPr>
            <w:r>
              <w:rPr>
                <w:rFonts w:ascii="Times New Roman" w:hAnsi="Times New Roman" w:eastAsia="仿宋_GB2312"/>
                <w:color w:val="000000"/>
                <w:szCs w:val="21"/>
              </w:rPr>
              <w:t>03细胞生物学</w:t>
            </w:r>
          </w:p>
          <w:p>
            <w:pPr>
              <w:rPr>
                <w:rFonts w:ascii="Times New Roman" w:hAnsi="Times New Roman" w:eastAsia="仿宋_GB2312"/>
                <w:color w:val="000000"/>
                <w:szCs w:val="21"/>
              </w:rPr>
            </w:pPr>
            <w:r>
              <w:rPr>
                <w:rFonts w:ascii="Times New Roman" w:hAnsi="Times New Roman" w:eastAsia="仿宋_GB2312"/>
                <w:color w:val="000000"/>
                <w:szCs w:val="21"/>
              </w:rPr>
              <w:t>04生理与病理生理学</w:t>
            </w:r>
          </w:p>
          <w:p>
            <w:pPr>
              <w:rPr>
                <w:rFonts w:ascii="Times New Roman" w:hAnsi="Times New Roman" w:eastAsia="仿宋_GB2312"/>
                <w:color w:val="000000"/>
                <w:szCs w:val="21"/>
              </w:rPr>
            </w:pPr>
            <w:r>
              <w:rPr>
                <w:rFonts w:ascii="Times New Roman" w:hAnsi="Times New Roman" w:eastAsia="仿宋_GB2312"/>
                <w:color w:val="000000"/>
                <w:szCs w:val="21"/>
              </w:rPr>
              <w:t>05再生医学</w:t>
            </w:r>
          </w:p>
          <w:p>
            <w:pPr>
              <w:rPr>
                <w:rFonts w:ascii="Times New Roman" w:hAnsi="Times New Roman" w:eastAsia="仿宋_GB2312"/>
                <w:color w:val="000000"/>
                <w:szCs w:val="21"/>
              </w:rPr>
            </w:pPr>
            <w:r>
              <w:rPr>
                <w:rFonts w:ascii="Times New Roman" w:hAnsi="Times New Roman" w:eastAsia="仿宋_GB2312"/>
                <w:color w:val="000000"/>
                <w:szCs w:val="21"/>
              </w:rPr>
              <w:t xml:space="preserve">06免疫学 </w:t>
            </w:r>
          </w:p>
          <w:p>
            <w:pPr>
              <w:rPr>
                <w:rFonts w:ascii="Times New Roman" w:hAnsi="Times New Roman" w:eastAsia="仿宋_GB2312"/>
                <w:color w:val="000000"/>
                <w:szCs w:val="21"/>
              </w:rPr>
            </w:pPr>
            <w:r>
              <w:rPr>
                <w:rFonts w:ascii="Times New Roman" w:hAnsi="Times New Roman" w:eastAsia="仿宋_GB2312"/>
                <w:color w:val="000000"/>
                <w:szCs w:val="21"/>
              </w:rPr>
              <w:t xml:space="preserve">07纳米医学 </w:t>
            </w:r>
          </w:p>
          <w:p>
            <w:pPr>
              <w:rPr>
                <w:rFonts w:ascii="Times New Roman" w:hAnsi="Times New Roman" w:eastAsia="仿宋_GB2312"/>
                <w:color w:val="000000"/>
                <w:szCs w:val="21"/>
              </w:rPr>
            </w:pPr>
            <w:r>
              <w:rPr>
                <w:rFonts w:ascii="Times New Roman" w:hAnsi="Times New Roman" w:eastAsia="仿宋_GB2312"/>
                <w:color w:val="000000"/>
                <w:szCs w:val="21"/>
              </w:rPr>
              <w:t xml:space="preserve">08神经科学 </w:t>
            </w:r>
          </w:p>
          <w:p>
            <w:pPr>
              <w:rPr>
                <w:rFonts w:ascii="Times New Roman" w:hAnsi="Times New Roman" w:eastAsia="仿宋_GB2312"/>
                <w:color w:val="000000"/>
                <w:szCs w:val="21"/>
              </w:rPr>
            </w:pPr>
            <w:r>
              <w:rPr>
                <w:rFonts w:ascii="Times New Roman" w:hAnsi="Times New Roman" w:eastAsia="仿宋_GB2312"/>
                <w:color w:val="000000"/>
                <w:szCs w:val="21"/>
              </w:rPr>
              <w:t>09生物信息学</w:t>
            </w:r>
          </w:p>
          <w:p>
            <w:pPr>
              <w:rPr>
                <w:rFonts w:ascii="Times New Roman" w:hAnsi="Times New Roman" w:eastAsia="仿宋_GB2312"/>
                <w:color w:val="000000"/>
                <w:szCs w:val="21"/>
              </w:rPr>
            </w:pPr>
          </w:p>
          <w:p>
            <w:pPr>
              <w:rPr>
                <w:rFonts w:ascii="Times New Roman" w:hAnsi="Times New Roman" w:eastAsia="仿宋_GB2312"/>
                <w:b/>
                <w:bCs/>
                <w:color w:val="000000"/>
                <w:szCs w:val="21"/>
              </w:rPr>
            </w:pPr>
            <w:r>
              <w:rPr>
                <w:rFonts w:ascii="Times New Roman" w:hAnsi="Times New Roman" w:eastAsia="仿宋_GB2312"/>
                <w:b/>
                <w:bCs/>
                <w:color w:val="000000"/>
                <w:szCs w:val="21"/>
              </w:rPr>
              <w:t>086000 生物与医药（专业型）</w:t>
            </w:r>
          </w:p>
          <w:p>
            <w:pPr>
              <w:rPr>
                <w:rFonts w:ascii="Times New Roman" w:hAnsi="Times New Roman" w:eastAsia="仿宋_GB2312"/>
                <w:color w:val="000000"/>
                <w:szCs w:val="21"/>
              </w:rPr>
            </w:pPr>
            <w:r>
              <w:rPr>
                <w:rFonts w:ascii="Times New Roman" w:hAnsi="Times New Roman" w:eastAsia="仿宋_GB2312"/>
                <w:color w:val="000000"/>
                <w:szCs w:val="21"/>
              </w:rPr>
              <w:t>01生物技术与工程</w:t>
            </w:r>
          </w:p>
          <w:p>
            <w:pPr>
              <w:rPr>
                <w:rFonts w:ascii="Times New Roman" w:hAnsi="Times New Roman" w:eastAsia="仿宋_GB2312"/>
                <w:color w:val="000000"/>
                <w:szCs w:val="21"/>
              </w:rPr>
            </w:pPr>
            <w:r>
              <w:rPr>
                <w:rFonts w:ascii="Times New Roman" w:hAnsi="Times New Roman" w:eastAsia="仿宋_GB2312"/>
                <w:color w:val="000000"/>
                <w:szCs w:val="21"/>
              </w:rPr>
              <w:t>02生物医学工程</w:t>
            </w:r>
          </w:p>
          <w:p>
            <w:pPr>
              <w:rPr>
                <w:rFonts w:ascii="Times New Roman" w:hAnsi="Times New Roman" w:eastAsia="仿宋_GB2312"/>
                <w:color w:val="000000"/>
                <w:szCs w:val="21"/>
              </w:rPr>
            </w:pPr>
            <w:r>
              <w:rPr>
                <w:rFonts w:ascii="Times New Roman" w:hAnsi="Times New Roman" w:eastAsia="仿宋_GB2312"/>
                <w:color w:val="000000"/>
                <w:szCs w:val="21"/>
              </w:rPr>
              <w:t>03生物资源与代谢工程</w:t>
            </w:r>
          </w:p>
          <w:p>
            <w:pPr>
              <w:rPr>
                <w:rFonts w:ascii="Times New Roman" w:hAnsi="Times New Roman" w:eastAsia="仿宋_GB2312"/>
                <w:color w:val="000000"/>
                <w:szCs w:val="21"/>
              </w:rPr>
            </w:pPr>
            <w:r>
              <w:rPr>
                <w:rFonts w:ascii="Times New Roman" w:hAnsi="Times New Roman" w:eastAsia="仿宋_GB2312"/>
                <w:color w:val="000000"/>
                <w:szCs w:val="21"/>
              </w:rPr>
              <w:t>04药物制剂工程</w:t>
            </w:r>
          </w:p>
          <w:p>
            <w:pPr>
              <w:rPr>
                <w:rFonts w:ascii="Times New Roman" w:hAnsi="Times New Roman" w:eastAsia="仿宋_GB2312"/>
                <w:color w:val="000000"/>
                <w:szCs w:val="21"/>
              </w:rPr>
            </w:pPr>
            <w:r>
              <w:rPr>
                <w:rFonts w:ascii="Times New Roman" w:hAnsi="Times New Roman" w:eastAsia="仿宋_GB2312"/>
                <w:color w:val="000000"/>
                <w:szCs w:val="21"/>
              </w:rPr>
              <w:t>05生物育种与食品工程</w:t>
            </w:r>
          </w:p>
          <w:p>
            <w:pPr>
              <w:rPr>
                <w:rFonts w:hint="eastAsia" w:ascii="Times New Roman" w:hAnsi="Times New Roman" w:eastAsia="仿宋_GB2312"/>
                <w:color w:val="000000"/>
                <w:szCs w:val="21"/>
              </w:rPr>
            </w:pPr>
          </w:p>
        </w:tc>
        <w:tc>
          <w:tcPr>
            <w:tcW w:w="1418" w:type="dxa"/>
            <w:noWrap w:val="0"/>
            <w:vAlign w:val="top"/>
          </w:tcPr>
          <w:p>
            <w:pPr>
              <w:jc w:val="center"/>
              <w:rPr>
                <w:rFonts w:ascii="Times New Roman" w:hAnsi="Times New Roman" w:eastAsia="仿宋_GB2312"/>
                <w:color w:val="000000"/>
                <w:szCs w:val="21"/>
              </w:rPr>
            </w:pPr>
            <w:r>
              <w:rPr>
                <w:rFonts w:ascii="Times New Roman" w:hAnsi="Times New Roman" w:eastAsia="仿宋_GB2312"/>
                <w:color w:val="000000"/>
                <w:szCs w:val="21"/>
              </w:rPr>
              <w:t>全日制</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lang w:val="en-US" w:eastAsia="zh-CN"/>
              </w:rPr>
              <w:t>27</w:t>
            </w:r>
            <w:r>
              <w:rPr>
                <w:rFonts w:ascii="Times New Roman" w:hAnsi="Times New Roman" w:eastAsia="仿宋_GB2312"/>
                <w:color w:val="000000"/>
                <w:szCs w:val="21"/>
              </w:rPr>
              <w:t xml:space="preserve"> 人</w:t>
            </w:r>
          </w:p>
          <w:p>
            <w:pPr>
              <w:jc w:val="center"/>
              <w:rPr>
                <w:rFonts w:ascii="Times New Roman" w:hAnsi="Times New Roman" w:eastAsia="仿宋_GB2312"/>
                <w:color w:val="000000"/>
                <w:szCs w:val="21"/>
              </w:rPr>
            </w:pPr>
          </w:p>
          <w:p>
            <w:pPr>
              <w:jc w:val="center"/>
              <w:rPr>
                <w:rFonts w:ascii="Times New Roman" w:hAnsi="Times New Roman" w:eastAsia="仿宋_GB2312"/>
                <w:color w:val="000000"/>
                <w:szCs w:val="21"/>
              </w:rPr>
            </w:pPr>
          </w:p>
          <w:p>
            <w:pPr>
              <w:jc w:val="center"/>
              <w:rPr>
                <w:rFonts w:ascii="Times New Roman" w:hAnsi="Times New Roman" w:eastAsia="仿宋_GB2312"/>
                <w:color w:val="000000"/>
                <w:szCs w:val="21"/>
              </w:rPr>
            </w:pPr>
          </w:p>
          <w:p>
            <w:pPr>
              <w:jc w:val="center"/>
              <w:rPr>
                <w:rFonts w:ascii="Times New Roman" w:hAnsi="Times New Roman" w:eastAsia="仿宋_GB2312"/>
                <w:color w:val="000000"/>
                <w:szCs w:val="21"/>
              </w:rPr>
            </w:pPr>
          </w:p>
          <w:p>
            <w:pPr>
              <w:jc w:val="center"/>
              <w:rPr>
                <w:rFonts w:ascii="Times New Roman" w:hAnsi="Times New Roman" w:eastAsia="仿宋_GB2312"/>
                <w:color w:val="000000"/>
                <w:szCs w:val="21"/>
              </w:rPr>
            </w:pPr>
          </w:p>
          <w:p>
            <w:pPr>
              <w:jc w:val="center"/>
              <w:rPr>
                <w:rFonts w:ascii="Times New Roman" w:hAnsi="Times New Roman" w:eastAsia="仿宋_GB2312"/>
                <w:color w:val="000000"/>
                <w:szCs w:val="21"/>
              </w:rPr>
            </w:pPr>
          </w:p>
          <w:p>
            <w:pPr>
              <w:jc w:val="center"/>
              <w:rPr>
                <w:rFonts w:ascii="Times New Roman" w:hAnsi="Times New Roman" w:eastAsia="仿宋_GB2312"/>
                <w:color w:val="000000"/>
                <w:szCs w:val="21"/>
              </w:rPr>
            </w:pPr>
          </w:p>
          <w:p>
            <w:pPr>
              <w:jc w:val="center"/>
              <w:rPr>
                <w:rFonts w:ascii="Times New Roman" w:hAnsi="Times New Roman" w:eastAsia="仿宋_GB2312"/>
                <w:color w:val="000000"/>
                <w:szCs w:val="21"/>
              </w:rPr>
            </w:pPr>
          </w:p>
          <w:p>
            <w:pPr>
              <w:jc w:val="center"/>
              <w:rPr>
                <w:rFonts w:ascii="Times New Roman" w:hAnsi="Times New Roman" w:eastAsia="仿宋_GB2312"/>
                <w:color w:val="000000"/>
                <w:szCs w:val="21"/>
              </w:rPr>
            </w:pPr>
          </w:p>
          <w:p>
            <w:pPr>
              <w:jc w:val="center"/>
              <w:rPr>
                <w:rFonts w:ascii="Times New Roman" w:hAnsi="Times New Roman" w:eastAsia="仿宋_GB2312"/>
                <w:color w:val="000000"/>
                <w:szCs w:val="21"/>
              </w:rPr>
            </w:pPr>
          </w:p>
          <w:p>
            <w:pPr>
              <w:jc w:val="center"/>
              <w:rPr>
                <w:rFonts w:ascii="Times New Roman" w:hAnsi="Times New Roman" w:eastAsia="仿宋_GB2312"/>
                <w:color w:val="000000"/>
                <w:szCs w:val="21"/>
              </w:rPr>
            </w:pPr>
          </w:p>
          <w:p>
            <w:pPr>
              <w:jc w:val="center"/>
              <w:rPr>
                <w:rFonts w:ascii="Times New Roman" w:hAnsi="Times New Roman" w:eastAsia="仿宋_GB2312"/>
                <w:color w:val="000000"/>
                <w:szCs w:val="21"/>
              </w:rPr>
            </w:pPr>
          </w:p>
          <w:p>
            <w:pPr>
              <w:jc w:val="center"/>
              <w:rPr>
                <w:rFonts w:ascii="Times New Roman" w:hAnsi="Times New Roman" w:eastAsia="仿宋_GB2312"/>
                <w:color w:val="000000"/>
                <w:szCs w:val="21"/>
              </w:rPr>
            </w:pPr>
            <w:r>
              <w:rPr>
                <w:rFonts w:ascii="Times New Roman" w:hAnsi="Times New Roman" w:eastAsia="仿宋_GB2312"/>
                <w:color w:val="000000"/>
                <w:szCs w:val="21"/>
              </w:rPr>
              <w:t>全日制</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lang w:val="en-US" w:eastAsia="zh-CN"/>
              </w:rPr>
              <w:t>4</w:t>
            </w:r>
            <w:r>
              <w:rPr>
                <w:rFonts w:ascii="Times New Roman" w:hAnsi="Times New Roman" w:eastAsia="仿宋_GB2312"/>
                <w:color w:val="000000"/>
                <w:szCs w:val="21"/>
              </w:rPr>
              <w:t xml:space="preserve"> 人</w:t>
            </w:r>
          </w:p>
          <w:p>
            <w:pPr>
              <w:jc w:val="center"/>
              <w:rPr>
                <w:rFonts w:ascii="Times New Roman" w:hAnsi="Times New Roman" w:eastAsia="仿宋_GB2312"/>
                <w:color w:val="000000"/>
                <w:szCs w:val="21"/>
              </w:rPr>
            </w:pPr>
          </w:p>
          <w:p>
            <w:pPr>
              <w:jc w:val="center"/>
              <w:rPr>
                <w:rFonts w:ascii="Times New Roman" w:hAnsi="Times New Roman" w:eastAsia="仿宋_GB2312"/>
                <w:color w:val="000000"/>
                <w:szCs w:val="21"/>
              </w:rPr>
            </w:pPr>
          </w:p>
          <w:p>
            <w:pPr>
              <w:jc w:val="center"/>
              <w:rPr>
                <w:rFonts w:ascii="Times New Roman" w:hAnsi="Times New Roman" w:eastAsia="仿宋_GB2312"/>
                <w:color w:val="000000"/>
                <w:szCs w:val="21"/>
              </w:rPr>
            </w:pPr>
          </w:p>
          <w:p>
            <w:pPr>
              <w:jc w:val="center"/>
              <w:rPr>
                <w:rFonts w:ascii="Times New Roman" w:hAnsi="Times New Roman" w:eastAsia="仿宋_GB2312"/>
                <w:color w:val="000000"/>
                <w:szCs w:val="21"/>
              </w:rPr>
            </w:pPr>
          </w:p>
          <w:p>
            <w:pPr>
              <w:jc w:val="center"/>
              <w:rPr>
                <w:rFonts w:ascii="Times New Roman" w:hAnsi="Times New Roman" w:eastAsia="仿宋_GB2312"/>
                <w:color w:val="000000"/>
                <w:szCs w:val="21"/>
              </w:rPr>
            </w:pPr>
          </w:p>
          <w:p>
            <w:pPr>
              <w:jc w:val="center"/>
              <w:rPr>
                <w:rFonts w:ascii="Times New Roman" w:hAnsi="Times New Roman" w:eastAsia="仿宋_GB2312"/>
                <w:color w:val="000000"/>
                <w:szCs w:val="21"/>
              </w:rPr>
            </w:pPr>
          </w:p>
          <w:p>
            <w:pPr>
              <w:ind w:firstLine="210" w:firstLineChars="100"/>
              <w:jc w:val="center"/>
              <w:rPr>
                <w:rFonts w:ascii="Times New Roman" w:hAnsi="Times New Roman" w:eastAsia="仿宋_GB2312"/>
                <w:color w:val="000000"/>
                <w:szCs w:val="21"/>
              </w:rPr>
            </w:pPr>
          </w:p>
          <w:p>
            <w:pPr>
              <w:ind w:firstLine="210" w:firstLineChars="100"/>
              <w:jc w:val="center"/>
              <w:rPr>
                <w:rFonts w:ascii="Times New Roman" w:hAnsi="Times New Roman" w:eastAsia="仿宋_GB2312"/>
                <w:color w:val="000000"/>
                <w:szCs w:val="21"/>
              </w:rPr>
            </w:pPr>
          </w:p>
          <w:p>
            <w:pPr>
              <w:ind w:firstLine="210" w:firstLineChars="100"/>
              <w:jc w:val="center"/>
              <w:rPr>
                <w:rFonts w:ascii="Times New Roman" w:hAnsi="Times New Roman" w:eastAsia="仿宋_GB2312"/>
                <w:color w:val="000000"/>
                <w:szCs w:val="21"/>
              </w:rPr>
            </w:pPr>
          </w:p>
          <w:p>
            <w:pPr>
              <w:ind w:firstLine="210" w:firstLineChars="100"/>
              <w:jc w:val="center"/>
              <w:rPr>
                <w:rFonts w:ascii="Times New Roman" w:hAnsi="Times New Roman" w:eastAsia="仿宋_GB2312"/>
                <w:color w:val="000000"/>
                <w:szCs w:val="21"/>
              </w:rPr>
            </w:pPr>
          </w:p>
          <w:p>
            <w:pPr>
              <w:jc w:val="center"/>
              <w:rPr>
                <w:rFonts w:ascii="Times New Roman" w:hAnsi="Times New Roman" w:eastAsia="仿宋_GB2312"/>
                <w:color w:val="000000"/>
                <w:szCs w:val="21"/>
              </w:rPr>
            </w:pPr>
            <w:r>
              <w:rPr>
                <w:rFonts w:ascii="Times New Roman" w:hAnsi="Times New Roman" w:eastAsia="仿宋_GB2312"/>
                <w:color w:val="000000"/>
                <w:szCs w:val="21"/>
              </w:rPr>
              <w:t>全日制</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lang w:val="en-US" w:eastAsia="zh-CN"/>
              </w:rPr>
              <w:t>20</w:t>
            </w:r>
            <w:r>
              <w:rPr>
                <w:rFonts w:ascii="Times New Roman" w:hAnsi="Times New Roman" w:eastAsia="仿宋_GB2312"/>
                <w:color w:val="000000"/>
                <w:szCs w:val="21"/>
              </w:rPr>
              <w:t xml:space="preserve"> 人</w:t>
            </w:r>
          </w:p>
          <w:p>
            <w:pPr>
              <w:ind w:firstLine="210" w:firstLineChars="100"/>
              <w:rPr>
                <w:rFonts w:ascii="Times New Roman" w:hAnsi="Times New Roman"/>
              </w:rPr>
            </w:pPr>
          </w:p>
          <w:p>
            <w:pPr>
              <w:ind w:firstLine="210" w:firstLineChars="100"/>
              <w:rPr>
                <w:rFonts w:ascii="Times New Roman" w:hAnsi="Times New Roman"/>
              </w:rPr>
            </w:pPr>
          </w:p>
          <w:p>
            <w:pPr>
              <w:rPr>
                <w:rFonts w:hint="eastAsia" w:ascii="Times New Roman" w:hAnsi="Times New Roman"/>
              </w:rPr>
            </w:pPr>
          </w:p>
        </w:tc>
        <w:tc>
          <w:tcPr>
            <w:tcW w:w="2211" w:type="dxa"/>
            <w:noWrap w:val="0"/>
            <w:vAlign w:val="top"/>
          </w:tcPr>
          <w:p>
            <w:pPr>
              <w:rPr>
                <w:rFonts w:ascii="Times New Roman" w:hAnsi="Times New Roman" w:eastAsia="仿宋_GB2312"/>
                <w:color w:val="000000"/>
                <w:szCs w:val="21"/>
              </w:rPr>
            </w:pPr>
            <w:r>
              <w:rPr>
                <w:rFonts w:hint="eastAsia" w:ascii="宋体" w:hAnsi="宋体" w:cs="宋体"/>
                <w:color w:val="000000"/>
                <w:szCs w:val="21"/>
              </w:rPr>
              <w:t>①</w:t>
            </w:r>
            <w:r>
              <w:rPr>
                <w:rFonts w:ascii="Times New Roman" w:hAnsi="Times New Roman" w:eastAsia="仿宋_GB2312"/>
                <w:color w:val="000000"/>
                <w:szCs w:val="21"/>
              </w:rPr>
              <w:t>101思想政治理论</w:t>
            </w:r>
          </w:p>
          <w:p>
            <w:pPr>
              <w:rPr>
                <w:rFonts w:ascii="Times New Roman" w:hAnsi="Times New Roman" w:eastAsia="仿宋_GB2312"/>
                <w:color w:val="000000"/>
                <w:szCs w:val="21"/>
              </w:rPr>
            </w:pPr>
            <w:r>
              <w:rPr>
                <w:rFonts w:hint="eastAsia" w:ascii="宋体" w:hAnsi="宋体" w:cs="宋体"/>
                <w:color w:val="000000"/>
                <w:szCs w:val="21"/>
              </w:rPr>
              <w:t>②</w:t>
            </w:r>
            <w:r>
              <w:rPr>
                <w:rFonts w:ascii="Times New Roman" w:hAnsi="Times New Roman" w:eastAsia="仿宋_GB2312"/>
                <w:color w:val="000000"/>
                <w:szCs w:val="21"/>
              </w:rPr>
              <w:t>201英语一</w:t>
            </w:r>
          </w:p>
          <w:p>
            <w:pPr>
              <w:rPr>
                <w:rFonts w:ascii="Times New Roman" w:hAnsi="Times New Roman" w:eastAsia="仿宋_GB2312"/>
                <w:color w:val="000000"/>
                <w:szCs w:val="21"/>
              </w:rPr>
            </w:pPr>
            <w:r>
              <w:rPr>
                <w:rFonts w:hint="eastAsia" w:ascii="宋体" w:hAnsi="宋体" w:cs="宋体"/>
                <w:color w:val="000000"/>
                <w:szCs w:val="21"/>
              </w:rPr>
              <w:t>③</w:t>
            </w:r>
            <w:r>
              <w:rPr>
                <w:rFonts w:ascii="Times New Roman" w:hAnsi="Times New Roman" w:eastAsia="仿宋_GB2312"/>
                <w:color w:val="000000"/>
                <w:szCs w:val="21"/>
              </w:rPr>
              <w:t>338生物化学</w:t>
            </w:r>
          </w:p>
          <w:p>
            <w:pPr>
              <w:rPr>
                <w:rFonts w:hint="eastAsia" w:ascii="Times New Roman" w:hAnsi="Times New Roman" w:eastAsia="仿宋_GB2312"/>
                <w:color w:val="000000"/>
                <w:szCs w:val="21"/>
              </w:rPr>
            </w:pPr>
            <w:r>
              <w:rPr>
                <w:rFonts w:hint="eastAsia" w:ascii="宋体" w:hAnsi="宋体" w:cs="宋体"/>
                <w:color w:val="000000"/>
                <w:szCs w:val="21"/>
              </w:rPr>
              <w:t>④</w:t>
            </w:r>
            <w:r>
              <w:rPr>
                <w:rFonts w:ascii="Times New Roman" w:hAnsi="Times New Roman" w:eastAsia="仿宋_GB2312"/>
                <w:color w:val="000000"/>
                <w:szCs w:val="21"/>
              </w:rPr>
              <w:t>851细胞生物学</w:t>
            </w:r>
          </w:p>
          <w:p>
            <w:pPr>
              <w:rPr>
                <w:rFonts w:ascii="Times New Roman" w:hAnsi="Times New Roman" w:eastAsia="仿宋_GB2312"/>
                <w:b/>
                <w:bCs/>
                <w:color w:val="000000"/>
                <w:szCs w:val="21"/>
              </w:rPr>
            </w:pPr>
            <w:r>
              <w:rPr>
                <w:rFonts w:ascii="Times New Roman" w:hAnsi="Times New Roman" w:eastAsia="仿宋_GB2312"/>
                <w:b/>
                <w:bCs/>
                <w:color w:val="000000"/>
                <w:szCs w:val="21"/>
              </w:rPr>
              <w:t xml:space="preserve">复试专业课 </w:t>
            </w:r>
          </w:p>
          <w:p>
            <w:pPr>
              <w:rPr>
                <w:rFonts w:ascii="Times New Roman" w:hAnsi="Times New Roman" w:eastAsia="仿宋_GB2312"/>
                <w:color w:val="000000"/>
                <w:szCs w:val="21"/>
              </w:rPr>
            </w:pPr>
            <w:r>
              <w:rPr>
                <w:rFonts w:ascii="Times New Roman" w:hAnsi="Times New Roman" w:eastAsia="仿宋_GB2312"/>
                <w:color w:val="000000"/>
                <w:szCs w:val="21"/>
              </w:rPr>
              <w:t>F2201分子生物学</w:t>
            </w:r>
          </w:p>
          <w:p>
            <w:pPr>
              <w:rPr>
                <w:rFonts w:ascii="Times New Roman" w:hAnsi="Times New Roman" w:eastAsia="仿宋_GB2312"/>
                <w:color w:val="000000"/>
                <w:szCs w:val="21"/>
              </w:rPr>
            </w:pPr>
          </w:p>
          <w:p>
            <w:pPr>
              <w:rPr>
                <w:rFonts w:ascii="Times New Roman" w:hAnsi="Times New Roman" w:eastAsia="仿宋_GB2312"/>
                <w:color w:val="000000"/>
                <w:szCs w:val="21"/>
              </w:rPr>
            </w:pPr>
          </w:p>
          <w:p>
            <w:pPr>
              <w:rPr>
                <w:rFonts w:ascii="Times New Roman" w:hAnsi="Times New Roman" w:eastAsia="仿宋_GB2312"/>
                <w:color w:val="000000"/>
                <w:szCs w:val="21"/>
              </w:rPr>
            </w:pPr>
          </w:p>
          <w:p>
            <w:pPr>
              <w:rPr>
                <w:rFonts w:ascii="Times New Roman" w:hAnsi="Times New Roman" w:eastAsia="仿宋_GB2312"/>
                <w:color w:val="000000"/>
                <w:szCs w:val="21"/>
              </w:rPr>
            </w:pPr>
          </w:p>
          <w:p>
            <w:pPr>
              <w:rPr>
                <w:rFonts w:ascii="Times New Roman" w:hAnsi="Times New Roman" w:eastAsia="仿宋_GB2312"/>
                <w:color w:val="000000"/>
                <w:szCs w:val="21"/>
              </w:rPr>
            </w:pPr>
          </w:p>
          <w:p>
            <w:pPr>
              <w:rPr>
                <w:rFonts w:ascii="Times New Roman" w:hAnsi="Times New Roman" w:eastAsia="仿宋_GB2312"/>
                <w:color w:val="000000"/>
                <w:szCs w:val="21"/>
              </w:rPr>
            </w:pPr>
          </w:p>
          <w:p>
            <w:pPr>
              <w:rPr>
                <w:rFonts w:hint="eastAsia" w:ascii="Times New Roman" w:hAnsi="Times New Roman" w:eastAsia="仿宋_GB2312"/>
                <w:color w:val="000000"/>
                <w:szCs w:val="21"/>
              </w:rPr>
            </w:pPr>
          </w:p>
          <w:p>
            <w:pPr>
              <w:rPr>
                <w:rFonts w:ascii="Times New Roman" w:hAnsi="Times New Roman" w:eastAsia="仿宋_GB2312"/>
                <w:color w:val="000000"/>
                <w:szCs w:val="21"/>
              </w:rPr>
            </w:pPr>
            <w:r>
              <w:rPr>
                <w:rFonts w:hint="eastAsia" w:ascii="宋体" w:hAnsi="宋体" w:cs="宋体"/>
                <w:color w:val="000000"/>
                <w:szCs w:val="21"/>
              </w:rPr>
              <w:t>①</w:t>
            </w:r>
            <w:r>
              <w:rPr>
                <w:rFonts w:ascii="Times New Roman" w:hAnsi="Times New Roman" w:eastAsia="仿宋_GB2312"/>
                <w:color w:val="000000"/>
                <w:szCs w:val="21"/>
              </w:rPr>
              <w:t>101思想政治理论</w:t>
            </w:r>
          </w:p>
          <w:p>
            <w:pPr>
              <w:rPr>
                <w:rFonts w:ascii="Times New Roman" w:hAnsi="Times New Roman" w:eastAsia="仿宋_GB2312"/>
                <w:color w:val="000000"/>
                <w:szCs w:val="21"/>
              </w:rPr>
            </w:pPr>
            <w:r>
              <w:rPr>
                <w:rFonts w:hint="eastAsia" w:ascii="宋体" w:hAnsi="宋体" w:cs="宋体"/>
                <w:color w:val="000000"/>
                <w:szCs w:val="21"/>
              </w:rPr>
              <w:t>②</w:t>
            </w:r>
            <w:r>
              <w:rPr>
                <w:rFonts w:ascii="Times New Roman" w:hAnsi="Times New Roman" w:eastAsia="仿宋_GB2312"/>
                <w:color w:val="000000"/>
                <w:szCs w:val="21"/>
              </w:rPr>
              <w:t>201英语一</w:t>
            </w:r>
          </w:p>
          <w:p>
            <w:pPr>
              <w:rPr>
                <w:rFonts w:ascii="Times New Roman" w:hAnsi="Times New Roman" w:eastAsia="仿宋_GB2312"/>
                <w:color w:val="000000"/>
                <w:szCs w:val="21"/>
              </w:rPr>
            </w:pPr>
            <w:r>
              <w:rPr>
                <w:rFonts w:hint="eastAsia" w:ascii="宋体" w:hAnsi="宋体" w:cs="宋体"/>
                <w:color w:val="000000"/>
                <w:szCs w:val="21"/>
              </w:rPr>
              <w:t>③</w:t>
            </w:r>
            <w:r>
              <w:rPr>
                <w:rFonts w:ascii="Times New Roman" w:hAnsi="Times New Roman" w:eastAsia="仿宋_GB2312"/>
                <w:color w:val="000000"/>
                <w:szCs w:val="21"/>
              </w:rPr>
              <w:t>705生物医学综合</w:t>
            </w:r>
          </w:p>
          <w:p>
            <w:pPr>
              <w:rPr>
                <w:rFonts w:ascii="Times New Roman" w:hAnsi="Times New Roman" w:eastAsia="仿宋_GB2312"/>
                <w:color w:val="000000"/>
                <w:szCs w:val="21"/>
              </w:rPr>
            </w:pPr>
            <w:r>
              <w:rPr>
                <w:rFonts w:hint="eastAsia" w:ascii="宋体" w:hAnsi="宋体" w:cs="宋体"/>
                <w:color w:val="000000"/>
                <w:szCs w:val="21"/>
              </w:rPr>
              <w:t>④</w:t>
            </w:r>
            <w:r>
              <w:rPr>
                <w:rFonts w:ascii="Times New Roman" w:hAnsi="Times New Roman" w:eastAsia="仿宋_GB2312"/>
                <w:color w:val="000000"/>
                <w:szCs w:val="21"/>
              </w:rPr>
              <w:t>无</w:t>
            </w:r>
          </w:p>
          <w:p>
            <w:pPr>
              <w:rPr>
                <w:rFonts w:ascii="Times New Roman" w:hAnsi="Times New Roman" w:eastAsia="仿宋_GB2312"/>
                <w:b/>
                <w:bCs/>
                <w:color w:val="000000"/>
                <w:szCs w:val="21"/>
              </w:rPr>
            </w:pPr>
            <w:r>
              <w:rPr>
                <w:rFonts w:ascii="Times New Roman" w:hAnsi="Times New Roman" w:eastAsia="仿宋_GB2312"/>
                <w:b/>
                <w:bCs/>
                <w:color w:val="000000"/>
                <w:szCs w:val="21"/>
              </w:rPr>
              <w:t xml:space="preserve">复试专业课 </w:t>
            </w:r>
          </w:p>
          <w:p>
            <w:pPr>
              <w:rPr>
                <w:rFonts w:ascii="Times New Roman" w:hAnsi="Times New Roman" w:eastAsia="仿宋_GB2312"/>
                <w:color w:val="000000"/>
                <w:szCs w:val="21"/>
              </w:rPr>
            </w:pPr>
            <w:r>
              <w:rPr>
                <w:rFonts w:ascii="Times New Roman" w:hAnsi="Times New Roman" w:eastAsia="仿宋_GB2312"/>
                <w:color w:val="000000"/>
                <w:szCs w:val="21"/>
              </w:rPr>
              <w:t>F2201分子生物学</w:t>
            </w:r>
          </w:p>
          <w:p>
            <w:pPr>
              <w:rPr>
                <w:rFonts w:ascii="Times New Roman" w:hAnsi="Times New Roman" w:eastAsia="仿宋_GB2312"/>
                <w:color w:val="000000"/>
                <w:szCs w:val="21"/>
              </w:rPr>
            </w:pPr>
          </w:p>
          <w:p>
            <w:pPr>
              <w:rPr>
                <w:rFonts w:ascii="Times New Roman" w:hAnsi="Times New Roman" w:eastAsia="仿宋_GB2312"/>
                <w:color w:val="000000"/>
                <w:szCs w:val="21"/>
              </w:rPr>
            </w:pPr>
          </w:p>
          <w:p>
            <w:pPr>
              <w:rPr>
                <w:rFonts w:ascii="Times New Roman" w:hAnsi="Times New Roman" w:eastAsia="仿宋_GB2312"/>
                <w:color w:val="000000"/>
                <w:szCs w:val="21"/>
              </w:rPr>
            </w:pPr>
          </w:p>
          <w:p>
            <w:pPr>
              <w:rPr>
                <w:rFonts w:ascii="Times New Roman" w:hAnsi="Times New Roman" w:eastAsia="仿宋_GB2312"/>
                <w:color w:val="000000"/>
                <w:szCs w:val="21"/>
              </w:rPr>
            </w:pPr>
          </w:p>
          <w:p>
            <w:pPr>
              <w:rPr>
                <w:rFonts w:hint="eastAsia" w:ascii="Times New Roman" w:hAnsi="Times New Roman" w:eastAsia="仿宋_GB2312"/>
                <w:color w:val="000000"/>
                <w:szCs w:val="21"/>
              </w:rPr>
            </w:pPr>
          </w:p>
          <w:p>
            <w:pPr>
              <w:rPr>
                <w:rFonts w:ascii="Times New Roman" w:hAnsi="Times New Roman" w:eastAsia="仿宋_GB2312"/>
                <w:color w:val="000000"/>
                <w:szCs w:val="21"/>
              </w:rPr>
            </w:pPr>
            <w:r>
              <w:rPr>
                <w:rFonts w:hint="eastAsia" w:ascii="宋体" w:hAnsi="宋体" w:cs="宋体"/>
                <w:color w:val="000000"/>
                <w:szCs w:val="21"/>
              </w:rPr>
              <w:t>①</w:t>
            </w:r>
            <w:r>
              <w:rPr>
                <w:rFonts w:ascii="Times New Roman" w:hAnsi="Times New Roman" w:eastAsia="仿宋_GB2312"/>
                <w:color w:val="000000"/>
                <w:szCs w:val="21"/>
              </w:rPr>
              <w:t>101思想政治理论</w:t>
            </w:r>
          </w:p>
          <w:p>
            <w:pPr>
              <w:rPr>
                <w:rFonts w:ascii="Times New Roman" w:hAnsi="Times New Roman" w:eastAsia="仿宋_GB2312"/>
                <w:color w:val="000000"/>
                <w:szCs w:val="21"/>
              </w:rPr>
            </w:pPr>
            <w:r>
              <w:rPr>
                <w:rFonts w:hint="eastAsia" w:ascii="宋体" w:hAnsi="宋体" w:cs="宋体"/>
                <w:color w:val="000000"/>
                <w:szCs w:val="21"/>
              </w:rPr>
              <w:t>②</w:t>
            </w:r>
            <w:r>
              <w:rPr>
                <w:rFonts w:ascii="Times New Roman" w:hAnsi="Times New Roman" w:eastAsia="仿宋_GB2312"/>
                <w:color w:val="000000"/>
                <w:szCs w:val="21"/>
              </w:rPr>
              <w:t>204英语二</w:t>
            </w:r>
          </w:p>
          <w:p>
            <w:pPr>
              <w:rPr>
                <w:rFonts w:ascii="Times New Roman" w:hAnsi="Times New Roman" w:eastAsia="仿宋_GB2312"/>
                <w:color w:val="000000"/>
                <w:szCs w:val="21"/>
              </w:rPr>
            </w:pPr>
            <w:r>
              <w:rPr>
                <w:rFonts w:hint="eastAsia" w:ascii="宋体" w:hAnsi="宋体" w:cs="宋体"/>
                <w:color w:val="000000"/>
                <w:szCs w:val="21"/>
              </w:rPr>
              <w:t>③</w:t>
            </w:r>
            <w:r>
              <w:rPr>
                <w:rFonts w:ascii="Times New Roman" w:hAnsi="Times New Roman" w:eastAsia="仿宋_GB2312"/>
                <w:color w:val="000000"/>
                <w:szCs w:val="21"/>
              </w:rPr>
              <w:t>338生物化学</w:t>
            </w:r>
          </w:p>
          <w:p>
            <w:pPr>
              <w:rPr>
                <w:rFonts w:ascii="Times New Roman" w:hAnsi="Times New Roman" w:eastAsia="仿宋_GB2312"/>
                <w:color w:val="000000"/>
                <w:szCs w:val="21"/>
              </w:rPr>
            </w:pPr>
            <w:r>
              <w:rPr>
                <w:rFonts w:hint="eastAsia" w:ascii="宋体" w:hAnsi="宋体" w:cs="宋体"/>
                <w:color w:val="000000"/>
                <w:szCs w:val="21"/>
              </w:rPr>
              <w:t>④</w:t>
            </w:r>
            <w:r>
              <w:rPr>
                <w:rFonts w:ascii="Times New Roman" w:hAnsi="Times New Roman" w:eastAsia="仿宋_GB2312"/>
                <w:color w:val="000000"/>
                <w:szCs w:val="21"/>
              </w:rPr>
              <w:t>851细胞生物学</w:t>
            </w:r>
          </w:p>
          <w:p>
            <w:pPr>
              <w:rPr>
                <w:rFonts w:ascii="Times New Roman" w:hAnsi="Times New Roman" w:eastAsia="仿宋_GB2312"/>
                <w:color w:val="000000"/>
                <w:szCs w:val="21"/>
              </w:rPr>
            </w:pPr>
            <w:r>
              <w:rPr>
                <w:rFonts w:ascii="Times New Roman" w:hAnsi="Times New Roman" w:eastAsia="仿宋_GB2312"/>
                <w:b/>
                <w:bCs/>
                <w:color w:val="000000"/>
                <w:szCs w:val="21"/>
              </w:rPr>
              <w:t>复试专业课</w:t>
            </w:r>
            <w:r>
              <w:rPr>
                <w:rFonts w:ascii="Times New Roman" w:hAnsi="Times New Roman" w:eastAsia="仿宋_GB2312"/>
                <w:color w:val="000000"/>
                <w:szCs w:val="21"/>
              </w:rPr>
              <w:t xml:space="preserve"> </w:t>
            </w:r>
          </w:p>
          <w:p>
            <w:pPr>
              <w:rPr>
                <w:rFonts w:hint="eastAsia" w:ascii="Times New Roman" w:hAnsi="Times New Roman" w:eastAsia="仿宋_GB2312"/>
                <w:color w:val="000000"/>
                <w:szCs w:val="21"/>
              </w:rPr>
            </w:pPr>
            <w:r>
              <w:rPr>
                <w:rFonts w:ascii="Times New Roman" w:hAnsi="Times New Roman" w:eastAsia="仿宋_GB2312"/>
                <w:color w:val="000000"/>
                <w:szCs w:val="21"/>
              </w:rPr>
              <w:t>F2201 分子生物学</w:t>
            </w:r>
          </w:p>
          <w:p>
            <w:pPr>
              <w:rPr>
                <w:rFonts w:ascii="Times New Roman" w:hAnsi="Times New Roman" w:eastAsia="仿宋_GB2312"/>
                <w:color w:val="000000"/>
                <w:szCs w:val="21"/>
              </w:rPr>
            </w:pPr>
          </w:p>
        </w:tc>
        <w:tc>
          <w:tcPr>
            <w:tcW w:w="1090" w:type="dxa"/>
            <w:noWrap w:val="0"/>
            <w:vAlign w:val="top"/>
          </w:tcPr>
          <w:p>
            <w:pPr>
              <w:spacing w:line="240" w:lineRule="exact"/>
              <w:rPr>
                <w:rFonts w:ascii="Times New Roman" w:hAnsi="Times New Roman"/>
                <w:sz w:val="18"/>
                <w:szCs w:val="18"/>
              </w:rPr>
            </w:pPr>
          </w:p>
          <w:p>
            <w:pPr>
              <w:spacing w:line="240" w:lineRule="exact"/>
              <w:rPr>
                <w:rFonts w:ascii="Times New Roman" w:hAnsi="Times New Roman"/>
                <w:sz w:val="18"/>
                <w:szCs w:val="18"/>
              </w:rPr>
            </w:pPr>
          </w:p>
          <w:p>
            <w:pPr>
              <w:spacing w:line="240" w:lineRule="exact"/>
              <w:rPr>
                <w:rFonts w:ascii="Times New Roman" w:hAnsi="Times New Roman"/>
                <w:sz w:val="18"/>
                <w:szCs w:val="18"/>
              </w:rPr>
            </w:pPr>
          </w:p>
          <w:p>
            <w:pPr>
              <w:spacing w:line="240" w:lineRule="exact"/>
              <w:rPr>
                <w:rFonts w:ascii="Times New Roman" w:hAnsi="Times New Roman"/>
                <w:sz w:val="18"/>
                <w:szCs w:val="18"/>
              </w:rPr>
            </w:pPr>
          </w:p>
          <w:p>
            <w:pPr>
              <w:spacing w:line="240" w:lineRule="exact"/>
              <w:rPr>
                <w:rFonts w:ascii="Times New Roman" w:hAnsi="Times New Roman"/>
                <w:sz w:val="18"/>
                <w:szCs w:val="18"/>
              </w:rPr>
            </w:pPr>
          </w:p>
          <w:p>
            <w:pPr>
              <w:spacing w:line="240" w:lineRule="exact"/>
              <w:rPr>
                <w:rFonts w:ascii="Times New Roman" w:hAnsi="Times New Roman"/>
                <w:sz w:val="18"/>
                <w:szCs w:val="18"/>
              </w:rPr>
            </w:pPr>
          </w:p>
          <w:p>
            <w:pPr>
              <w:spacing w:line="240" w:lineRule="exact"/>
              <w:rPr>
                <w:rFonts w:ascii="Times New Roman" w:hAnsi="Times New Roman"/>
                <w:sz w:val="18"/>
                <w:szCs w:val="18"/>
              </w:rPr>
            </w:pPr>
          </w:p>
          <w:p>
            <w:pPr>
              <w:spacing w:line="240" w:lineRule="exact"/>
              <w:rPr>
                <w:rFonts w:ascii="Times New Roman" w:hAnsi="Times New Roman"/>
                <w:sz w:val="18"/>
                <w:szCs w:val="18"/>
              </w:rPr>
            </w:pPr>
          </w:p>
          <w:p>
            <w:pPr>
              <w:spacing w:line="240" w:lineRule="exact"/>
              <w:rPr>
                <w:rFonts w:ascii="Times New Roman" w:hAnsi="Times New Roman"/>
                <w:sz w:val="18"/>
                <w:szCs w:val="18"/>
              </w:rPr>
            </w:pPr>
          </w:p>
          <w:p>
            <w:pPr>
              <w:spacing w:line="240" w:lineRule="exact"/>
              <w:rPr>
                <w:rFonts w:ascii="Times New Roman" w:hAnsi="Times New Roman"/>
                <w:sz w:val="18"/>
                <w:szCs w:val="18"/>
              </w:rPr>
            </w:pPr>
          </w:p>
          <w:p>
            <w:pPr>
              <w:spacing w:line="240" w:lineRule="exact"/>
              <w:rPr>
                <w:rFonts w:ascii="Times New Roman" w:hAnsi="Times New Roman"/>
                <w:sz w:val="18"/>
                <w:szCs w:val="18"/>
              </w:rPr>
            </w:pPr>
          </w:p>
          <w:p>
            <w:pPr>
              <w:spacing w:line="240" w:lineRule="exact"/>
              <w:rPr>
                <w:rFonts w:ascii="Times New Roman" w:hAnsi="Times New Roman"/>
                <w:sz w:val="18"/>
                <w:szCs w:val="18"/>
              </w:rPr>
            </w:pPr>
          </w:p>
          <w:p>
            <w:pPr>
              <w:spacing w:line="240" w:lineRule="exact"/>
              <w:rPr>
                <w:rFonts w:ascii="Times New Roman" w:hAnsi="Times New Roman"/>
                <w:sz w:val="18"/>
                <w:szCs w:val="18"/>
              </w:rPr>
            </w:pPr>
          </w:p>
          <w:p>
            <w:pPr>
              <w:spacing w:line="240" w:lineRule="exact"/>
              <w:rPr>
                <w:rFonts w:ascii="Times New Roman" w:hAnsi="Times New Roman"/>
                <w:sz w:val="18"/>
                <w:szCs w:val="18"/>
              </w:rPr>
            </w:pPr>
          </w:p>
          <w:p>
            <w:pPr>
              <w:spacing w:line="240" w:lineRule="exact"/>
              <w:rPr>
                <w:rFonts w:ascii="Times New Roman" w:hAnsi="Times New Roman"/>
                <w:sz w:val="18"/>
                <w:szCs w:val="18"/>
              </w:rPr>
            </w:pPr>
          </w:p>
          <w:p>
            <w:pPr>
              <w:spacing w:line="240" w:lineRule="exact"/>
              <w:rPr>
                <w:rFonts w:ascii="Times New Roman" w:hAnsi="Times New Roman"/>
                <w:sz w:val="18"/>
                <w:szCs w:val="18"/>
              </w:rPr>
            </w:pPr>
          </w:p>
          <w:p>
            <w:pPr>
              <w:spacing w:line="240" w:lineRule="exact"/>
              <w:rPr>
                <w:rFonts w:ascii="Times New Roman" w:hAnsi="Times New Roman"/>
                <w:sz w:val="18"/>
                <w:szCs w:val="18"/>
              </w:rPr>
            </w:pPr>
          </w:p>
          <w:p>
            <w:pPr>
              <w:spacing w:line="240" w:lineRule="exact"/>
              <w:rPr>
                <w:rFonts w:ascii="Times New Roman" w:hAnsi="Times New Roman"/>
                <w:sz w:val="18"/>
                <w:szCs w:val="18"/>
              </w:rPr>
            </w:pPr>
          </w:p>
          <w:p>
            <w:pPr>
              <w:spacing w:line="240" w:lineRule="exact"/>
              <w:rPr>
                <w:rFonts w:ascii="Times New Roman" w:hAnsi="Times New Roman"/>
                <w:sz w:val="18"/>
                <w:szCs w:val="18"/>
              </w:rPr>
            </w:pPr>
          </w:p>
          <w:p>
            <w:pPr>
              <w:spacing w:line="240" w:lineRule="exact"/>
              <w:rPr>
                <w:rFonts w:ascii="Times New Roman" w:hAnsi="Times New Roman"/>
                <w:sz w:val="18"/>
                <w:szCs w:val="18"/>
              </w:rPr>
            </w:pPr>
          </w:p>
          <w:p>
            <w:pPr>
              <w:spacing w:line="240" w:lineRule="exact"/>
              <w:rPr>
                <w:rFonts w:ascii="Times New Roman" w:hAnsi="Times New Roman"/>
                <w:sz w:val="18"/>
                <w:szCs w:val="18"/>
              </w:rPr>
            </w:pPr>
          </w:p>
          <w:p>
            <w:pPr>
              <w:spacing w:line="240" w:lineRule="exact"/>
              <w:rPr>
                <w:rFonts w:ascii="Times New Roman" w:hAnsi="Times New Roman"/>
                <w:sz w:val="18"/>
                <w:szCs w:val="18"/>
              </w:rPr>
            </w:pPr>
          </w:p>
          <w:p>
            <w:pPr>
              <w:spacing w:line="240" w:lineRule="exact"/>
              <w:rPr>
                <w:rFonts w:ascii="Times New Roman" w:hAnsi="Times New Roman"/>
                <w:sz w:val="18"/>
                <w:szCs w:val="18"/>
              </w:rPr>
            </w:pPr>
          </w:p>
          <w:p>
            <w:pPr>
              <w:spacing w:line="240" w:lineRule="exact"/>
              <w:rPr>
                <w:rFonts w:ascii="Times New Roman" w:hAnsi="Times New Roman"/>
                <w:sz w:val="18"/>
                <w:szCs w:val="18"/>
              </w:rPr>
            </w:pPr>
          </w:p>
          <w:p>
            <w:pPr>
              <w:spacing w:line="240" w:lineRule="exact"/>
              <w:rPr>
                <w:rFonts w:ascii="Times New Roman" w:hAnsi="Times New Roman"/>
                <w:sz w:val="18"/>
                <w:szCs w:val="18"/>
              </w:rPr>
            </w:pPr>
          </w:p>
          <w:p>
            <w:pPr>
              <w:spacing w:line="240" w:lineRule="exact"/>
              <w:rPr>
                <w:rFonts w:ascii="Times New Roman" w:hAnsi="Times New Roman"/>
                <w:sz w:val="18"/>
                <w:szCs w:val="18"/>
              </w:rPr>
            </w:pPr>
          </w:p>
          <w:p>
            <w:pPr>
              <w:spacing w:line="240" w:lineRule="exact"/>
              <w:rPr>
                <w:rFonts w:ascii="Times New Roman" w:hAnsi="Times New Roman"/>
                <w:sz w:val="18"/>
                <w:szCs w:val="18"/>
              </w:rPr>
            </w:pPr>
          </w:p>
          <w:p>
            <w:pPr>
              <w:spacing w:line="240" w:lineRule="exact"/>
              <w:rPr>
                <w:rFonts w:ascii="Times New Roman" w:hAnsi="Times New Roman"/>
                <w:sz w:val="18"/>
                <w:szCs w:val="18"/>
              </w:rPr>
            </w:pPr>
          </w:p>
          <w:p>
            <w:pPr>
              <w:spacing w:line="240" w:lineRule="exact"/>
              <w:rPr>
                <w:rFonts w:ascii="Times New Roman" w:hAnsi="Times New Roman"/>
                <w:sz w:val="18"/>
                <w:szCs w:val="18"/>
              </w:rPr>
            </w:pPr>
          </w:p>
          <w:p>
            <w:pPr>
              <w:spacing w:line="240" w:lineRule="exact"/>
              <w:rPr>
                <w:rFonts w:ascii="Times New Roman" w:hAnsi="Times New Roman"/>
                <w:sz w:val="18"/>
                <w:szCs w:val="18"/>
              </w:rPr>
            </w:pPr>
          </w:p>
          <w:p>
            <w:pPr>
              <w:spacing w:line="240" w:lineRule="exact"/>
              <w:rPr>
                <w:rFonts w:ascii="Times New Roman" w:hAnsi="Times New Roman"/>
                <w:sz w:val="18"/>
                <w:szCs w:val="18"/>
              </w:rPr>
            </w:pPr>
          </w:p>
          <w:p>
            <w:pPr>
              <w:spacing w:line="240" w:lineRule="exact"/>
              <w:rPr>
                <w:rFonts w:ascii="Times New Roman" w:hAnsi="Times New Roman"/>
                <w:sz w:val="18"/>
                <w:szCs w:val="18"/>
              </w:rPr>
            </w:pPr>
          </w:p>
          <w:p>
            <w:pPr>
              <w:spacing w:line="240" w:lineRule="exact"/>
              <w:rPr>
                <w:rFonts w:ascii="Times New Roman" w:hAnsi="Times New Roman"/>
                <w:sz w:val="18"/>
                <w:szCs w:val="18"/>
              </w:rPr>
            </w:pPr>
          </w:p>
          <w:p>
            <w:pPr>
              <w:spacing w:line="240" w:lineRule="exact"/>
              <w:rPr>
                <w:rFonts w:ascii="Times New Roman" w:hAnsi="Times New Roman"/>
                <w:sz w:val="18"/>
                <w:szCs w:val="18"/>
              </w:rPr>
            </w:pPr>
          </w:p>
          <w:p>
            <w:pPr>
              <w:spacing w:line="240" w:lineRule="exact"/>
              <w:rPr>
                <w:rFonts w:ascii="Times New Roman" w:hAnsi="Times New Roman"/>
                <w:sz w:val="18"/>
                <w:szCs w:val="18"/>
              </w:rPr>
            </w:pPr>
          </w:p>
          <w:p>
            <w:pPr>
              <w:spacing w:line="240" w:lineRule="exact"/>
              <w:rPr>
                <w:rFonts w:ascii="Times New Roman" w:hAnsi="Times New Roman"/>
                <w:sz w:val="18"/>
                <w:szCs w:val="18"/>
              </w:rPr>
            </w:pPr>
          </w:p>
          <w:p>
            <w:pPr>
              <w:spacing w:line="240" w:lineRule="exact"/>
              <w:rPr>
                <w:rFonts w:ascii="Times New Roman" w:hAnsi="Times New Roman"/>
                <w:sz w:val="18"/>
                <w:szCs w:val="18"/>
              </w:rPr>
            </w:pPr>
          </w:p>
          <w:p>
            <w:pPr>
              <w:spacing w:line="240" w:lineRule="exact"/>
              <w:rPr>
                <w:rFonts w:ascii="Times New Roman" w:hAnsi="Times New Roman"/>
                <w:sz w:val="18"/>
                <w:szCs w:val="18"/>
              </w:rPr>
            </w:pPr>
          </w:p>
          <w:p>
            <w:pPr>
              <w:spacing w:line="240" w:lineRule="exact"/>
              <w:rPr>
                <w:rFonts w:ascii="Times New Roman" w:hAnsi="Times New Roman"/>
                <w:sz w:val="18"/>
                <w:szCs w:val="18"/>
              </w:rPr>
            </w:pPr>
          </w:p>
          <w:p>
            <w:pPr>
              <w:spacing w:line="240" w:lineRule="exact"/>
              <w:rPr>
                <w:rFonts w:ascii="Times New Roman" w:hAnsi="Times New Roman"/>
                <w:sz w:val="18"/>
                <w:szCs w:val="18"/>
              </w:rPr>
            </w:pPr>
          </w:p>
          <w:p>
            <w:pPr>
              <w:spacing w:line="240" w:lineRule="exact"/>
              <w:rPr>
                <w:rFonts w:ascii="Times New Roman" w:hAnsi="Times New Roman"/>
                <w:sz w:val="18"/>
                <w:szCs w:val="18"/>
              </w:rPr>
            </w:pPr>
          </w:p>
          <w:p>
            <w:pPr>
              <w:spacing w:line="240" w:lineRule="exact"/>
              <w:rPr>
                <w:rFonts w:hint="eastAsia" w:ascii="Times New Roman" w:hAnsi="Times New Roman"/>
                <w:sz w:val="18"/>
                <w:szCs w:val="18"/>
              </w:rPr>
            </w:pPr>
          </w:p>
          <w:p>
            <w:pPr>
              <w:rPr>
                <w:rFonts w:hint="eastAsia"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wBefore w:w="0" w:type="dxa"/>
          <w:wAfter w:w="0" w:type="dxa"/>
          <w:trHeight w:val="90" w:hRule="atLeast"/>
          <w:jc w:val="center"/>
        </w:trPr>
        <w:tc>
          <w:tcPr>
            <w:tcW w:w="3783" w:type="dxa"/>
            <w:noWrap w:val="0"/>
            <w:vAlign w:val="top"/>
          </w:tcPr>
          <w:p>
            <w:pPr>
              <w:spacing w:line="240" w:lineRule="exact"/>
              <w:rPr>
                <w:rFonts w:ascii="Times New Roman" w:hAnsi="Times New Roman" w:eastAsia="黑体"/>
                <w:b/>
                <w:kern w:val="0"/>
                <w:sz w:val="23"/>
                <w:szCs w:val="23"/>
              </w:rPr>
            </w:pPr>
          </w:p>
        </w:tc>
        <w:tc>
          <w:tcPr>
            <w:tcW w:w="1418" w:type="dxa"/>
            <w:noWrap w:val="0"/>
            <w:vAlign w:val="top"/>
          </w:tcPr>
          <w:p>
            <w:pPr>
              <w:spacing w:line="240" w:lineRule="exact"/>
              <w:rPr>
                <w:rFonts w:hint="eastAsia" w:ascii="Times New Roman" w:hAnsi="Times New Roman" w:eastAsia="仿宋_GB2312"/>
                <w:sz w:val="18"/>
                <w:szCs w:val="18"/>
              </w:rPr>
            </w:pPr>
          </w:p>
        </w:tc>
        <w:tc>
          <w:tcPr>
            <w:tcW w:w="2211" w:type="dxa"/>
            <w:noWrap w:val="0"/>
            <w:vAlign w:val="top"/>
          </w:tcPr>
          <w:p>
            <w:pPr>
              <w:pStyle w:val="11"/>
              <w:spacing w:line="240" w:lineRule="exact"/>
              <w:jc w:val="both"/>
              <w:rPr>
                <w:rFonts w:hint="eastAsia" w:ascii="Times New Roman" w:eastAsia="仿宋_GB2312" w:cs="Times New Roman"/>
                <w:sz w:val="18"/>
                <w:szCs w:val="18"/>
              </w:rPr>
            </w:pPr>
          </w:p>
        </w:tc>
        <w:tc>
          <w:tcPr>
            <w:tcW w:w="1090" w:type="dxa"/>
            <w:noWrap w:val="0"/>
            <w:vAlign w:val="top"/>
          </w:tcPr>
          <w:p>
            <w:pPr>
              <w:spacing w:line="240" w:lineRule="exact"/>
              <w:rPr>
                <w:rFonts w:hint="eastAsia" w:ascii="Times New Roman" w:hAnsi="Times New Roman" w:eastAsia="仿宋_GB2312"/>
                <w:sz w:val="18"/>
                <w:szCs w:val="18"/>
              </w:rPr>
            </w:pPr>
          </w:p>
        </w:tc>
      </w:tr>
    </w:tbl>
    <w:p>
      <w:pPr>
        <w:rPr>
          <w:rFonts w:ascii="Times New Roman" w:hAnsi="Times New Roman"/>
        </w:rPr>
      </w:pPr>
    </w:p>
    <w:p>
      <w:pPr>
        <w:rPr>
          <w:rFonts w:hint="eastAsia"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lang w:val="en-US" w:eastAsia="zh-CN"/>
        </w:rPr>
        <w:t xml:space="preserve">备注：1.专业代码第 3 位为“5”或“6”的专业为专业学位； </w:t>
      </w:r>
    </w:p>
    <w:p>
      <w:pPr>
        <w:ind w:firstLine="660" w:firstLineChars="300"/>
        <w:rPr>
          <w:rFonts w:hint="eastAsia"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lang w:val="en-US" w:eastAsia="zh-CN"/>
        </w:rPr>
        <w:t>2.此目录中公布的招生人数为考试招生人数，不含推免生人数。考试招生数将会根据教育部正式下达招生计划和实际录取的推免生人数产生变动。</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wZjllOWMyOTc2NWVmYzllNGY0YWNhM2VjMzhmYjYifQ=="/>
  </w:docVars>
  <w:rsids>
    <w:rsidRoot w:val="007E23E4"/>
    <w:rsid w:val="00016BBF"/>
    <w:rsid w:val="0002239D"/>
    <w:rsid w:val="00025D8D"/>
    <w:rsid w:val="00033567"/>
    <w:rsid w:val="00056169"/>
    <w:rsid w:val="00060317"/>
    <w:rsid w:val="000735B4"/>
    <w:rsid w:val="00084AB5"/>
    <w:rsid w:val="00091582"/>
    <w:rsid w:val="000B2BF9"/>
    <w:rsid w:val="000C4D15"/>
    <w:rsid w:val="000D0575"/>
    <w:rsid w:val="000D09F0"/>
    <w:rsid w:val="000D29CD"/>
    <w:rsid w:val="000D5CFD"/>
    <w:rsid w:val="000E5DE2"/>
    <w:rsid w:val="000E7E8A"/>
    <w:rsid w:val="0010363D"/>
    <w:rsid w:val="00106AF8"/>
    <w:rsid w:val="00125CE3"/>
    <w:rsid w:val="00131BD9"/>
    <w:rsid w:val="0016084E"/>
    <w:rsid w:val="00180FCF"/>
    <w:rsid w:val="0018511E"/>
    <w:rsid w:val="00191209"/>
    <w:rsid w:val="00191542"/>
    <w:rsid w:val="00192F2A"/>
    <w:rsid w:val="001D558B"/>
    <w:rsid w:val="001D5C4E"/>
    <w:rsid w:val="001E032C"/>
    <w:rsid w:val="00200314"/>
    <w:rsid w:val="0022287F"/>
    <w:rsid w:val="0022432D"/>
    <w:rsid w:val="002246C9"/>
    <w:rsid w:val="00225264"/>
    <w:rsid w:val="002654B0"/>
    <w:rsid w:val="00284919"/>
    <w:rsid w:val="002B0373"/>
    <w:rsid w:val="002B05F2"/>
    <w:rsid w:val="002D7D2E"/>
    <w:rsid w:val="0031214E"/>
    <w:rsid w:val="00341536"/>
    <w:rsid w:val="003454F4"/>
    <w:rsid w:val="003501A0"/>
    <w:rsid w:val="003539B6"/>
    <w:rsid w:val="00374C05"/>
    <w:rsid w:val="00374D70"/>
    <w:rsid w:val="003C0D2D"/>
    <w:rsid w:val="003C1366"/>
    <w:rsid w:val="003D5DD9"/>
    <w:rsid w:val="003E191F"/>
    <w:rsid w:val="003F6290"/>
    <w:rsid w:val="0040693C"/>
    <w:rsid w:val="00421920"/>
    <w:rsid w:val="00450298"/>
    <w:rsid w:val="00477A0D"/>
    <w:rsid w:val="00485222"/>
    <w:rsid w:val="00486B38"/>
    <w:rsid w:val="00487BDA"/>
    <w:rsid w:val="004B7896"/>
    <w:rsid w:val="004C18F1"/>
    <w:rsid w:val="004C1E4C"/>
    <w:rsid w:val="004F4D3A"/>
    <w:rsid w:val="00521153"/>
    <w:rsid w:val="005242FA"/>
    <w:rsid w:val="00526648"/>
    <w:rsid w:val="0057093E"/>
    <w:rsid w:val="00593F94"/>
    <w:rsid w:val="00595966"/>
    <w:rsid w:val="005C3390"/>
    <w:rsid w:val="005E42C8"/>
    <w:rsid w:val="0061739F"/>
    <w:rsid w:val="00650FF6"/>
    <w:rsid w:val="00653F85"/>
    <w:rsid w:val="00674950"/>
    <w:rsid w:val="006804B8"/>
    <w:rsid w:val="006836BA"/>
    <w:rsid w:val="00690D90"/>
    <w:rsid w:val="006B503B"/>
    <w:rsid w:val="006B79AF"/>
    <w:rsid w:val="006E7517"/>
    <w:rsid w:val="0071654C"/>
    <w:rsid w:val="00731BC9"/>
    <w:rsid w:val="00734565"/>
    <w:rsid w:val="0074664D"/>
    <w:rsid w:val="0075555A"/>
    <w:rsid w:val="00774C04"/>
    <w:rsid w:val="00777792"/>
    <w:rsid w:val="00777905"/>
    <w:rsid w:val="00777AA5"/>
    <w:rsid w:val="00782E56"/>
    <w:rsid w:val="00796199"/>
    <w:rsid w:val="007A4941"/>
    <w:rsid w:val="007B73D1"/>
    <w:rsid w:val="007C0C03"/>
    <w:rsid w:val="007C5DE4"/>
    <w:rsid w:val="007C74C4"/>
    <w:rsid w:val="007E00A2"/>
    <w:rsid w:val="007E23E4"/>
    <w:rsid w:val="00800040"/>
    <w:rsid w:val="00836892"/>
    <w:rsid w:val="008508ED"/>
    <w:rsid w:val="00855D48"/>
    <w:rsid w:val="00862DFA"/>
    <w:rsid w:val="00871092"/>
    <w:rsid w:val="0088169C"/>
    <w:rsid w:val="008823EF"/>
    <w:rsid w:val="00887DEE"/>
    <w:rsid w:val="008A009F"/>
    <w:rsid w:val="008B0556"/>
    <w:rsid w:val="008B781B"/>
    <w:rsid w:val="008C0509"/>
    <w:rsid w:val="008D7926"/>
    <w:rsid w:val="008E354F"/>
    <w:rsid w:val="00904075"/>
    <w:rsid w:val="009040AC"/>
    <w:rsid w:val="00947B25"/>
    <w:rsid w:val="009537FF"/>
    <w:rsid w:val="00957EE8"/>
    <w:rsid w:val="00962B76"/>
    <w:rsid w:val="00966E32"/>
    <w:rsid w:val="00967EEB"/>
    <w:rsid w:val="009821BB"/>
    <w:rsid w:val="00987BA0"/>
    <w:rsid w:val="00992116"/>
    <w:rsid w:val="009A7B46"/>
    <w:rsid w:val="009C1FB0"/>
    <w:rsid w:val="009C2F6D"/>
    <w:rsid w:val="009C4742"/>
    <w:rsid w:val="009D7A61"/>
    <w:rsid w:val="009E7B8D"/>
    <w:rsid w:val="009F7755"/>
    <w:rsid w:val="00A026FC"/>
    <w:rsid w:val="00A05ABF"/>
    <w:rsid w:val="00A23541"/>
    <w:rsid w:val="00A27839"/>
    <w:rsid w:val="00A366F2"/>
    <w:rsid w:val="00A50D3D"/>
    <w:rsid w:val="00A547D2"/>
    <w:rsid w:val="00A6024C"/>
    <w:rsid w:val="00A65591"/>
    <w:rsid w:val="00AB448F"/>
    <w:rsid w:val="00AB52FD"/>
    <w:rsid w:val="00AC0B59"/>
    <w:rsid w:val="00AD057F"/>
    <w:rsid w:val="00AD1935"/>
    <w:rsid w:val="00AD6B38"/>
    <w:rsid w:val="00B2269E"/>
    <w:rsid w:val="00B30F83"/>
    <w:rsid w:val="00B3646B"/>
    <w:rsid w:val="00B5531D"/>
    <w:rsid w:val="00B55DF0"/>
    <w:rsid w:val="00B64119"/>
    <w:rsid w:val="00B73492"/>
    <w:rsid w:val="00B83BB2"/>
    <w:rsid w:val="00BA6DE5"/>
    <w:rsid w:val="00BB643B"/>
    <w:rsid w:val="00BB7A92"/>
    <w:rsid w:val="00C07609"/>
    <w:rsid w:val="00C300ED"/>
    <w:rsid w:val="00C32B8E"/>
    <w:rsid w:val="00C32E2D"/>
    <w:rsid w:val="00C53002"/>
    <w:rsid w:val="00C756E4"/>
    <w:rsid w:val="00C802C1"/>
    <w:rsid w:val="00C824F4"/>
    <w:rsid w:val="00C9786E"/>
    <w:rsid w:val="00C97C0B"/>
    <w:rsid w:val="00CD549C"/>
    <w:rsid w:val="00CD7DCF"/>
    <w:rsid w:val="00DA5361"/>
    <w:rsid w:val="00DA648B"/>
    <w:rsid w:val="00DB3E4B"/>
    <w:rsid w:val="00DC02D4"/>
    <w:rsid w:val="00DD3ECE"/>
    <w:rsid w:val="00DE1003"/>
    <w:rsid w:val="00DF2F34"/>
    <w:rsid w:val="00DF4F1B"/>
    <w:rsid w:val="00E077E4"/>
    <w:rsid w:val="00E128C9"/>
    <w:rsid w:val="00E1324C"/>
    <w:rsid w:val="00E3392C"/>
    <w:rsid w:val="00E430C8"/>
    <w:rsid w:val="00E45D6F"/>
    <w:rsid w:val="00E47C6A"/>
    <w:rsid w:val="00E560E5"/>
    <w:rsid w:val="00E565A0"/>
    <w:rsid w:val="00E64473"/>
    <w:rsid w:val="00E67B09"/>
    <w:rsid w:val="00E71E2B"/>
    <w:rsid w:val="00E779B1"/>
    <w:rsid w:val="00E82906"/>
    <w:rsid w:val="00E863C1"/>
    <w:rsid w:val="00E935B5"/>
    <w:rsid w:val="00E93DB3"/>
    <w:rsid w:val="00E962F4"/>
    <w:rsid w:val="00EB5A1C"/>
    <w:rsid w:val="00EB7F56"/>
    <w:rsid w:val="00EE1F7F"/>
    <w:rsid w:val="00EF6C50"/>
    <w:rsid w:val="00F031D3"/>
    <w:rsid w:val="00F17BBC"/>
    <w:rsid w:val="00F209E5"/>
    <w:rsid w:val="00F25894"/>
    <w:rsid w:val="00F310BD"/>
    <w:rsid w:val="00F317AE"/>
    <w:rsid w:val="00F43FBF"/>
    <w:rsid w:val="00F55249"/>
    <w:rsid w:val="00F71407"/>
    <w:rsid w:val="00F85E3C"/>
    <w:rsid w:val="00F92898"/>
    <w:rsid w:val="00F92B97"/>
    <w:rsid w:val="00F95FDA"/>
    <w:rsid w:val="00FB2F82"/>
    <w:rsid w:val="00FE6556"/>
    <w:rsid w:val="00FF06B1"/>
    <w:rsid w:val="079717B0"/>
    <w:rsid w:val="27F552B7"/>
    <w:rsid w:val="3C7578FF"/>
    <w:rsid w:val="51740621"/>
    <w:rsid w:val="64A82AF3"/>
    <w:rsid w:val="64CD34A4"/>
    <w:rsid w:val="68543781"/>
    <w:rsid w:val="707B6D5D"/>
    <w:rsid w:val="7FD10F3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2"/>
      <w:lang w:val="en-US" w:eastAsia="zh-CN" w:bidi="ar-SA"/>
    </w:rPr>
  </w:style>
  <w:style w:type="paragraph" w:styleId="2">
    <w:name w:val="heading 1"/>
    <w:basedOn w:val="1"/>
    <w:next w:val="1"/>
    <w:qFormat/>
    <w:uiPriority w:val="9"/>
    <w:pPr>
      <w:keepNext/>
      <w:keepLines/>
      <w:spacing w:line="520" w:lineRule="exact"/>
      <w:jc w:val="center"/>
      <w:outlineLvl w:val="0"/>
    </w:pPr>
    <w:rPr>
      <w:rFonts w:eastAsia="黑体"/>
      <w:bCs/>
      <w:kern w:val="44"/>
      <w:sz w:val="30"/>
      <w:szCs w:val="44"/>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3">
    <w:name w:val="Balloon Text"/>
    <w:basedOn w:val="1"/>
    <w:link w:val="8"/>
    <w:uiPriority w:val="0"/>
    <w:rPr>
      <w:sz w:val="18"/>
      <w:szCs w:val="18"/>
    </w:rPr>
  </w:style>
  <w:style w:type="paragraph" w:styleId="4">
    <w:name w:val="footer"/>
    <w:basedOn w:val="1"/>
    <w:link w:val="9"/>
    <w:uiPriority w:val="0"/>
    <w:pPr>
      <w:tabs>
        <w:tab w:val="center" w:pos="4153"/>
        <w:tab w:val="right" w:pos="8306"/>
      </w:tabs>
      <w:snapToGrid w:val="0"/>
      <w:jc w:val="left"/>
    </w:pPr>
    <w:rPr>
      <w:sz w:val="18"/>
      <w:szCs w:val="18"/>
    </w:rPr>
  </w:style>
  <w:style w:type="paragraph" w:styleId="5">
    <w:name w:val="header"/>
    <w:basedOn w:val="1"/>
    <w:link w:val="10"/>
    <w:uiPriority w:val="0"/>
    <w:pPr>
      <w:pBdr>
        <w:bottom w:val="single" w:color="auto" w:sz="6" w:space="1"/>
      </w:pBdr>
      <w:tabs>
        <w:tab w:val="center" w:pos="4153"/>
        <w:tab w:val="right" w:pos="8306"/>
      </w:tabs>
      <w:snapToGrid w:val="0"/>
      <w:jc w:val="center"/>
    </w:pPr>
    <w:rPr>
      <w:sz w:val="18"/>
      <w:szCs w:val="18"/>
    </w:rPr>
  </w:style>
  <w:style w:type="character" w:customStyle="1" w:styleId="8">
    <w:name w:val="批注框文本 字符"/>
    <w:link w:val="3"/>
    <w:uiPriority w:val="0"/>
    <w:rPr>
      <w:rFonts w:ascii="Calibri" w:hAnsi="Calibri"/>
      <w:kern w:val="2"/>
      <w:sz w:val="18"/>
      <w:szCs w:val="18"/>
    </w:rPr>
  </w:style>
  <w:style w:type="character" w:customStyle="1" w:styleId="9">
    <w:name w:val="页脚 字符"/>
    <w:link w:val="4"/>
    <w:uiPriority w:val="0"/>
    <w:rPr>
      <w:rFonts w:ascii="Calibri" w:hAnsi="Calibri"/>
      <w:kern w:val="2"/>
      <w:sz w:val="18"/>
      <w:szCs w:val="18"/>
    </w:rPr>
  </w:style>
  <w:style w:type="character" w:customStyle="1" w:styleId="10">
    <w:name w:val="页眉 字符"/>
    <w:link w:val="5"/>
    <w:uiPriority w:val="0"/>
    <w:rPr>
      <w:rFonts w:ascii="Calibri" w:hAnsi="Calibri"/>
      <w:kern w:val="2"/>
      <w:sz w:val="18"/>
      <w:szCs w:val="18"/>
    </w:rPr>
  </w:style>
  <w:style w:type="paragraph" w:customStyle="1" w:styleId="11">
    <w:name w:val="Default"/>
    <w:uiPriority w:val="0"/>
    <w:pPr>
      <w:widowControl w:val="0"/>
      <w:autoSpaceDE w:val="0"/>
      <w:autoSpaceDN w:val="0"/>
      <w:adjustRightInd w:val="0"/>
    </w:pPr>
    <w:rPr>
      <w:rFonts w:ascii="黑体"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4</Pages>
  <Words>1937</Words>
  <Characters>2077</Characters>
  <Lines>16</Lines>
  <Paragraphs>4</Paragraphs>
  <TotalTime>0</TotalTime>
  <ScaleCrop>false</ScaleCrop>
  <LinksUpToDate>false</LinksUpToDate>
  <CharactersWithSpaces>2108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2022-08-29T01:00:00Z</dcterms:created>
  <dc:creator>Administrator</dc:creator>
  <cp:lastModifiedBy>vertesyuan</cp:lastModifiedBy>
  <cp:lastPrinted>2022-09-01T07:44:00Z</cp:lastPrinted>
  <dcterms:modified xsi:type="dcterms:W3CDTF">2022-10-13T07:56:35Z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3EB21064C7A04322943F187A99CE403B</vt:lpwstr>
  </property>
</Properties>
</file>