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材料成形理论基础考试大纲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numPr>
          <w:ilvl w:val="0"/>
          <w:numId w:val="1"/>
        </w:numPr>
        <w:spacing w:line="360" w:lineRule="auto"/>
        <w:outlineLvl w:val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考试性质与范围</w:t>
      </w:r>
    </w:p>
    <w:p>
      <w:pPr>
        <w:spacing w:line="360" w:lineRule="auto"/>
        <w:ind w:left="48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适用于080500“材料科学与工程”以及085601“材料工程”硕士研究生入学考试，为初试考试科目。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二、考试基本要求</w:t>
      </w:r>
    </w:p>
    <w:p>
      <w:pPr>
        <w:spacing w:line="360" w:lineRule="auto"/>
        <w:ind w:firstLine="42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考查考生掌握材料成形基本概念、基础理论的同时，注重考查考生运用相关基础知识发现、分析和解决材料加工领域</w:t>
      </w:r>
      <w:r>
        <w:rPr>
          <w:rFonts w:ascii="宋体" w:hAnsi="宋体"/>
          <w:sz w:val="24"/>
        </w:rPr>
        <w:t>相关</w:t>
      </w:r>
      <w:r>
        <w:rPr>
          <w:rFonts w:hint="eastAsia" w:ascii="宋体" w:hAnsi="宋体"/>
          <w:sz w:val="24"/>
        </w:rPr>
        <w:t>问题的能力。</w:t>
      </w:r>
    </w:p>
    <w:p>
      <w:pPr>
        <w:spacing w:line="360" w:lineRule="auto"/>
        <w:ind w:firstLine="420"/>
        <w:outlineLvl w:val="0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要求考生全面、系统地掌握材料成形的金属学及力学原理，具有发现</w:t>
      </w:r>
      <w:r>
        <w:rPr>
          <w:rFonts w:ascii="宋体" w:hAnsi="宋体"/>
          <w:sz w:val="24"/>
        </w:rPr>
        <w:t>、分析</w:t>
      </w:r>
      <w:r>
        <w:rPr>
          <w:rFonts w:hint="eastAsia" w:ascii="宋体" w:hAnsi="宋体"/>
          <w:sz w:val="24"/>
        </w:rPr>
        <w:t>和解决材料加工领域</w:t>
      </w:r>
      <w:r>
        <w:rPr>
          <w:rFonts w:ascii="宋体" w:hAnsi="宋体"/>
          <w:sz w:val="24"/>
        </w:rPr>
        <w:t>相关</w:t>
      </w:r>
      <w:r>
        <w:rPr>
          <w:rFonts w:hint="eastAsia" w:ascii="宋体" w:hAnsi="宋体"/>
          <w:sz w:val="24"/>
        </w:rPr>
        <w:t>问题的能力。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三、考试形式与分值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、满分</w:t>
      </w:r>
      <w:r>
        <w:rPr>
          <w:rFonts w:ascii="宋体" w:hAnsi="宋体"/>
          <w:sz w:val="24"/>
        </w:rPr>
        <w:t>为</w:t>
      </w:r>
      <w:r>
        <w:rPr>
          <w:rFonts w:hint="eastAsia" w:ascii="宋体" w:hAnsi="宋体"/>
          <w:sz w:val="24"/>
        </w:rPr>
        <w:t>150分；</w:t>
      </w:r>
    </w:p>
    <w:p>
      <w:pPr>
        <w:spacing w:line="360" w:lineRule="auto"/>
        <w:ind w:firstLine="420"/>
        <w:outlineLvl w:val="0"/>
        <w:rPr>
          <w:rFonts w:hint="eastAsia" w:ascii="宋体" w:hAnsi="宋体" w:eastAsia="黑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、题型为名词解释、简答、论述、计算等。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四、考试内容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1、金属凝固原理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1.1液态金属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1.2凝固过程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1.3单相合金凝固及组织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1.4多相合金凝固及组织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1.5特殊条件下的凝固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1.6金属凝固加工过程质量控制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2、焊接成形冶金基础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2.1焊接温度场与焊接热循环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2.2焊接化学冶金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2.3焊缝与熔合区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2.4焊接热影响区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2.5 3D打印激光选区熔化成形原理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3、金属材料的塑性与塑性变形机理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3.1金属材料的塑性-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3.2金属材料塑性变形机理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3.3金属材料塑性的主要影响因责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3.4金属材料的超塑性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4、金属材料的强韧性与强韧化机理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4.1金属材料的强度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4.2金属材料的强化机理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4.3金属材料的韧性与韧化机理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5、回复与再结晶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5.1形变金属的回复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5.2形变金属的再结晶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5.3再结晶后的组织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5.4再结晶与相变、回复的区别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6、金属及合金的热加工及软化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6.1热变形原理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6.2动态回复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6.3动态再结晶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6.4热加工图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7、点的应力应变状态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7.1点的应力状态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7.2应力莫尔圆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7.3等效应力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7.4应力平衡微分方程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7.5应变的表示方法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7.6点的应变及应变连续性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7.7应变增量及应变速率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8、屈服准则及塑性关系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8.1屈服准则的一般形式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8.2两个典型的屈服准则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8.3应变硬化材料的后继屈服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8.4塑性应力应变关系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8.5应力应变顺序对应规律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8.6等效应力-等效应变曲线的单一性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9、塑性加工问题解析方法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9.1塑性加工问题的解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9.2边界条件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9.3基本方程的简化</w:t>
      </w:r>
    </w:p>
    <w:p>
      <w:pPr>
        <w:spacing w:line="360" w:lineRule="auto"/>
        <w:ind w:firstLine="960" w:firstLineChars="4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9.4主应力法</w:t>
      </w:r>
    </w:p>
    <w:p>
      <w:pPr>
        <w:spacing w:line="360" w:lineRule="auto"/>
        <w:ind w:firstLine="960" w:firstLineChars="4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9.5滑移线法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五、参考书</w:t>
      </w:r>
    </w:p>
    <w:p>
      <w:pPr>
        <w:spacing w:line="360" w:lineRule="auto"/>
        <w:ind w:firstLine="42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1、《材料成形理论基础》，李静媛 主编，冶金工业出版社，20</w:t>
      </w:r>
      <w:r>
        <w:rPr>
          <w:rFonts w:ascii="宋体" w:hAnsi="宋体"/>
          <w:sz w:val="24"/>
        </w:rPr>
        <w:t>22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2、《材料成形理论基础》，刘雅政 主编，国防工业出版社，2004。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、《金属学》（第2版），宋维锡 主编，冶金工业出版社，2</w:t>
      </w:r>
      <w:r>
        <w:rPr>
          <w:rFonts w:ascii="宋体" w:hAnsi="宋体"/>
          <w:sz w:val="24"/>
        </w:rPr>
        <w:t>008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46B73"/>
    <w:multiLevelType w:val="multilevel"/>
    <w:tmpl w:val="5CD46B73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70"/>
    <w:rsid w:val="0001473D"/>
    <w:rsid w:val="000179C9"/>
    <w:rsid w:val="0003557F"/>
    <w:rsid w:val="00042471"/>
    <w:rsid w:val="0004375A"/>
    <w:rsid w:val="00044980"/>
    <w:rsid w:val="00073A13"/>
    <w:rsid w:val="0008543F"/>
    <w:rsid w:val="000947BA"/>
    <w:rsid w:val="000A07B7"/>
    <w:rsid w:val="000C29DB"/>
    <w:rsid w:val="000E2348"/>
    <w:rsid w:val="000E3938"/>
    <w:rsid w:val="00114184"/>
    <w:rsid w:val="001326D6"/>
    <w:rsid w:val="00151F09"/>
    <w:rsid w:val="00154147"/>
    <w:rsid w:val="0015570A"/>
    <w:rsid w:val="0016468D"/>
    <w:rsid w:val="00175F12"/>
    <w:rsid w:val="001775AA"/>
    <w:rsid w:val="001808B6"/>
    <w:rsid w:val="001846B0"/>
    <w:rsid w:val="001933AE"/>
    <w:rsid w:val="0019649A"/>
    <w:rsid w:val="001F2A2E"/>
    <w:rsid w:val="001F60F3"/>
    <w:rsid w:val="00227759"/>
    <w:rsid w:val="002348D4"/>
    <w:rsid w:val="00237921"/>
    <w:rsid w:val="0026669F"/>
    <w:rsid w:val="00276138"/>
    <w:rsid w:val="00290916"/>
    <w:rsid w:val="0029542F"/>
    <w:rsid w:val="002A1199"/>
    <w:rsid w:val="002A4B76"/>
    <w:rsid w:val="002C1D81"/>
    <w:rsid w:val="002E6708"/>
    <w:rsid w:val="002F06A2"/>
    <w:rsid w:val="002F5E4B"/>
    <w:rsid w:val="00300C18"/>
    <w:rsid w:val="00307E6A"/>
    <w:rsid w:val="003208DB"/>
    <w:rsid w:val="00322D9D"/>
    <w:rsid w:val="0032795B"/>
    <w:rsid w:val="00332D56"/>
    <w:rsid w:val="003431B8"/>
    <w:rsid w:val="00343296"/>
    <w:rsid w:val="00344CE5"/>
    <w:rsid w:val="00344D2B"/>
    <w:rsid w:val="0038551F"/>
    <w:rsid w:val="003A0D94"/>
    <w:rsid w:val="003B61EA"/>
    <w:rsid w:val="003B71E0"/>
    <w:rsid w:val="003C0346"/>
    <w:rsid w:val="003C3A01"/>
    <w:rsid w:val="003D60F8"/>
    <w:rsid w:val="003E6EDC"/>
    <w:rsid w:val="003F3BDB"/>
    <w:rsid w:val="003F44FA"/>
    <w:rsid w:val="00403BDE"/>
    <w:rsid w:val="004224C3"/>
    <w:rsid w:val="004306D7"/>
    <w:rsid w:val="0046097E"/>
    <w:rsid w:val="0047473A"/>
    <w:rsid w:val="00475326"/>
    <w:rsid w:val="00476504"/>
    <w:rsid w:val="00480DB4"/>
    <w:rsid w:val="00490860"/>
    <w:rsid w:val="004954F1"/>
    <w:rsid w:val="004B0872"/>
    <w:rsid w:val="004B3DDD"/>
    <w:rsid w:val="004E0541"/>
    <w:rsid w:val="004E2206"/>
    <w:rsid w:val="004F16EA"/>
    <w:rsid w:val="005001DA"/>
    <w:rsid w:val="00516826"/>
    <w:rsid w:val="0052505E"/>
    <w:rsid w:val="00532CC9"/>
    <w:rsid w:val="00571783"/>
    <w:rsid w:val="005744F6"/>
    <w:rsid w:val="005946BE"/>
    <w:rsid w:val="005A00E9"/>
    <w:rsid w:val="005A137D"/>
    <w:rsid w:val="005B3C3B"/>
    <w:rsid w:val="005B4A0A"/>
    <w:rsid w:val="005B6EAC"/>
    <w:rsid w:val="005C0F84"/>
    <w:rsid w:val="005C1C8C"/>
    <w:rsid w:val="005E4994"/>
    <w:rsid w:val="005F215E"/>
    <w:rsid w:val="005F6389"/>
    <w:rsid w:val="006031B1"/>
    <w:rsid w:val="006064E9"/>
    <w:rsid w:val="006103C6"/>
    <w:rsid w:val="00616045"/>
    <w:rsid w:val="00622F20"/>
    <w:rsid w:val="00633DA0"/>
    <w:rsid w:val="00642A81"/>
    <w:rsid w:val="00646328"/>
    <w:rsid w:val="0065052D"/>
    <w:rsid w:val="00666F4D"/>
    <w:rsid w:val="006B2136"/>
    <w:rsid w:val="006D3ACC"/>
    <w:rsid w:val="006F2311"/>
    <w:rsid w:val="007241FE"/>
    <w:rsid w:val="00727013"/>
    <w:rsid w:val="00730CBD"/>
    <w:rsid w:val="0073255B"/>
    <w:rsid w:val="007351FE"/>
    <w:rsid w:val="00735A59"/>
    <w:rsid w:val="0073773F"/>
    <w:rsid w:val="00742B42"/>
    <w:rsid w:val="0075285E"/>
    <w:rsid w:val="007552EB"/>
    <w:rsid w:val="0076057C"/>
    <w:rsid w:val="0076129F"/>
    <w:rsid w:val="007671C7"/>
    <w:rsid w:val="00780D6A"/>
    <w:rsid w:val="007A62BB"/>
    <w:rsid w:val="007B3B5A"/>
    <w:rsid w:val="007B4988"/>
    <w:rsid w:val="007E04F9"/>
    <w:rsid w:val="007E39BD"/>
    <w:rsid w:val="007E6877"/>
    <w:rsid w:val="007F1DD2"/>
    <w:rsid w:val="00811D2D"/>
    <w:rsid w:val="00813D11"/>
    <w:rsid w:val="00821609"/>
    <w:rsid w:val="00830C56"/>
    <w:rsid w:val="00841DB2"/>
    <w:rsid w:val="008644DB"/>
    <w:rsid w:val="008657F0"/>
    <w:rsid w:val="00885E28"/>
    <w:rsid w:val="008A5C2A"/>
    <w:rsid w:val="008B47AB"/>
    <w:rsid w:val="008B56AB"/>
    <w:rsid w:val="008C03AE"/>
    <w:rsid w:val="008C0439"/>
    <w:rsid w:val="008C29BE"/>
    <w:rsid w:val="008C4BFF"/>
    <w:rsid w:val="008D1FAC"/>
    <w:rsid w:val="008F3F51"/>
    <w:rsid w:val="00901B64"/>
    <w:rsid w:val="0090477A"/>
    <w:rsid w:val="00906BD7"/>
    <w:rsid w:val="009078D1"/>
    <w:rsid w:val="00915F95"/>
    <w:rsid w:val="00944167"/>
    <w:rsid w:val="009670EF"/>
    <w:rsid w:val="009719FC"/>
    <w:rsid w:val="009D061C"/>
    <w:rsid w:val="009D2F4B"/>
    <w:rsid w:val="009E01FF"/>
    <w:rsid w:val="00A16D2C"/>
    <w:rsid w:val="00A27387"/>
    <w:rsid w:val="00A35917"/>
    <w:rsid w:val="00A52DE3"/>
    <w:rsid w:val="00A539EA"/>
    <w:rsid w:val="00A701D5"/>
    <w:rsid w:val="00A72946"/>
    <w:rsid w:val="00A8280D"/>
    <w:rsid w:val="00A909AA"/>
    <w:rsid w:val="00AB6F3A"/>
    <w:rsid w:val="00AD38BE"/>
    <w:rsid w:val="00AE60C3"/>
    <w:rsid w:val="00AF4603"/>
    <w:rsid w:val="00B12BE6"/>
    <w:rsid w:val="00B2518E"/>
    <w:rsid w:val="00B3358F"/>
    <w:rsid w:val="00B33A99"/>
    <w:rsid w:val="00B44A4E"/>
    <w:rsid w:val="00B53785"/>
    <w:rsid w:val="00B6682B"/>
    <w:rsid w:val="00B71778"/>
    <w:rsid w:val="00B71E5D"/>
    <w:rsid w:val="00B81123"/>
    <w:rsid w:val="00B933F0"/>
    <w:rsid w:val="00BA38D6"/>
    <w:rsid w:val="00BC5A76"/>
    <w:rsid w:val="00BD0EAA"/>
    <w:rsid w:val="00BE7D50"/>
    <w:rsid w:val="00C042DD"/>
    <w:rsid w:val="00C11975"/>
    <w:rsid w:val="00C158FA"/>
    <w:rsid w:val="00C40B42"/>
    <w:rsid w:val="00C42DA5"/>
    <w:rsid w:val="00C65878"/>
    <w:rsid w:val="00C66699"/>
    <w:rsid w:val="00C67BAD"/>
    <w:rsid w:val="00CC28E4"/>
    <w:rsid w:val="00CD3170"/>
    <w:rsid w:val="00CE06C2"/>
    <w:rsid w:val="00CF368D"/>
    <w:rsid w:val="00D12E9F"/>
    <w:rsid w:val="00D1336C"/>
    <w:rsid w:val="00D26872"/>
    <w:rsid w:val="00D422B0"/>
    <w:rsid w:val="00D90825"/>
    <w:rsid w:val="00D912C1"/>
    <w:rsid w:val="00DA4683"/>
    <w:rsid w:val="00DA54D6"/>
    <w:rsid w:val="00DA5EE9"/>
    <w:rsid w:val="00DA657A"/>
    <w:rsid w:val="00DB1730"/>
    <w:rsid w:val="00DC6496"/>
    <w:rsid w:val="00DD7A15"/>
    <w:rsid w:val="00DE3E6C"/>
    <w:rsid w:val="00DF204F"/>
    <w:rsid w:val="00DF7C6D"/>
    <w:rsid w:val="00E0447A"/>
    <w:rsid w:val="00E05DC5"/>
    <w:rsid w:val="00E104A4"/>
    <w:rsid w:val="00E21628"/>
    <w:rsid w:val="00E27137"/>
    <w:rsid w:val="00E334C3"/>
    <w:rsid w:val="00E4494B"/>
    <w:rsid w:val="00E53247"/>
    <w:rsid w:val="00E60A27"/>
    <w:rsid w:val="00E75C22"/>
    <w:rsid w:val="00E8725E"/>
    <w:rsid w:val="00EA1572"/>
    <w:rsid w:val="00EC7B4D"/>
    <w:rsid w:val="00ED40DE"/>
    <w:rsid w:val="00EE1A75"/>
    <w:rsid w:val="00F00178"/>
    <w:rsid w:val="00F31C59"/>
    <w:rsid w:val="00F34593"/>
    <w:rsid w:val="00F5536E"/>
    <w:rsid w:val="00FC1057"/>
    <w:rsid w:val="00FC52BE"/>
    <w:rsid w:val="00FD1543"/>
    <w:rsid w:val="00FE659D"/>
    <w:rsid w:val="46C661AA"/>
    <w:rsid w:val="68500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3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2022-09-21T07:25:00Z</dcterms:created>
  <dc:creator>山东大学研究生招生办公室;User</dc:creator>
  <dc:description>山东大学2011年硕士研究生入学考试自命题考试大纲</dc:description>
  <cp:keywords>2011年硕士研究生入学考试考试大纲</cp:keywords>
  <cp:lastModifiedBy>vertesyuan</cp:lastModifiedBy>
  <cp:lastPrinted>2011-07-14T08:17:00Z</cp:lastPrinted>
  <dcterms:modified xsi:type="dcterms:W3CDTF">2022-10-26T05:38:19Z</dcterms:modified>
  <dc:title>科目代码材料科学基础考试大纲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6EFF9081D29B47598E2C1A239388C1CC</vt:lpwstr>
  </property>
</Properties>
</file>