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2"/>
        </w:rPr>
      </w:pPr>
      <w:bookmarkStart w:id="1" w:name="_GoBack"/>
      <w:bookmarkEnd w:id="1"/>
      <w:r>
        <w:rPr>
          <w:rFonts w:hint="eastAsia"/>
          <w:b/>
          <w:color w:val="auto"/>
          <w:sz w:val="32"/>
          <w:szCs w:val="32"/>
        </w:rPr>
        <w:t>202</w:t>
      </w:r>
      <w:r>
        <w:rPr>
          <w:b/>
          <w:color w:val="auto"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年硕士研究生招生考试初试考试大纲</w:t>
      </w:r>
    </w:p>
    <w:p>
      <w:pPr>
        <w:spacing w:line="348" w:lineRule="auto"/>
        <w:rPr>
          <w:rFonts w:hint="eastAsia" w:ascii="楷体_GB2312" w:hAnsi="宋体" w:eastAsia="楷体_GB2312"/>
          <w:kern w:val="0"/>
          <w:sz w:val="24"/>
        </w:rPr>
      </w:pPr>
      <w:r>
        <w:rPr>
          <w:rFonts w:hint="eastAsia" w:ascii="楷体_GB2312" w:hAnsi="宋体" w:eastAsia="楷体_GB2312"/>
          <w:b/>
          <w:kern w:val="0"/>
          <w:sz w:val="24"/>
        </w:rPr>
        <w:t>科目代码：</w:t>
      </w:r>
      <w:r>
        <w:rPr>
          <w:rFonts w:hint="eastAsia" w:ascii="楷体_GB2312" w:hAnsi="宋体" w:eastAsia="楷体_GB2312"/>
          <w:kern w:val="0"/>
          <w:sz w:val="24"/>
        </w:rPr>
        <w:t>610</w:t>
      </w:r>
    </w:p>
    <w:p>
      <w:pPr>
        <w:spacing w:line="348" w:lineRule="auto"/>
        <w:rPr>
          <w:rFonts w:hint="eastAsia" w:ascii="楷体_GB2312" w:hAnsi="宋体" w:eastAsia="楷体_GB2312"/>
          <w:kern w:val="0"/>
          <w:sz w:val="24"/>
        </w:rPr>
      </w:pPr>
      <w:r>
        <w:rPr>
          <w:rFonts w:hint="eastAsia" w:ascii="楷体_GB2312" w:hAnsi="宋体" w:eastAsia="楷体_GB2312"/>
          <w:b/>
          <w:kern w:val="0"/>
          <w:sz w:val="24"/>
        </w:rPr>
        <w:t>科目名称:</w:t>
      </w:r>
      <w:r>
        <w:rPr>
          <w:rFonts w:hint="eastAsia" w:ascii="楷体_GB2312" w:hAnsi="宋体" w:eastAsia="楷体_GB2312"/>
          <w:kern w:val="0"/>
          <w:sz w:val="24"/>
        </w:rPr>
        <w:t xml:space="preserve"> 马克思主义基础理论</w:t>
      </w:r>
    </w:p>
    <w:p>
      <w:pPr>
        <w:spacing w:line="348" w:lineRule="auto"/>
        <w:rPr>
          <w:rFonts w:hint="eastAsia" w:ascii="楷体_GB2312" w:hAnsi="宋体" w:eastAsia="楷体_GB2312"/>
          <w:kern w:val="0"/>
          <w:sz w:val="24"/>
        </w:rPr>
      </w:pPr>
      <w:r>
        <w:rPr>
          <w:rFonts w:hint="eastAsia" w:ascii="楷体_GB2312" w:hAnsi="宋体" w:eastAsia="楷体_GB2312"/>
          <w:b/>
          <w:kern w:val="0"/>
          <w:sz w:val="24"/>
        </w:rPr>
        <w:t>适用专业：</w:t>
      </w:r>
      <w:r>
        <w:rPr>
          <w:rFonts w:hint="eastAsia" w:ascii="楷体_GB2312" w:hAnsi="宋体" w:eastAsia="楷体_GB2312"/>
          <w:kern w:val="0"/>
          <w:sz w:val="24"/>
        </w:rPr>
        <w:t>马克思主义理论</w:t>
      </w:r>
    </w:p>
    <w:p>
      <w:pPr>
        <w:spacing w:line="348" w:lineRule="auto"/>
        <w:rPr>
          <w:rFonts w:hint="eastAsia" w:ascii="楷体_GB2312" w:hAnsi="宋体" w:eastAsia="楷体_GB2312"/>
          <w:kern w:val="0"/>
          <w:sz w:val="24"/>
        </w:rPr>
      </w:pPr>
      <w:r>
        <w:rPr>
          <w:rFonts w:hint="eastAsia" w:ascii="楷体_GB2312" w:hAnsi="宋体" w:eastAsia="楷体_GB2312"/>
          <w:b/>
          <w:kern w:val="0"/>
          <w:sz w:val="24"/>
        </w:rPr>
        <w:t>考试时间：</w:t>
      </w:r>
      <w:r>
        <w:rPr>
          <w:rFonts w:hint="eastAsia" w:ascii="楷体_GB2312" w:hAnsi="宋体" w:eastAsia="楷体_GB2312"/>
          <w:kern w:val="0"/>
          <w:sz w:val="24"/>
        </w:rPr>
        <w:t>3小时</w:t>
      </w:r>
    </w:p>
    <w:p>
      <w:pPr>
        <w:spacing w:line="348" w:lineRule="auto"/>
        <w:rPr>
          <w:rFonts w:hint="eastAsia" w:ascii="楷体_GB2312" w:hAnsi="宋体" w:eastAsia="楷体_GB2312"/>
          <w:kern w:val="0"/>
          <w:sz w:val="24"/>
        </w:rPr>
      </w:pPr>
      <w:r>
        <w:rPr>
          <w:rFonts w:hint="eastAsia" w:ascii="楷体_GB2312" w:hAnsi="宋体" w:eastAsia="楷体_GB2312"/>
          <w:b/>
          <w:kern w:val="0"/>
          <w:sz w:val="24"/>
        </w:rPr>
        <w:t>考试方式：</w:t>
      </w:r>
      <w:r>
        <w:rPr>
          <w:rFonts w:hint="eastAsia" w:ascii="楷体_GB2312" w:hAnsi="宋体" w:eastAsia="楷体_GB2312"/>
          <w:kern w:val="0"/>
          <w:sz w:val="24"/>
        </w:rPr>
        <w:t>笔试</w:t>
      </w:r>
    </w:p>
    <w:p>
      <w:pPr>
        <w:spacing w:line="348" w:lineRule="auto"/>
        <w:rPr>
          <w:rFonts w:hint="eastAsia" w:ascii="楷体_GB2312" w:hAnsi="宋体" w:eastAsia="楷体_GB2312"/>
          <w:kern w:val="0"/>
          <w:sz w:val="24"/>
        </w:rPr>
      </w:pPr>
      <w:r>
        <w:rPr>
          <w:rFonts w:hint="eastAsia" w:ascii="楷体_GB2312" w:hAnsi="宋体" w:eastAsia="楷体_GB2312"/>
          <w:b/>
          <w:kern w:val="0"/>
          <w:sz w:val="24"/>
        </w:rPr>
        <w:t>总　　分：</w:t>
      </w:r>
      <w:r>
        <w:rPr>
          <w:rFonts w:hint="eastAsia" w:ascii="楷体_GB2312" w:hAnsi="宋体" w:eastAsia="楷体_GB2312"/>
          <w:kern w:val="0"/>
          <w:sz w:val="24"/>
        </w:rPr>
        <w:t>150</w:t>
      </w:r>
    </w:p>
    <w:p>
      <w:pPr>
        <w:spacing w:line="348" w:lineRule="auto"/>
        <w:rPr>
          <w:rFonts w:hint="eastAsia" w:ascii="楷体_GB2312" w:hAnsi="宋体" w:eastAsia="楷体_GB2312"/>
          <w:b/>
          <w:kern w:val="0"/>
          <w:sz w:val="24"/>
        </w:rPr>
      </w:pPr>
      <w:r>
        <w:rPr>
          <w:rFonts w:hint="eastAsia" w:ascii="楷体_GB2312" w:hAnsi="宋体" w:eastAsia="楷体_GB2312"/>
          <w:b/>
          <w:kern w:val="0"/>
          <w:sz w:val="24"/>
        </w:rPr>
        <w:t>考试范围：</w:t>
      </w:r>
    </w:p>
    <w:p>
      <w:pPr>
        <w:spacing w:line="348" w:lineRule="auto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一、马克思主义的创立与发展、鲜明特征和当代价值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1.</w:t>
      </w:r>
      <w:r>
        <w:rPr>
          <w:rFonts w:ascii="宋体" w:hAnsi="宋体"/>
          <w:kern w:val="0"/>
          <w:sz w:val="24"/>
        </w:rPr>
        <w:t>什么是马克思主义基本原理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2.</w:t>
      </w:r>
      <w:r>
        <w:rPr>
          <w:rFonts w:ascii="宋体" w:hAnsi="宋体"/>
          <w:kern w:val="0"/>
          <w:sz w:val="24"/>
        </w:rPr>
        <w:t>马克思主义基本原理的特征</w:t>
      </w:r>
      <w:bookmarkStart w:id="0" w:name="_GoBack"/>
      <w:bookmarkEnd w:id="0"/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3.</w:t>
      </w:r>
      <w:r>
        <w:rPr>
          <w:rFonts w:ascii="宋体" w:hAnsi="宋体"/>
          <w:kern w:val="0"/>
          <w:sz w:val="24"/>
        </w:rPr>
        <w:t>坚持和发展、学习和运用马克思主义基本原理</w:t>
      </w:r>
    </w:p>
    <w:p>
      <w:pPr>
        <w:spacing w:line="348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二、</w:t>
      </w:r>
      <w:r>
        <w:rPr>
          <w:rFonts w:ascii="宋体" w:hAnsi="宋体"/>
          <w:kern w:val="0"/>
          <w:sz w:val="24"/>
        </w:rPr>
        <w:t>物质世界的发展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1.世界的客观实在性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2.世界的普遍联系和发展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3.世界发展的基本规律</w:t>
      </w:r>
    </w:p>
    <w:p>
      <w:pPr>
        <w:spacing w:line="348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三、</w:t>
      </w:r>
      <w:r>
        <w:rPr>
          <w:rFonts w:ascii="宋体" w:hAnsi="宋体"/>
          <w:kern w:val="0"/>
          <w:sz w:val="24"/>
        </w:rPr>
        <w:t>人与物质世界的关系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1.人的劳动与物质世界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2.社会分工与人的活动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3.生产力与物质世界的发展</w:t>
      </w:r>
    </w:p>
    <w:p>
      <w:pPr>
        <w:spacing w:line="348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四、</w:t>
      </w:r>
      <w:r>
        <w:rPr>
          <w:rFonts w:ascii="宋体" w:hAnsi="宋体"/>
          <w:kern w:val="0"/>
          <w:sz w:val="24"/>
        </w:rPr>
        <w:t>人与社会的关系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1.社会有机体及其发展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2.社会结构及其基本构成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3.生产关系与社会的发展</w:t>
      </w:r>
    </w:p>
    <w:p>
      <w:pPr>
        <w:spacing w:line="348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五、</w:t>
      </w:r>
      <w:r>
        <w:rPr>
          <w:rFonts w:ascii="宋体" w:hAnsi="宋体"/>
          <w:kern w:val="0"/>
          <w:sz w:val="24"/>
        </w:rPr>
        <w:t>认识世界和改造世界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1.认识的本质和基础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2.认识的辩证运动过程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3.真理及其与价值的关系</w:t>
      </w:r>
    </w:p>
    <w:p>
      <w:pPr>
        <w:spacing w:line="348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六、</w:t>
      </w:r>
      <w:r>
        <w:rPr>
          <w:rFonts w:ascii="宋体" w:hAnsi="宋体"/>
          <w:kern w:val="0"/>
          <w:sz w:val="24"/>
        </w:rPr>
        <w:t>人类社会的发展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1.社会形态及其发展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2.社会发展规律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3.社会发展的动力</w:t>
      </w:r>
    </w:p>
    <w:p>
      <w:pPr>
        <w:spacing w:line="348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七、</w:t>
      </w:r>
      <w:r>
        <w:rPr>
          <w:rFonts w:ascii="宋体" w:hAnsi="宋体"/>
          <w:kern w:val="0"/>
          <w:sz w:val="24"/>
        </w:rPr>
        <w:t>资本主义生产关系及其实质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1.商品经济的矛盾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2.剩余价值的生产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3.剩余价值的分配</w:t>
      </w:r>
    </w:p>
    <w:p>
      <w:pPr>
        <w:spacing w:line="348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八、</w:t>
      </w:r>
      <w:r>
        <w:rPr>
          <w:rFonts w:ascii="宋体" w:hAnsi="宋体"/>
          <w:kern w:val="0"/>
          <w:sz w:val="24"/>
        </w:rPr>
        <w:t>资本主义经济运行规律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1.资本主义基本经济规律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2.资本主义积累的一般规律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3.社会化大生产条件下经济运行的一般规律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4.</w:t>
      </w:r>
      <w:r>
        <w:rPr>
          <w:rFonts w:ascii="宋体" w:hAnsi="宋体"/>
          <w:kern w:val="0"/>
          <w:sz w:val="24"/>
        </w:rPr>
        <w:t>资本主义基本矛盾与经济危机</w:t>
      </w:r>
    </w:p>
    <w:p>
      <w:pPr>
        <w:spacing w:line="348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九、</w:t>
      </w:r>
      <w:r>
        <w:rPr>
          <w:rFonts w:ascii="宋体" w:hAnsi="宋体"/>
          <w:kern w:val="0"/>
          <w:sz w:val="24"/>
        </w:rPr>
        <w:t>资本主义在当代的新变化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1.国家垄断资本主义的形成与发展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2.垄断资本主义经济的国际扩张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3.资本主义政治制度与意识形态的变化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4</w:t>
      </w:r>
      <w:r>
        <w:rPr>
          <w:rFonts w:ascii="宋体" w:hAnsi="宋体"/>
          <w:kern w:val="0"/>
          <w:sz w:val="24"/>
        </w:rPr>
        <w:t>.资本主义向社会主义的过渡</w:t>
      </w:r>
    </w:p>
    <w:p>
      <w:pPr>
        <w:spacing w:line="348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十、</w:t>
      </w:r>
      <w:r>
        <w:rPr>
          <w:rFonts w:ascii="宋体" w:hAnsi="宋体"/>
          <w:kern w:val="0"/>
          <w:sz w:val="24"/>
        </w:rPr>
        <w:t>社会主义生产关系及其实质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1.社会主义制度的建立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2.社会主义本质及其体现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3.社会主义基本经济制度</w:t>
      </w:r>
    </w:p>
    <w:p>
      <w:pPr>
        <w:spacing w:line="348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十一、</w:t>
      </w:r>
      <w:r>
        <w:rPr>
          <w:rFonts w:ascii="宋体" w:hAnsi="宋体"/>
          <w:kern w:val="0"/>
          <w:sz w:val="24"/>
        </w:rPr>
        <w:t>社会主义在实践中的发展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1.社会主义发展的特性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2.社会主义发展的根本保证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3.社会主义的自我完善和发展</w:t>
      </w:r>
    </w:p>
    <w:p>
      <w:pPr>
        <w:spacing w:line="348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十二、</w:t>
      </w:r>
      <w:r>
        <w:rPr>
          <w:rFonts w:ascii="宋体" w:hAnsi="宋体"/>
          <w:kern w:val="0"/>
          <w:sz w:val="24"/>
        </w:rPr>
        <w:t>经济全球化与当代世界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1.经济全球化及其本质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2.经济全球化与资本主义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3.经济全球化与社会主义</w:t>
      </w:r>
    </w:p>
    <w:p>
      <w:pPr>
        <w:spacing w:line="348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十三、</w:t>
      </w:r>
      <w:r>
        <w:rPr>
          <w:rFonts w:ascii="宋体" w:hAnsi="宋体"/>
          <w:kern w:val="0"/>
          <w:sz w:val="24"/>
        </w:rPr>
        <w:t>共产主义的崇高理想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1.共产主义社会的基本特征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2.实现共产主义的必然性</w:t>
      </w:r>
    </w:p>
    <w:p>
      <w:pPr>
        <w:spacing w:line="348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3.中国特色社会主义与共产主义理想</w:t>
      </w:r>
    </w:p>
    <w:p>
      <w:pPr>
        <w:ind w:firstLine="420" w:firstLineChars="200"/>
      </w:pPr>
    </w:p>
    <w:p>
      <w:pPr>
        <w:spacing w:line="360" w:lineRule="auto"/>
        <w:ind w:firstLine="120" w:firstLineChars="50"/>
        <w:rPr>
          <w:rFonts w:hint="eastAsia"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样题</w:t>
      </w:r>
    </w:p>
    <w:p>
      <w:pPr>
        <w:spacing w:line="360" w:lineRule="auto"/>
        <w:rPr>
          <w:rFonts w:hint="eastAsia" w:ascii="宋体" w:hAnsi="宋体"/>
          <w:b/>
          <w:kern w:val="0"/>
          <w:sz w:val="24"/>
        </w:rPr>
      </w:pPr>
    </w:p>
    <w:p>
      <w:pPr>
        <w:spacing w:line="300" w:lineRule="auto"/>
        <w:rPr>
          <w:rFonts w:hint="eastAsia" w:ascii="宋体" w:hAnsi="宋体"/>
          <w:kern w:val="0"/>
          <w:sz w:val="24"/>
        </w:rPr>
      </w:pPr>
      <w:r>
        <w:rPr>
          <w:rFonts w:hint="eastAsia"/>
          <w:sz w:val="24"/>
        </w:rPr>
        <w:t>一、名词解释</w:t>
      </w:r>
      <w:r>
        <w:rPr>
          <w:rFonts w:hint="eastAsia" w:ascii="宋体" w:hAnsi="宋体"/>
          <w:kern w:val="0"/>
          <w:sz w:val="24"/>
        </w:rPr>
        <w:t>(本大题共</w:t>
      </w:r>
      <w:r>
        <w:rPr>
          <w:kern w:val="0"/>
          <w:sz w:val="24"/>
        </w:rPr>
        <w:t>6</w:t>
      </w:r>
      <w:r>
        <w:rPr>
          <w:rFonts w:hint="eastAsia" w:ascii="宋体" w:hAnsi="宋体"/>
          <w:kern w:val="0"/>
          <w:sz w:val="24"/>
        </w:rPr>
        <w:t>个小题，每小题</w:t>
      </w:r>
      <w:r>
        <w:rPr>
          <w:rFonts w:hint="eastAsia"/>
          <w:kern w:val="0"/>
          <w:sz w:val="24"/>
        </w:rPr>
        <w:t>5</w:t>
      </w:r>
      <w:r>
        <w:rPr>
          <w:rFonts w:hint="eastAsia" w:ascii="宋体" w:hAnsi="宋体"/>
          <w:kern w:val="0"/>
          <w:sz w:val="24"/>
        </w:rPr>
        <w:t>分，总计</w:t>
      </w:r>
      <w:r>
        <w:rPr>
          <w:kern w:val="0"/>
          <w:sz w:val="24"/>
        </w:rPr>
        <w:t>30</w:t>
      </w:r>
      <w:r>
        <w:rPr>
          <w:rFonts w:hint="eastAsia" w:ascii="宋体" w:hAnsi="宋体"/>
          <w:kern w:val="0"/>
          <w:sz w:val="24"/>
        </w:rPr>
        <w:t>分)</w:t>
      </w:r>
    </w:p>
    <w:p>
      <w:pPr>
        <w:spacing w:line="300" w:lineRule="auto"/>
        <w:rPr>
          <w:rFonts w:hint="eastAsia" w:ascii="宋体" w:hAnsi="宋体" w:cs="宋体"/>
          <w:sz w:val="24"/>
        </w:rPr>
      </w:pPr>
      <w:r>
        <w:rPr>
          <w:sz w:val="24"/>
        </w:rPr>
        <w:t>1</w:t>
      </w:r>
      <w:r>
        <w:rPr>
          <w:rFonts w:hint="eastAsia" w:ascii="宋体" w:hAnsi="宋体" w:cs="宋体"/>
          <w:sz w:val="24"/>
        </w:rPr>
        <w:t>.</w:t>
      </w:r>
      <w:r>
        <w:rPr>
          <w:rFonts w:hint="eastAsia" w:ascii="宋体" w:hAnsi="宋体" w:cs="宋体"/>
          <w:kern w:val="0"/>
          <w:sz w:val="24"/>
        </w:rPr>
        <w:t>物质</w:t>
      </w:r>
    </w:p>
    <w:p>
      <w:pPr>
        <w:spacing w:line="300" w:lineRule="auto"/>
        <w:rPr>
          <w:rFonts w:hint="eastAsia" w:ascii="宋体" w:hAnsi="宋体" w:cs="宋体"/>
          <w:sz w:val="24"/>
        </w:rPr>
      </w:pPr>
      <w:r>
        <w:rPr>
          <w:sz w:val="24"/>
        </w:rPr>
        <w:t>2</w:t>
      </w:r>
      <w:r>
        <w:rPr>
          <w:rFonts w:hint="eastAsia" w:ascii="宋体" w:hAnsi="宋体" w:cs="宋体"/>
          <w:sz w:val="24"/>
        </w:rPr>
        <w:t>.</w:t>
      </w:r>
      <w:r>
        <w:rPr>
          <w:rFonts w:hint="eastAsia" w:ascii="宋体" w:hAnsi="宋体" w:cs="宋体"/>
          <w:color w:val="000000"/>
          <w:kern w:val="0"/>
          <w:sz w:val="24"/>
        </w:rPr>
        <w:t>形而上学</w:t>
      </w:r>
    </w:p>
    <w:p>
      <w:pPr>
        <w:spacing w:line="300" w:lineRule="auto"/>
        <w:rPr>
          <w:rFonts w:hint="eastAsia" w:ascii="宋体" w:hAnsi="宋体" w:cs="宋体"/>
          <w:sz w:val="24"/>
        </w:rPr>
      </w:pPr>
      <w:r>
        <w:rPr>
          <w:sz w:val="24"/>
        </w:rPr>
        <w:t>3</w:t>
      </w:r>
      <w:r>
        <w:rPr>
          <w:rFonts w:hint="eastAsia" w:ascii="宋体" w:hAnsi="宋体" w:cs="宋体"/>
          <w:sz w:val="24"/>
        </w:rPr>
        <w:t>.</w:t>
      </w:r>
      <w:r>
        <w:rPr>
          <w:rFonts w:hint="eastAsia" w:ascii="宋体" w:hAnsi="宋体" w:cs="宋体"/>
          <w:color w:val="000000"/>
          <w:kern w:val="0"/>
          <w:sz w:val="24"/>
        </w:rPr>
        <w:t>社会形态</w:t>
      </w:r>
    </w:p>
    <w:p>
      <w:pPr>
        <w:spacing w:line="300" w:lineRule="auto"/>
        <w:rPr>
          <w:rFonts w:hint="eastAsia" w:ascii="宋体" w:hAnsi="宋体" w:cs="宋体"/>
          <w:sz w:val="24"/>
        </w:rPr>
      </w:pPr>
      <w:r>
        <w:rPr>
          <w:sz w:val="24"/>
        </w:rPr>
        <w:t>4</w:t>
      </w:r>
      <w:r>
        <w:rPr>
          <w:rFonts w:hint="eastAsia" w:ascii="宋体" w:hAnsi="宋体" w:cs="宋体"/>
          <w:sz w:val="24"/>
        </w:rPr>
        <w:t>.</w:t>
      </w:r>
      <w:r>
        <w:rPr>
          <w:rFonts w:hint="eastAsia" w:ascii="宋体" w:hAnsi="宋体" w:cs="宋体"/>
          <w:color w:val="000000"/>
          <w:kern w:val="0"/>
          <w:sz w:val="24"/>
        </w:rPr>
        <w:t>理性认识</w:t>
      </w:r>
    </w:p>
    <w:p>
      <w:pPr>
        <w:spacing w:line="300" w:lineRule="auto"/>
        <w:rPr>
          <w:rFonts w:hint="eastAsia" w:ascii="宋体" w:hAnsi="宋体" w:cs="宋体"/>
          <w:sz w:val="24"/>
        </w:rPr>
      </w:pPr>
      <w:r>
        <w:rPr>
          <w:sz w:val="24"/>
        </w:rPr>
        <w:t>5</w:t>
      </w:r>
      <w:r>
        <w:rPr>
          <w:rFonts w:hint="eastAsia" w:ascii="宋体" w:hAnsi="宋体" w:cs="宋体"/>
          <w:sz w:val="24"/>
        </w:rPr>
        <w:t>.</w:t>
      </w:r>
      <w:r>
        <w:rPr>
          <w:rFonts w:hint="eastAsia" w:ascii="宋体" w:hAnsi="宋体" w:cs="宋体"/>
          <w:color w:val="000000"/>
          <w:kern w:val="0"/>
          <w:sz w:val="24"/>
        </w:rPr>
        <w:t>社会必要劳动时间</w:t>
      </w:r>
    </w:p>
    <w:p>
      <w:pPr>
        <w:spacing w:line="300" w:lineRule="auto"/>
        <w:rPr>
          <w:rFonts w:hint="eastAsia" w:ascii="宋体" w:hAnsi="宋体" w:cs="宋体"/>
          <w:kern w:val="0"/>
          <w:sz w:val="24"/>
        </w:rPr>
      </w:pPr>
      <w:r>
        <w:rPr>
          <w:sz w:val="24"/>
        </w:rPr>
        <w:t>6</w:t>
      </w:r>
      <w:r>
        <w:rPr>
          <w:rFonts w:hint="eastAsia" w:ascii="宋体" w:hAnsi="宋体" w:cs="宋体"/>
          <w:sz w:val="24"/>
        </w:rPr>
        <w:t>.</w:t>
      </w:r>
      <w:r>
        <w:rPr>
          <w:rFonts w:hint="eastAsia" w:ascii="宋体" w:hAnsi="宋体" w:cs="宋体"/>
          <w:color w:val="000000"/>
          <w:kern w:val="0"/>
          <w:sz w:val="24"/>
        </w:rPr>
        <w:t>相对过剩人口</w:t>
      </w:r>
    </w:p>
    <w:p>
      <w:pPr>
        <w:spacing w:line="300" w:lineRule="auto"/>
        <w:rPr>
          <w:rFonts w:hint="eastAsia" w:ascii="宋体" w:hAnsi="宋体" w:cs="宋体"/>
          <w:kern w:val="0"/>
          <w:sz w:val="24"/>
        </w:rPr>
      </w:pPr>
    </w:p>
    <w:p>
      <w:pPr>
        <w:spacing w:line="300" w:lineRule="auto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二、简答题（本大题共</w:t>
      </w:r>
      <w:r>
        <w:rPr>
          <w:rFonts w:hint="eastAsia"/>
          <w:kern w:val="0"/>
          <w:sz w:val="24"/>
        </w:rPr>
        <w:t>6</w:t>
      </w:r>
      <w:r>
        <w:rPr>
          <w:rFonts w:hint="eastAsia" w:ascii="宋体" w:hAnsi="宋体"/>
          <w:kern w:val="0"/>
          <w:sz w:val="24"/>
        </w:rPr>
        <w:t>个小题，每小题</w:t>
      </w:r>
      <w:r>
        <w:rPr>
          <w:kern w:val="0"/>
          <w:sz w:val="24"/>
        </w:rPr>
        <w:t>10</w:t>
      </w:r>
      <w:r>
        <w:rPr>
          <w:rFonts w:hint="eastAsia" w:ascii="宋体" w:hAnsi="宋体"/>
          <w:kern w:val="0"/>
          <w:sz w:val="24"/>
        </w:rPr>
        <w:t>分，总计</w:t>
      </w:r>
      <w:r>
        <w:rPr>
          <w:kern w:val="0"/>
          <w:sz w:val="24"/>
        </w:rPr>
        <w:t>60</w:t>
      </w:r>
      <w:r>
        <w:rPr>
          <w:rFonts w:hint="eastAsia" w:ascii="宋体" w:hAnsi="宋体"/>
          <w:kern w:val="0"/>
          <w:sz w:val="24"/>
        </w:rPr>
        <w:t>分）</w:t>
      </w:r>
    </w:p>
    <w:p>
      <w:pPr>
        <w:spacing w:line="300" w:lineRule="auto"/>
        <w:rPr>
          <w:rFonts w:hint="eastAsia" w:ascii="宋体" w:hAnsi="宋体" w:cs="宋体"/>
          <w:sz w:val="24"/>
        </w:rPr>
      </w:pPr>
      <w:r>
        <w:rPr>
          <w:sz w:val="24"/>
        </w:rPr>
        <w:t>1</w:t>
      </w:r>
      <w:r>
        <w:rPr>
          <w:rFonts w:hint="eastAsia" w:ascii="宋体" w:hAnsi="宋体" w:cs="宋体"/>
          <w:sz w:val="24"/>
        </w:rPr>
        <w:t>.简述联系的客观性、普遍性及其意义。</w:t>
      </w:r>
    </w:p>
    <w:p>
      <w:pPr>
        <w:spacing w:line="300" w:lineRule="auto"/>
        <w:rPr>
          <w:rFonts w:hint="eastAsia" w:ascii="宋体" w:hAnsi="宋体" w:cs="宋体"/>
          <w:sz w:val="24"/>
        </w:rPr>
      </w:pPr>
      <w:r>
        <w:rPr>
          <w:sz w:val="24"/>
        </w:rPr>
        <w:t>2</w:t>
      </w:r>
      <w:r>
        <w:rPr>
          <w:rFonts w:hint="eastAsia" w:ascii="宋体" w:hAnsi="宋体" w:cs="宋体"/>
          <w:sz w:val="24"/>
        </w:rPr>
        <w:t>.为什么说实践是人的存在方式？</w:t>
      </w:r>
    </w:p>
    <w:p>
      <w:pPr>
        <w:spacing w:line="300" w:lineRule="auto"/>
        <w:rPr>
          <w:rFonts w:hint="eastAsia" w:ascii="宋体" w:hAnsi="宋体" w:cs="宋体"/>
          <w:sz w:val="24"/>
        </w:rPr>
      </w:pPr>
      <w:r>
        <w:rPr>
          <w:sz w:val="24"/>
        </w:rPr>
        <w:t>3</w:t>
      </w:r>
      <w:r>
        <w:rPr>
          <w:rFonts w:hint="eastAsia" w:ascii="宋体" w:hAnsi="宋体" w:cs="宋体"/>
          <w:sz w:val="24"/>
        </w:rPr>
        <w:t>.如何理解认识的辩证运动过程？</w:t>
      </w:r>
    </w:p>
    <w:p>
      <w:pPr>
        <w:spacing w:line="300" w:lineRule="auto"/>
        <w:rPr>
          <w:rFonts w:hint="eastAsia" w:ascii="宋体" w:hAnsi="宋体" w:cs="宋体"/>
          <w:sz w:val="24"/>
        </w:rPr>
      </w:pPr>
      <w:r>
        <w:rPr>
          <w:sz w:val="24"/>
        </w:rPr>
        <w:t>4</w:t>
      </w:r>
      <w:r>
        <w:rPr>
          <w:rFonts w:hint="eastAsia" w:ascii="宋体" w:hAnsi="宋体" w:cs="宋体"/>
          <w:sz w:val="24"/>
        </w:rPr>
        <w:t>.简述生产关系适应生产力状况的规律。</w:t>
      </w:r>
    </w:p>
    <w:p>
      <w:pPr>
        <w:spacing w:line="300" w:lineRule="auto"/>
        <w:rPr>
          <w:rFonts w:hint="eastAsia" w:ascii="宋体" w:hAnsi="宋体" w:cs="宋体"/>
          <w:sz w:val="24"/>
        </w:rPr>
      </w:pPr>
      <w:r>
        <w:rPr>
          <w:sz w:val="24"/>
        </w:rPr>
        <w:t>5</w:t>
      </w:r>
      <w:r>
        <w:rPr>
          <w:rFonts w:hint="eastAsia" w:ascii="宋体" w:hAnsi="宋体" w:cs="宋体"/>
          <w:sz w:val="24"/>
        </w:rPr>
        <w:t>.资本周转速度的快慢，对剩余价值生产有何影响？</w:t>
      </w:r>
    </w:p>
    <w:p>
      <w:pPr>
        <w:spacing w:line="300" w:lineRule="auto"/>
        <w:rPr>
          <w:rFonts w:hint="eastAsia" w:ascii="宋体" w:hAnsi="宋体" w:cs="宋体"/>
          <w:sz w:val="24"/>
        </w:rPr>
      </w:pPr>
      <w:r>
        <w:rPr>
          <w:sz w:val="24"/>
        </w:rPr>
        <w:t>6</w:t>
      </w:r>
      <w:r>
        <w:rPr>
          <w:rFonts w:hint="eastAsia" w:ascii="宋体" w:hAnsi="宋体" w:cs="宋体"/>
          <w:sz w:val="24"/>
        </w:rPr>
        <w:t>.</w:t>
      </w:r>
      <w:r>
        <w:rPr>
          <w:rFonts w:hint="eastAsia" w:ascii="宋体" w:hAnsi="宋体" w:cs="宋体"/>
          <w:kern w:val="0"/>
          <w:sz w:val="24"/>
        </w:rPr>
        <w:t>简述平均利润的形成过程。</w:t>
      </w:r>
    </w:p>
    <w:p>
      <w:pPr>
        <w:spacing w:line="300" w:lineRule="auto"/>
        <w:rPr>
          <w:rFonts w:hint="eastAsia" w:ascii="宋体" w:hAnsi="宋体" w:cs="宋体"/>
          <w:sz w:val="24"/>
        </w:rPr>
      </w:pPr>
    </w:p>
    <w:p>
      <w:pPr>
        <w:spacing w:line="300" w:lineRule="auto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三、论述题（本大题共</w:t>
      </w:r>
      <w:r>
        <w:rPr>
          <w:kern w:val="0"/>
          <w:sz w:val="24"/>
        </w:rPr>
        <w:t>3</w:t>
      </w:r>
      <w:r>
        <w:rPr>
          <w:rFonts w:hint="eastAsia" w:ascii="宋体" w:hAnsi="宋体"/>
          <w:kern w:val="0"/>
          <w:sz w:val="24"/>
        </w:rPr>
        <w:t>个小题，每小题</w:t>
      </w:r>
      <w:r>
        <w:rPr>
          <w:kern w:val="0"/>
          <w:sz w:val="24"/>
        </w:rPr>
        <w:t>20</w:t>
      </w:r>
      <w:r>
        <w:rPr>
          <w:rFonts w:hint="eastAsia" w:ascii="宋体" w:hAnsi="宋体"/>
          <w:kern w:val="0"/>
          <w:sz w:val="24"/>
        </w:rPr>
        <w:t>分，总计</w:t>
      </w:r>
      <w:r>
        <w:rPr>
          <w:kern w:val="0"/>
          <w:sz w:val="24"/>
        </w:rPr>
        <w:t>60</w:t>
      </w:r>
      <w:r>
        <w:rPr>
          <w:rFonts w:hint="eastAsia" w:ascii="宋体" w:hAnsi="宋体"/>
          <w:kern w:val="0"/>
          <w:sz w:val="24"/>
        </w:rPr>
        <w:t>分）</w:t>
      </w:r>
    </w:p>
    <w:p>
      <w:pPr>
        <w:spacing w:line="300" w:lineRule="auto"/>
        <w:rPr>
          <w:rFonts w:hint="eastAsia" w:ascii="宋体" w:hAnsi="宋体" w:cs="宋体"/>
          <w:sz w:val="24"/>
        </w:rPr>
      </w:pPr>
      <w:r>
        <w:rPr>
          <w:sz w:val="24"/>
        </w:rPr>
        <w:t>1</w:t>
      </w:r>
      <w:r>
        <w:rPr>
          <w:rFonts w:hint="eastAsia" w:ascii="宋体" w:hAnsi="宋体" w:cs="宋体"/>
          <w:sz w:val="24"/>
        </w:rPr>
        <w:t>.用本质和现象关系原理,说明我们对事物的认识必须透过现象看本质。</w:t>
      </w:r>
    </w:p>
    <w:p>
      <w:pPr>
        <w:spacing w:line="300" w:lineRule="auto"/>
        <w:rPr>
          <w:rFonts w:hint="eastAsia" w:ascii="宋体" w:hAnsi="宋体" w:cs="宋体"/>
          <w:sz w:val="24"/>
        </w:rPr>
      </w:pPr>
      <w:r>
        <w:rPr>
          <w:sz w:val="24"/>
        </w:rPr>
        <w:t>2</w:t>
      </w:r>
      <w:r>
        <w:rPr>
          <w:rFonts w:hint="eastAsia" w:ascii="宋体" w:hAnsi="宋体" w:cs="宋体"/>
          <w:sz w:val="24"/>
        </w:rPr>
        <w:t>.结合现实，谈谈如</w:t>
      </w:r>
      <w:r>
        <w:rPr>
          <w:rFonts w:hint="eastAsia" w:ascii="宋体" w:hAnsi="宋体" w:cs="宋体"/>
          <w:color w:val="000000"/>
          <w:sz w:val="24"/>
        </w:rPr>
        <w:t>何理解并做到价值和真理在实践中的辩证统一。</w:t>
      </w:r>
    </w:p>
    <w:p>
      <w:pPr>
        <w:spacing w:line="300" w:lineRule="auto"/>
        <w:rPr>
          <w:rFonts w:hint="eastAsia" w:ascii="宋体" w:hAnsi="宋体" w:cs="宋体"/>
          <w:sz w:val="24"/>
        </w:rPr>
      </w:pPr>
      <w:r>
        <w:rPr>
          <w:sz w:val="24"/>
        </w:rPr>
        <w:t>3</w:t>
      </w:r>
      <w:r>
        <w:rPr>
          <w:rFonts w:hint="eastAsia" w:ascii="宋体" w:hAnsi="宋体" w:cs="宋体"/>
          <w:sz w:val="24"/>
        </w:rPr>
        <w:t>.</w:t>
      </w:r>
      <w:r>
        <w:rPr>
          <w:rFonts w:hint="eastAsia" w:ascii="宋体" w:hAnsi="宋体" w:cs="宋体"/>
          <w:kern w:val="0"/>
          <w:sz w:val="24"/>
        </w:rPr>
        <w:t>为什么说剩余价值规律是资本主义的基本经济规律？</w:t>
      </w:r>
    </w:p>
    <w:p>
      <w:pPr>
        <w:spacing w:line="348" w:lineRule="auto"/>
        <w:ind w:firstLine="240" w:firstLineChars="100"/>
        <w:rPr>
          <w:rFonts w:hint="eastAsia" w:ascii="宋体" w:hAnsi="宋体"/>
          <w:kern w:val="0"/>
          <w:sz w:val="24"/>
        </w:rPr>
      </w:pPr>
    </w:p>
    <w:p>
      <w:pPr>
        <w:spacing w:line="348" w:lineRule="auto"/>
        <w:ind w:firstLine="240" w:firstLineChars="100"/>
        <w:rPr>
          <w:rFonts w:hint="eastAsia" w:ascii="宋体" w:hAnsi="宋体"/>
          <w:kern w:val="0"/>
          <w:sz w:val="24"/>
        </w:rPr>
      </w:pPr>
    </w:p>
    <w:p>
      <w:pPr>
        <w:spacing w:line="348" w:lineRule="auto"/>
        <w:ind w:firstLine="240" w:firstLineChars="100"/>
        <w:rPr>
          <w:rFonts w:hint="eastAsia" w:ascii="宋体" w:hAnsi="宋体"/>
          <w:kern w:val="0"/>
          <w:sz w:val="24"/>
        </w:rPr>
      </w:pPr>
    </w:p>
    <w:p>
      <w:pPr>
        <w:spacing w:line="300" w:lineRule="auto"/>
        <w:rPr>
          <w:rFonts w:hint="eastAsia"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参考书目</w:t>
      </w:r>
    </w:p>
    <w:p>
      <w:pPr>
        <w:spacing w:line="300" w:lineRule="auto"/>
        <w:rPr>
          <w:rFonts w:hint="eastAsia"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fldChar w:fldCharType="begin"/>
      </w:r>
      <w:r>
        <w:rPr>
          <w:rFonts w:ascii="宋体" w:hAnsi="宋体"/>
          <w:kern w:val="0"/>
          <w:sz w:val="24"/>
        </w:rPr>
        <w:instrText xml:space="preserve"> HYPERLINK "http://search.dangdang.com/?key2=%D5%C5%C0%D7%C9%F9&amp;medium=01&amp;category_path=01.00.00.00.00.00" \t "_blank" </w:instrText>
      </w:r>
      <w:r>
        <w:rPr>
          <w:rFonts w:ascii="宋体" w:hAnsi="宋体"/>
          <w:kern w:val="0"/>
          <w:sz w:val="24"/>
        </w:rPr>
        <w:fldChar w:fldCharType="separate"/>
      </w:r>
      <w:r>
        <w:rPr>
          <w:rFonts w:hint="eastAsia" w:ascii="宋体" w:hAnsi="宋体"/>
          <w:kern w:val="0"/>
          <w:sz w:val="24"/>
        </w:rPr>
        <w:t>张雷声</w:t>
      </w:r>
      <w:r>
        <w:rPr>
          <w:rFonts w:ascii="宋体" w:hAnsi="宋体"/>
          <w:kern w:val="0"/>
          <w:sz w:val="24"/>
        </w:rPr>
        <w:fldChar w:fldCharType="end"/>
      </w:r>
      <w:r>
        <w:rPr>
          <w:rFonts w:ascii="宋体" w:hAnsi="宋体"/>
          <w:kern w:val="0"/>
          <w:sz w:val="24"/>
        </w:rPr>
        <w:t>.</w:t>
      </w:r>
      <w:r>
        <w:rPr>
          <w:rFonts w:hint="eastAsia" w:ascii="宋体" w:hAnsi="宋体"/>
          <w:kern w:val="0"/>
          <w:sz w:val="24"/>
        </w:rPr>
        <w:t>马克思主义基本原理概论</w:t>
      </w:r>
      <w:r>
        <w:rPr>
          <w:rFonts w:ascii="宋体" w:hAnsi="宋体"/>
          <w:kern w:val="0"/>
          <w:sz w:val="24"/>
        </w:rPr>
        <w:t>(</w:t>
      </w:r>
      <w:r>
        <w:rPr>
          <w:rFonts w:hint="eastAsia" w:ascii="宋体" w:hAnsi="宋体"/>
          <w:kern w:val="0"/>
          <w:sz w:val="24"/>
        </w:rPr>
        <w:t>第二版</w:t>
      </w:r>
      <w:r>
        <w:rPr>
          <w:rFonts w:ascii="宋体" w:hAnsi="宋体"/>
          <w:kern w:val="0"/>
          <w:sz w:val="24"/>
        </w:rPr>
        <w:t>)(</w:t>
      </w:r>
      <w:r>
        <w:rPr>
          <w:rFonts w:hint="eastAsia" w:ascii="宋体" w:hAnsi="宋体"/>
          <w:kern w:val="0"/>
          <w:sz w:val="24"/>
        </w:rPr>
        <w:t>新编</w:t>
      </w:r>
      <w:r>
        <w:rPr>
          <w:rFonts w:ascii="宋体" w:hAnsi="宋体"/>
          <w:kern w:val="0"/>
          <w:sz w:val="24"/>
        </w:rPr>
        <w:t>21</w:t>
      </w:r>
      <w:r>
        <w:rPr>
          <w:rFonts w:hint="eastAsia" w:ascii="宋体" w:hAnsi="宋体"/>
          <w:kern w:val="0"/>
          <w:sz w:val="24"/>
        </w:rPr>
        <w:t>世纪思想政治教育专业系列教材</w:t>
      </w:r>
      <w:r>
        <w:rPr>
          <w:rFonts w:ascii="宋体" w:hAnsi="宋体"/>
          <w:kern w:val="0"/>
          <w:sz w:val="24"/>
        </w:rPr>
        <w:t>).</w:t>
      </w:r>
      <w:r>
        <w:rPr>
          <w:rFonts w:hint="eastAsia" w:ascii="宋体" w:hAnsi="宋体"/>
          <w:kern w:val="0"/>
          <w:sz w:val="24"/>
        </w:rPr>
        <w:t>中国人民大学出版社，</w:t>
      </w:r>
      <w:r>
        <w:rPr>
          <w:rFonts w:ascii="宋体" w:hAnsi="宋体"/>
          <w:kern w:val="0"/>
          <w:sz w:val="24"/>
        </w:rPr>
        <w:t>2018</w:t>
      </w:r>
      <w:r>
        <w:rPr>
          <w:rFonts w:hint="eastAsia" w:ascii="宋体" w:hAnsi="宋体"/>
          <w:kern w:val="0"/>
          <w:sz w:val="24"/>
        </w:rPr>
        <w:t>年</w:t>
      </w:r>
      <w:r>
        <w:rPr>
          <w:rFonts w:ascii="宋体" w:hAnsi="宋体"/>
          <w:kern w:val="0"/>
          <w:sz w:val="24"/>
        </w:rPr>
        <w:t>2</w:t>
      </w:r>
      <w:r>
        <w:rPr>
          <w:rFonts w:hint="eastAsia" w:ascii="宋体" w:hAnsi="宋体"/>
          <w:kern w:val="0"/>
          <w:sz w:val="24"/>
        </w:rPr>
        <w:t>月出版</w:t>
      </w:r>
      <w:r>
        <w:rPr>
          <w:rFonts w:ascii="宋体" w:hAnsi="宋体"/>
          <w:kern w:val="0"/>
          <w:sz w:val="24"/>
        </w:rPr>
        <w:t>.</w:t>
      </w:r>
    </w:p>
    <w:p>
      <w:pPr>
        <w:spacing w:line="348" w:lineRule="auto"/>
        <w:ind w:firstLine="240" w:firstLineChars="100"/>
        <w:rPr>
          <w:rFonts w:hint="eastAsia" w:ascii="宋体" w:hAnsi="宋体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Mincho">
    <w:altName w:val="MS UI Gothic"/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A0"/>
    <w:rsid w:val="00004133"/>
    <w:rsid w:val="000842A2"/>
    <w:rsid w:val="000A6F84"/>
    <w:rsid w:val="000C6749"/>
    <w:rsid w:val="000D1DF5"/>
    <w:rsid w:val="00103AC6"/>
    <w:rsid w:val="00110644"/>
    <w:rsid w:val="00111BB8"/>
    <w:rsid w:val="00114185"/>
    <w:rsid w:val="001557A3"/>
    <w:rsid w:val="00166C12"/>
    <w:rsid w:val="001C434A"/>
    <w:rsid w:val="002254A4"/>
    <w:rsid w:val="002417BE"/>
    <w:rsid w:val="00262776"/>
    <w:rsid w:val="00274B67"/>
    <w:rsid w:val="00291390"/>
    <w:rsid w:val="002A3BCC"/>
    <w:rsid w:val="002B2B3E"/>
    <w:rsid w:val="002D3B34"/>
    <w:rsid w:val="003025AA"/>
    <w:rsid w:val="00312086"/>
    <w:rsid w:val="00312095"/>
    <w:rsid w:val="0035326B"/>
    <w:rsid w:val="00396FBE"/>
    <w:rsid w:val="003D61C8"/>
    <w:rsid w:val="00451B10"/>
    <w:rsid w:val="004D72A9"/>
    <w:rsid w:val="004E36AD"/>
    <w:rsid w:val="004F46A8"/>
    <w:rsid w:val="004F4F42"/>
    <w:rsid w:val="0052680B"/>
    <w:rsid w:val="00553EDA"/>
    <w:rsid w:val="00575B6F"/>
    <w:rsid w:val="00590B6E"/>
    <w:rsid w:val="0059112F"/>
    <w:rsid w:val="005C5CA1"/>
    <w:rsid w:val="0061474E"/>
    <w:rsid w:val="00622C11"/>
    <w:rsid w:val="00641442"/>
    <w:rsid w:val="00664D4D"/>
    <w:rsid w:val="00684B08"/>
    <w:rsid w:val="007A5C6F"/>
    <w:rsid w:val="007D06A0"/>
    <w:rsid w:val="00801D59"/>
    <w:rsid w:val="00806B7B"/>
    <w:rsid w:val="00822E0C"/>
    <w:rsid w:val="00850B7F"/>
    <w:rsid w:val="00854C92"/>
    <w:rsid w:val="0085637E"/>
    <w:rsid w:val="00862D0D"/>
    <w:rsid w:val="008641FC"/>
    <w:rsid w:val="008712E3"/>
    <w:rsid w:val="00892C05"/>
    <w:rsid w:val="00895AE4"/>
    <w:rsid w:val="008C3610"/>
    <w:rsid w:val="008E33D5"/>
    <w:rsid w:val="008F24AC"/>
    <w:rsid w:val="008F2E53"/>
    <w:rsid w:val="00914524"/>
    <w:rsid w:val="009278BF"/>
    <w:rsid w:val="00936B28"/>
    <w:rsid w:val="009704E8"/>
    <w:rsid w:val="009B2FA4"/>
    <w:rsid w:val="009D7CED"/>
    <w:rsid w:val="009F1043"/>
    <w:rsid w:val="009F1B89"/>
    <w:rsid w:val="00A1182B"/>
    <w:rsid w:val="00A22092"/>
    <w:rsid w:val="00A56FC8"/>
    <w:rsid w:val="00A62A01"/>
    <w:rsid w:val="00AA0B6F"/>
    <w:rsid w:val="00AB1814"/>
    <w:rsid w:val="00B27542"/>
    <w:rsid w:val="00B7766F"/>
    <w:rsid w:val="00B83446"/>
    <w:rsid w:val="00BC353F"/>
    <w:rsid w:val="00C109F5"/>
    <w:rsid w:val="00C130F9"/>
    <w:rsid w:val="00C136E4"/>
    <w:rsid w:val="00C3082C"/>
    <w:rsid w:val="00C62981"/>
    <w:rsid w:val="00C9514E"/>
    <w:rsid w:val="00C95BFA"/>
    <w:rsid w:val="00CA11B8"/>
    <w:rsid w:val="00CB293C"/>
    <w:rsid w:val="00CE3D9E"/>
    <w:rsid w:val="00CE7155"/>
    <w:rsid w:val="00CE7E3B"/>
    <w:rsid w:val="00D33D42"/>
    <w:rsid w:val="00D41D5D"/>
    <w:rsid w:val="00D510E9"/>
    <w:rsid w:val="00D6203A"/>
    <w:rsid w:val="00D72968"/>
    <w:rsid w:val="00DF1C39"/>
    <w:rsid w:val="00E064EA"/>
    <w:rsid w:val="00E60D02"/>
    <w:rsid w:val="00E86E25"/>
    <w:rsid w:val="00EC5AC5"/>
    <w:rsid w:val="00EE26D2"/>
    <w:rsid w:val="00EE40FA"/>
    <w:rsid w:val="00EE506D"/>
    <w:rsid w:val="00F5074B"/>
    <w:rsid w:val="00F578F5"/>
    <w:rsid w:val="00F75E65"/>
    <w:rsid w:val="00FD1B8A"/>
    <w:rsid w:val="00FD2007"/>
    <w:rsid w:val="03E0106C"/>
    <w:rsid w:val="679A0503"/>
    <w:rsid w:val="791E10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0"/>
    <w:rPr>
      <w:kern w:val="2"/>
      <w:sz w:val="18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paragraph" w:customStyle="1" w:styleId="9">
    <w:name w:val=" Char Char Char Char Char1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MS Mincho" w:cs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dlru</Company>
  <Pages>3</Pages>
  <Words>203</Words>
  <Characters>1158</Characters>
  <Lines>9</Lines>
  <Paragraphs>2</Paragraphs>
  <TotalTime>0</TotalTime>
  <ScaleCrop>false</ScaleCrop>
  <LinksUpToDate>false</LinksUpToDate>
  <CharactersWithSpaces>1359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2020-08-09T13:40:00Z</dcterms:created>
  <dc:creator>罗秋敏</dc:creator>
  <cp:lastModifiedBy>vertesyuan</cp:lastModifiedBy>
  <cp:lastPrinted>2006-08-29T05:17:00Z</cp:lastPrinted>
  <dcterms:modified xsi:type="dcterms:W3CDTF">2022-11-14T01:18:44Z</dcterms:modified>
  <dc:title>科目代码：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5326FFAE522D494E8F3520F4B907B63C</vt:lpwstr>
  </property>
</Properties>
</file>