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855</w:t>
      </w:r>
      <w:r>
        <w:rPr>
          <w:rFonts w:ascii="黑体" w:hAnsi="黑体" w:eastAsia="黑体"/>
        </w:rPr>
        <w:t>《</w:t>
      </w:r>
      <w:r>
        <w:rPr>
          <w:rFonts w:hint="eastAsia" w:ascii="黑体" w:hAnsi="黑体" w:eastAsia="黑体"/>
          <w:kern w:val="0"/>
        </w:rPr>
        <w:t>自动</w:t>
      </w:r>
      <w:r>
        <w:rPr>
          <w:rFonts w:ascii="黑体" w:hAnsi="黑体" w:eastAsia="黑体"/>
          <w:kern w:val="0"/>
        </w:rPr>
        <w:t>控制原理</w:t>
      </w:r>
      <w:r>
        <w:rPr>
          <w:rFonts w:ascii="黑体" w:hAnsi="黑体" w:eastAsia="黑体"/>
        </w:rPr>
        <w:t>》考试大纲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《自动控制原理》是北京林业大学</w:t>
      </w:r>
      <w:r>
        <w:rPr>
          <w:rFonts w:hint="eastAsia" w:ascii="Times New Roman" w:hAnsi="Times New Roman"/>
          <w:b/>
          <w:sz w:val="24"/>
          <w:szCs w:val="24"/>
        </w:rPr>
        <w:t>电子信息（控制方向）专业学位硕士研究生</w:t>
      </w:r>
      <w:r>
        <w:rPr>
          <w:rFonts w:hint="eastAsia" w:ascii="Times New Roman" w:hAnsi="Times New Roman"/>
          <w:sz w:val="24"/>
          <w:szCs w:val="24"/>
        </w:rPr>
        <w:t>入学考试的专业课程考试科目。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掌握控制系统的时域、频域数学模型及</w:t>
      </w:r>
      <w:r>
        <w:rPr>
          <w:rFonts w:ascii="Times New Roman" w:hAnsi="Times New Roman"/>
          <w:sz w:val="24"/>
          <w:szCs w:val="24"/>
        </w:rPr>
        <w:t>梅逊公式及其应用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掌握一阶系统的时域分析，二阶系统的时域分析、控制系统稳定性的概念，</w:t>
      </w:r>
      <w:r>
        <w:rPr>
          <w:rFonts w:ascii="Times New Roman" w:hAnsi="Times New Roman"/>
          <w:sz w:val="24"/>
          <w:szCs w:val="24"/>
        </w:rPr>
        <w:t>系统的稳定性</w:t>
      </w:r>
      <w:r>
        <w:rPr>
          <w:rFonts w:hint="eastAsia" w:ascii="Times New Roman" w:hAnsi="Times New Roman"/>
          <w:sz w:val="24"/>
          <w:szCs w:val="24"/>
        </w:rPr>
        <w:t>的劳斯判据及稳态误差的计算方法。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绘制系统根轨迹的规则及方法；掌握</w:t>
      </w:r>
      <w:r>
        <w:rPr>
          <w:rFonts w:ascii="Times New Roman" w:hAnsi="Times New Roman"/>
          <w:sz w:val="24"/>
          <w:szCs w:val="24"/>
        </w:rPr>
        <w:t>闭环系统零，极点分布及其与时域响应性能指标之间的关系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掌握系统开环频率特性和闭环频率特性的绘制，奈奎斯特稳定判据，相对稳定性及指标，由频率特性曲线求取系统的数学模型；了解系</w:t>
      </w:r>
      <w:r>
        <w:rPr>
          <w:rFonts w:ascii="Times New Roman" w:hAnsi="Times New Roman"/>
          <w:sz w:val="24"/>
          <w:szCs w:val="24"/>
        </w:rPr>
        <w:t>统频域性能指标与时域性能指标之间的关系</w:t>
      </w:r>
      <w:r>
        <w:rPr>
          <w:rFonts w:hint="eastAsia" w:ascii="Times New Roman" w:hAnsi="Times New Roman"/>
          <w:sz w:val="24"/>
          <w:szCs w:val="24"/>
        </w:rPr>
        <w:t>。掌握</w:t>
      </w:r>
      <w:r>
        <w:rPr>
          <w:rFonts w:ascii="Times New Roman" w:hAnsi="Times New Roman"/>
          <w:sz w:val="24"/>
          <w:szCs w:val="24"/>
        </w:rPr>
        <w:t>奎斯特稳定判据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对数稳定</w:t>
      </w:r>
      <w:r>
        <w:rPr>
          <w:rFonts w:hint="eastAsia" w:ascii="Times New Roman" w:hAnsi="Times New Roman"/>
          <w:sz w:val="24"/>
          <w:szCs w:val="24"/>
        </w:rPr>
        <w:t>判</w:t>
      </w:r>
      <w:r>
        <w:rPr>
          <w:rFonts w:ascii="Times New Roman" w:hAnsi="Times New Roman"/>
          <w:sz w:val="24"/>
          <w:szCs w:val="24"/>
        </w:rPr>
        <w:t>据</w:t>
      </w:r>
      <w:r>
        <w:rPr>
          <w:rFonts w:hint="eastAsia" w:ascii="Times New Roman" w:hAnsi="Times New Roman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应用，以及稳定裕度计算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掌握常用的校正装置及其特性，掌握串联超前</w:t>
      </w:r>
      <w:r>
        <w:rPr>
          <w:rFonts w:ascii="Times New Roman" w:hAnsi="Times New Roman"/>
          <w:sz w:val="24"/>
          <w:szCs w:val="24"/>
        </w:rPr>
        <w:t>校正</w:t>
      </w:r>
      <w:r>
        <w:rPr>
          <w:rFonts w:hint="eastAsia" w:ascii="Times New Roman" w:hAnsi="Times New Roman"/>
          <w:sz w:val="24"/>
          <w:szCs w:val="24"/>
        </w:rPr>
        <w:t>，串联</w:t>
      </w:r>
      <w:r>
        <w:rPr>
          <w:rFonts w:ascii="Times New Roman" w:hAnsi="Times New Roman"/>
          <w:sz w:val="24"/>
          <w:szCs w:val="24"/>
        </w:rPr>
        <w:t>滞后校正</w:t>
      </w:r>
      <w:r>
        <w:rPr>
          <w:rFonts w:hint="eastAsia" w:ascii="Times New Roman" w:hAnsi="Times New Roman"/>
          <w:sz w:val="24"/>
          <w:szCs w:val="24"/>
        </w:rPr>
        <w:t>，串联滞后-超前校正，掌握综合校正法。</w:t>
      </w:r>
    </w:p>
    <w:p>
      <w:pPr>
        <w:pStyle w:val="2"/>
        <w:numPr>
          <w:ilvl w:val="0"/>
          <w:numId w:val="2"/>
        </w:numPr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</w:t>
      </w:r>
      <w:r>
        <w:rPr>
          <w:rFonts w:ascii="Times New Roman" w:hAnsi="Times New Roman"/>
          <w:sz w:val="24"/>
          <w:szCs w:val="24"/>
        </w:rPr>
        <w:t>离散控制系统</w:t>
      </w:r>
      <w:r>
        <w:rPr>
          <w:rFonts w:hint="eastAsia" w:ascii="Times New Roman" w:hAnsi="Times New Roman"/>
          <w:sz w:val="24"/>
          <w:szCs w:val="24"/>
        </w:rPr>
        <w:t>概念</w:t>
      </w:r>
      <w:r>
        <w:rPr>
          <w:rFonts w:ascii="Times New Roman" w:hAnsi="Times New Roman"/>
          <w:sz w:val="24"/>
          <w:szCs w:val="24"/>
        </w:rPr>
        <w:t>，基本原理，</w:t>
      </w:r>
      <w:r>
        <w:rPr>
          <w:rFonts w:hint="eastAsia" w:ascii="Times New Roman" w:hAnsi="Times New Roman"/>
          <w:sz w:val="24"/>
          <w:szCs w:val="24"/>
        </w:rPr>
        <w:t>了解</w:t>
      </w:r>
      <w:r>
        <w:rPr>
          <w:rFonts w:ascii="Times New Roman" w:hAnsi="Times New Roman"/>
          <w:sz w:val="24"/>
          <w:szCs w:val="24"/>
        </w:rPr>
        <w:t>信号的采样与保持，了解Z变换，掌握离散系统的数学模型，</w:t>
      </w:r>
      <w:r>
        <w:rPr>
          <w:rFonts w:hint="eastAsia" w:ascii="Times New Roman" w:hAnsi="Times New Roman"/>
          <w:sz w:val="24"/>
          <w:szCs w:val="24"/>
        </w:rPr>
        <w:t>掌握</w:t>
      </w:r>
      <w:r>
        <w:rPr>
          <w:rFonts w:ascii="Times New Roman" w:hAnsi="Times New Roman"/>
          <w:sz w:val="24"/>
          <w:szCs w:val="24"/>
        </w:rPr>
        <w:t>离散系统稳定性的</w:t>
      </w:r>
      <w:r>
        <w:rPr>
          <w:rFonts w:hint="eastAsia" w:ascii="Times New Roman" w:hAnsi="Times New Roman"/>
          <w:sz w:val="24"/>
          <w:szCs w:val="24"/>
        </w:rPr>
        <w:t>判定与</w:t>
      </w:r>
      <w:r>
        <w:rPr>
          <w:rFonts w:ascii="Times New Roman" w:hAnsi="Times New Roman"/>
          <w:sz w:val="24"/>
          <w:szCs w:val="24"/>
        </w:rPr>
        <w:t>稳态误差的计算，</w:t>
      </w:r>
      <w:r>
        <w:rPr>
          <w:rFonts w:hint="eastAsia" w:ascii="Times New Roman" w:hAnsi="Times New Roman"/>
          <w:sz w:val="24"/>
          <w:szCs w:val="24"/>
        </w:rPr>
        <w:t>了</w:t>
      </w:r>
      <w:r>
        <w:rPr>
          <w:rFonts w:ascii="Times New Roman" w:hAnsi="Times New Roman"/>
          <w:sz w:val="24"/>
          <w:szCs w:val="24"/>
        </w:rPr>
        <w:t>解最</w:t>
      </w:r>
      <w:r>
        <w:rPr>
          <w:rFonts w:hint="eastAsia" w:ascii="Times New Roman" w:hAnsi="Times New Roman"/>
          <w:sz w:val="24"/>
          <w:szCs w:val="24"/>
        </w:rPr>
        <w:t>少</w:t>
      </w:r>
      <w:r>
        <w:rPr>
          <w:rFonts w:ascii="Times New Roman" w:hAnsi="Times New Roman"/>
          <w:sz w:val="24"/>
          <w:szCs w:val="24"/>
        </w:rPr>
        <w:t>拍离散控制系统，掌握离散控制系统的基本校正方法。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可携带不具备存储功能的计算器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、选择题</w:t>
      </w:r>
      <w:r>
        <w:rPr>
          <w:rFonts w:hint="eastAsia" w:ascii="Times New Roman" w:hAnsi="Times New Roman"/>
          <w:sz w:val="24"/>
          <w:szCs w:val="24"/>
        </w:rPr>
        <w:t>（占2</w:t>
      </w:r>
      <w:r>
        <w:rPr>
          <w:rFonts w:ascii="Times New Roman" w:hAnsi="Times New Roman"/>
          <w:sz w:val="24"/>
          <w:szCs w:val="24"/>
        </w:rPr>
        <w:t>0分）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2、判断题（占2</w:t>
      </w:r>
      <w:r>
        <w:rPr>
          <w:rFonts w:ascii="Times New Roman" w:hAnsi="Times New Roman"/>
          <w:sz w:val="24"/>
          <w:szCs w:val="24"/>
        </w:rPr>
        <w:t>0分）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3、计算</w:t>
      </w:r>
      <w:r>
        <w:rPr>
          <w:rFonts w:ascii="Times New Roman" w:hAnsi="Times New Roman"/>
          <w:sz w:val="24"/>
          <w:szCs w:val="24"/>
        </w:rPr>
        <w:t>题（占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胡寿松主编.《自动控制原理》 第七版，北京：科学出版社，2019.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.</w:t>
      </w: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1675C9F"/>
    <w:multiLevelType w:val="multilevel"/>
    <w:tmpl w:val="41675C9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741E5"/>
    <w:rsid w:val="0009290A"/>
    <w:rsid w:val="000A1215"/>
    <w:rsid w:val="000D2BB0"/>
    <w:rsid w:val="000E117C"/>
    <w:rsid w:val="000E2251"/>
    <w:rsid w:val="00111C29"/>
    <w:rsid w:val="001173D8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839F3"/>
    <w:rsid w:val="003A2F49"/>
    <w:rsid w:val="003B4044"/>
    <w:rsid w:val="003C3B96"/>
    <w:rsid w:val="003D0ED0"/>
    <w:rsid w:val="003F23C0"/>
    <w:rsid w:val="00407C33"/>
    <w:rsid w:val="00436997"/>
    <w:rsid w:val="0046746D"/>
    <w:rsid w:val="00483F78"/>
    <w:rsid w:val="00490521"/>
    <w:rsid w:val="004A4271"/>
    <w:rsid w:val="004C2BDE"/>
    <w:rsid w:val="004C2C55"/>
    <w:rsid w:val="004D38F1"/>
    <w:rsid w:val="004F10BD"/>
    <w:rsid w:val="004F2454"/>
    <w:rsid w:val="005105D8"/>
    <w:rsid w:val="005126AC"/>
    <w:rsid w:val="00517B79"/>
    <w:rsid w:val="005533C9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D3F01"/>
    <w:rsid w:val="006E6F6C"/>
    <w:rsid w:val="006F5D94"/>
    <w:rsid w:val="007035F0"/>
    <w:rsid w:val="00706BDE"/>
    <w:rsid w:val="0072364C"/>
    <w:rsid w:val="00744D8C"/>
    <w:rsid w:val="007616C6"/>
    <w:rsid w:val="00763BEB"/>
    <w:rsid w:val="00783F86"/>
    <w:rsid w:val="007876A3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0ED2"/>
    <w:rsid w:val="00823EF0"/>
    <w:rsid w:val="00860BC8"/>
    <w:rsid w:val="00882579"/>
    <w:rsid w:val="00883FA6"/>
    <w:rsid w:val="00890E24"/>
    <w:rsid w:val="008C0A53"/>
    <w:rsid w:val="008D3BCC"/>
    <w:rsid w:val="008D76C6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20384"/>
    <w:rsid w:val="00A611AF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57DB7"/>
    <w:rsid w:val="00C949DF"/>
    <w:rsid w:val="00CA08A4"/>
    <w:rsid w:val="00CA5959"/>
    <w:rsid w:val="00CB400E"/>
    <w:rsid w:val="00CB74BA"/>
    <w:rsid w:val="00CC0A89"/>
    <w:rsid w:val="00CC34EB"/>
    <w:rsid w:val="00CC4CEE"/>
    <w:rsid w:val="00CE5419"/>
    <w:rsid w:val="00CE71F8"/>
    <w:rsid w:val="00D21D9C"/>
    <w:rsid w:val="00D2302D"/>
    <w:rsid w:val="00D42FC3"/>
    <w:rsid w:val="00D72741"/>
    <w:rsid w:val="00D87156"/>
    <w:rsid w:val="00D964E9"/>
    <w:rsid w:val="00DB614C"/>
    <w:rsid w:val="00DC19AB"/>
    <w:rsid w:val="00DC7B2C"/>
    <w:rsid w:val="00DD7CAF"/>
    <w:rsid w:val="00DF06C5"/>
    <w:rsid w:val="00DF690D"/>
    <w:rsid w:val="00E521C0"/>
    <w:rsid w:val="00E55B4E"/>
    <w:rsid w:val="00E7407E"/>
    <w:rsid w:val="00E7736C"/>
    <w:rsid w:val="00EB6BFC"/>
    <w:rsid w:val="00ED2CDA"/>
    <w:rsid w:val="00EF73FE"/>
    <w:rsid w:val="00F104AA"/>
    <w:rsid w:val="00F213BA"/>
    <w:rsid w:val="00F42D17"/>
    <w:rsid w:val="00F63227"/>
    <w:rsid w:val="00F70E58"/>
    <w:rsid w:val="00F87A19"/>
    <w:rsid w:val="00F96266"/>
    <w:rsid w:val="00FC7958"/>
    <w:rsid w:val="00FD20D4"/>
    <w:rsid w:val="00FE2BB8"/>
    <w:rsid w:val="03EC2B7B"/>
    <w:rsid w:val="05C24DC4"/>
    <w:rsid w:val="197C62CA"/>
    <w:rsid w:val="302310AC"/>
    <w:rsid w:val="4A127A38"/>
    <w:rsid w:val="58C23BF8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2019-07-03T01:12:00Z</dcterms:created>
  <dc:creator>Administrator</dc:creator>
  <cp:lastModifiedBy>vertesyuan</cp:lastModifiedBy>
  <dcterms:modified xsi:type="dcterms:W3CDTF">2022-11-15T12:58:07Z</dcterms:modified>
  <dc:title>《环境工程微生物学》考试大纲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17D2C1E6B6AC4619A51520ECCC7EF2A9</vt:lpwstr>
  </property>
</Properties>
</file>