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sz w:val="32"/>
          <w:szCs w:val="32"/>
        </w:rPr>
      </w:pPr>
      <w:bookmarkStart w:id="1" w:name="_GoBack"/>
      <w:bookmarkEnd w:id="1"/>
      <w:r>
        <w:rPr>
          <w:rFonts w:hint="eastAsia" w:ascii="黑体" w:eastAsia="黑体"/>
          <w:b/>
          <w:sz w:val="32"/>
          <w:szCs w:val="32"/>
        </w:rPr>
        <w:t>202</w:t>
      </w:r>
      <w:r>
        <w:rPr>
          <w:rFonts w:hint="eastAsia" w:ascii="黑体" w:eastAsia="黑体"/>
          <w:b/>
          <w:sz w:val="32"/>
          <w:szCs w:val="32"/>
          <w:lang w:val="en-US" w:eastAsia="zh-CN"/>
        </w:rPr>
        <w:t>4</w:t>
      </w:r>
      <w:r>
        <w:rPr>
          <w:rFonts w:hint="eastAsia" w:ascii="黑体" w:eastAsia="黑体"/>
          <w:b/>
          <w:sz w:val="32"/>
          <w:szCs w:val="32"/>
        </w:rPr>
        <w:t>年宁波大学硕士研究生招生考试初试科目</w:t>
      </w:r>
      <w:r>
        <w:rPr>
          <w:rFonts w:ascii="黑体" w:eastAsia="黑体"/>
          <w:b/>
          <w:sz w:val="32"/>
          <w:szCs w:val="32"/>
        </w:rPr>
        <w:br w:type="textWrapping"/>
      </w:r>
      <w:r>
        <w:rPr>
          <w:rFonts w:hint="eastAsia" w:ascii="黑体" w:eastAsia="黑体"/>
          <w:b/>
          <w:sz w:val="32"/>
          <w:szCs w:val="32"/>
        </w:rPr>
        <w:t>考　试　大　纲</w:t>
      </w:r>
    </w:p>
    <w:p>
      <w:pPr>
        <w:spacing w:after="468" w:afterLines="150" w:line="360" w:lineRule="auto"/>
        <w:jc w:val="center"/>
        <w:rPr>
          <w:rFonts w:hint="eastAsia" w:ascii="楷体" w:hAnsi="楷体" w:eastAsia="楷体" w:cs="楷体"/>
          <w:sz w:val="24"/>
        </w:rPr>
      </w:pPr>
    </w:p>
    <w:tbl>
      <w:tblPr>
        <w:tblStyle w:val="5"/>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wBefore w:w="0" w:type="dxa"/>
          <w:wAfter w:w="0" w:type="dxa"/>
          <w:trHeight w:val="435" w:hRule="atLeast"/>
        </w:trPr>
        <w:tc>
          <w:tcPr>
            <w:tcW w:w="1620" w:type="dxa"/>
            <w:noWrap w:val="0"/>
            <w:vAlign w:val="bottom"/>
          </w:tcPr>
          <w:p>
            <w:pPr>
              <w:spacing w:after="46" w:afterLines="15" w:line="360" w:lineRule="auto"/>
              <w:ind w:left="-105" w:leftChars="-50" w:right="-105" w:rightChars="-50"/>
              <w:rPr>
                <w:rFonts w:hint="eastAsia" w:ascii="宋体" w:hAnsi="宋体"/>
                <w:b/>
                <w:szCs w:val="21"/>
              </w:rPr>
            </w:pPr>
            <w:r>
              <w:rPr>
                <w:rFonts w:hint="eastAsia" w:ascii="宋体" w:hAnsi="宋体"/>
                <w:b/>
                <w:szCs w:val="21"/>
              </w:rPr>
              <w:t>科目代码、名称:</w:t>
            </w:r>
          </w:p>
        </w:tc>
        <w:tc>
          <w:tcPr>
            <w:tcW w:w="6840" w:type="dxa"/>
            <w:tcBorders>
              <w:bottom w:val="single" w:color="auto" w:sz="4" w:space="0"/>
            </w:tcBorders>
            <w:noWrap w:val="0"/>
            <w:vAlign w:val="bottom"/>
          </w:tcPr>
          <w:p>
            <w:pPr>
              <w:pStyle w:val="2"/>
              <w:spacing w:before="78" w:beforeLines="25" w:after="31" w:afterLines="10" w:line="360" w:lineRule="auto"/>
              <w:jc w:val="center"/>
              <w:rPr>
                <w:rFonts w:hint="eastAsia"/>
                <w:sz w:val="21"/>
                <w:szCs w:val="21"/>
              </w:rPr>
            </w:pPr>
            <w:r>
              <w:rPr>
                <w:rFonts w:hint="eastAsia"/>
                <w:color w:val="000000"/>
                <w:sz w:val="21"/>
                <w:szCs w:val="21"/>
              </w:rPr>
              <w:t>943水产动物学与基础生态学</w:t>
            </w:r>
          </w:p>
        </w:tc>
      </w:tr>
    </w:tbl>
    <w:p>
      <w:pPr>
        <w:spacing w:before="312" w:beforeLines="100" w:after="31" w:afterLines="10" w:line="360" w:lineRule="auto"/>
        <w:ind w:firstLine="840" w:firstLineChars="400"/>
        <w:rPr>
          <w:rFonts w:hint="eastAsia" w:ascii="宋体" w:hAnsi="宋体" w:cs="宋体"/>
          <w:bCs/>
          <w:szCs w:val="21"/>
        </w:rPr>
      </w:pPr>
      <w:r>
        <w:rPr>
          <w:rFonts w:hint="eastAsia" w:ascii="宋体" w:hAnsi="宋体" w:cs="宋体"/>
          <w:szCs w:val="21"/>
        </w:rPr>
        <w:t>本试卷满分为150分，考试时间为180分钟。</w:t>
      </w:r>
      <w:r>
        <w:rPr>
          <w:rFonts w:hint="eastAsia" w:ascii="宋体" w:hAnsi="宋体" w:cs="宋体"/>
          <w:bCs/>
          <w:szCs w:val="21"/>
        </w:rPr>
        <w:t>包括两部分：水产动物学75分和基础生态学75分。</w:t>
      </w:r>
    </w:p>
    <w:p>
      <w:pPr>
        <w:spacing w:before="312" w:beforeLines="100" w:after="31" w:afterLines="10" w:line="360" w:lineRule="auto"/>
        <w:ind w:firstLine="843" w:firstLineChars="400"/>
        <w:rPr>
          <w:rFonts w:hint="eastAsia"/>
          <w:b/>
          <w:szCs w:val="21"/>
        </w:rPr>
      </w:pPr>
      <w:r>
        <w:rPr>
          <w:rFonts w:hint="eastAsia"/>
          <w:b/>
          <w:szCs w:val="21"/>
        </w:rPr>
        <w:t>第一部分：水产动物学</w:t>
      </w:r>
    </w:p>
    <w:p>
      <w:pPr>
        <w:numPr>
          <w:ilvl w:val="0"/>
          <w:numId w:val="1"/>
        </w:numPr>
        <w:spacing w:before="312" w:beforeLines="100" w:after="31" w:afterLines="10" w:line="360" w:lineRule="auto"/>
        <w:rPr>
          <w:rFonts w:hint="eastAsia"/>
          <w:b/>
          <w:szCs w:val="21"/>
        </w:rPr>
      </w:pPr>
      <w:r>
        <w:rPr>
          <w:rFonts w:hint="eastAsia"/>
          <w:b/>
          <w:sz w:val="24"/>
        </w:rPr>
        <w:t xml:space="preserve">考试形式与试卷结构 </w:t>
      </w:r>
      <w:r>
        <w:rPr>
          <w:rFonts w:hint="eastAsia"/>
          <w:b/>
          <w:szCs w:val="21"/>
        </w:rPr>
        <w:t xml:space="preserve">   </w:t>
      </w:r>
    </w:p>
    <w:p>
      <w:pPr>
        <w:pStyle w:val="9"/>
        <w:spacing w:before="31" w:beforeLines="10" w:after="31" w:afterLines="10" w:line="360" w:lineRule="auto"/>
        <w:ind w:firstLine="0" w:firstLineChars="0"/>
        <w:rPr>
          <w:rFonts w:ascii="新宋体" w:hAnsi="新宋体" w:eastAsia="新宋体"/>
          <w:b/>
          <w:szCs w:val="21"/>
        </w:rPr>
      </w:pPr>
      <w:r>
        <w:rPr>
          <w:rFonts w:hint="eastAsia" w:ascii="新宋体" w:hAnsi="新宋体" w:eastAsia="新宋体"/>
          <w:b/>
          <w:szCs w:val="21"/>
        </w:rPr>
        <w:t xml:space="preserve">    （一）答题方式</w:t>
      </w:r>
    </w:p>
    <w:p>
      <w:pPr>
        <w:pStyle w:val="9"/>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 xml:space="preserve"> 答题方式为闭卷、笔试。试卷由试题和答题纸组成；答案必须写在答题纸（由考点提供）相应的位置上。</w:t>
      </w:r>
    </w:p>
    <w:p>
      <w:pPr>
        <w:pStyle w:val="9"/>
        <w:spacing w:before="31" w:beforeLines="10" w:after="31" w:afterLines="10" w:line="360" w:lineRule="auto"/>
        <w:ind w:firstLine="422"/>
        <w:rPr>
          <w:rFonts w:hint="eastAsia"/>
          <w:b/>
          <w:szCs w:val="21"/>
        </w:rPr>
      </w:pPr>
      <w:r>
        <w:rPr>
          <w:rFonts w:hint="eastAsia" w:ascii="新宋体" w:hAnsi="新宋体" w:eastAsia="新宋体"/>
          <w:b/>
          <w:szCs w:val="21"/>
        </w:rPr>
        <w:t>（二）试卷内容结构</w:t>
      </w:r>
    </w:p>
    <w:p>
      <w:pPr>
        <w:adjustRightInd w:val="0"/>
        <w:snapToGrid w:val="0"/>
        <w:spacing w:line="360" w:lineRule="auto"/>
        <w:ind w:left="718" w:leftChars="342"/>
        <w:rPr>
          <w:rFonts w:ascii="宋体" w:hAnsi="宋体" w:cs="Arial"/>
          <w:color w:val="000000"/>
          <w:szCs w:val="21"/>
        </w:rPr>
      </w:pPr>
      <w:r>
        <w:rPr>
          <w:rFonts w:hint="eastAsia" w:ascii="宋体" w:hAnsi="宋体" w:cs="Arial"/>
          <w:color w:val="000000"/>
          <w:szCs w:val="21"/>
        </w:rPr>
        <w:t>考试内容主要包括：绪论与动物进化基本原理、无脊椎动物</w:t>
      </w:r>
      <w:r>
        <w:rPr>
          <w:rFonts w:ascii="宋体" w:hAnsi="宋体" w:cs="Arial"/>
          <w:color w:val="000000"/>
          <w:szCs w:val="21"/>
        </w:rPr>
        <w:t>、脊索动物。</w:t>
      </w:r>
    </w:p>
    <w:p>
      <w:pPr>
        <w:adjustRightInd w:val="0"/>
        <w:snapToGrid w:val="0"/>
        <w:spacing w:line="360" w:lineRule="auto"/>
        <w:ind w:firstLine="422" w:firstLineChars="200"/>
        <w:rPr>
          <w:rFonts w:ascii="新宋体" w:hAnsi="新宋体" w:eastAsia="新宋体"/>
          <w:b/>
          <w:szCs w:val="21"/>
        </w:rPr>
      </w:pPr>
      <w:r>
        <w:rPr>
          <w:rFonts w:hint="eastAsia" w:ascii="新宋体" w:hAnsi="新宋体" w:eastAsia="新宋体"/>
          <w:b/>
          <w:szCs w:val="21"/>
        </w:rPr>
        <w:t>（三）试卷题型结构</w:t>
      </w:r>
    </w:p>
    <w:p>
      <w:pPr>
        <w:spacing w:line="360" w:lineRule="auto"/>
        <w:ind w:firstLine="420" w:firstLineChars="200"/>
        <w:rPr>
          <w:rFonts w:hint="eastAsia" w:ascii="宋体" w:hAnsi="宋体"/>
          <w:color w:val="000000"/>
          <w:szCs w:val="21"/>
        </w:rPr>
      </w:pPr>
      <w:r>
        <w:rPr>
          <w:rFonts w:hint="eastAsia" w:ascii="宋体" w:hAnsi="宋体"/>
          <w:color w:val="000000"/>
          <w:szCs w:val="21"/>
        </w:rPr>
        <w:t>1.名词解释</w:t>
      </w:r>
    </w:p>
    <w:p>
      <w:pPr>
        <w:spacing w:line="360" w:lineRule="auto"/>
        <w:ind w:firstLine="420" w:firstLineChars="200"/>
        <w:rPr>
          <w:rFonts w:hint="eastAsia" w:ascii="宋体" w:hAnsi="宋体"/>
          <w:color w:val="000000"/>
          <w:szCs w:val="21"/>
        </w:rPr>
      </w:pPr>
      <w:r>
        <w:rPr>
          <w:rFonts w:hint="eastAsia" w:ascii="宋体" w:hAnsi="宋体"/>
          <w:color w:val="000000"/>
          <w:szCs w:val="21"/>
        </w:rPr>
        <w:t>2.选择题或判断题</w:t>
      </w:r>
    </w:p>
    <w:p>
      <w:pPr>
        <w:spacing w:line="360" w:lineRule="auto"/>
        <w:ind w:firstLine="420" w:firstLineChars="200"/>
        <w:rPr>
          <w:rFonts w:hint="eastAsia" w:ascii="宋体" w:hAnsi="宋体"/>
          <w:color w:val="000000"/>
          <w:szCs w:val="21"/>
        </w:rPr>
      </w:pPr>
      <w:r>
        <w:rPr>
          <w:rFonts w:hint="eastAsia" w:ascii="宋体" w:hAnsi="宋体"/>
          <w:color w:val="000000"/>
          <w:szCs w:val="21"/>
        </w:rPr>
        <w:t>3.简答题</w:t>
      </w:r>
    </w:p>
    <w:p>
      <w:pPr>
        <w:spacing w:line="360" w:lineRule="auto"/>
        <w:ind w:firstLine="420" w:firstLineChars="200"/>
        <w:rPr>
          <w:rFonts w:hint="eastAsia" w:ascii="宋体" w:hAnsi="宋体"/>
          <w:b/>
          <w:bCs/>
          <w:color w:val="000000"/>
          <w:szCs w:val="21"/>
        </w:rPr>
      </w:pPr>
      <w:r>
        <w:rPr>
          <w:rFonts w:hint="eastAsia" w:ascii="宋体" w:hAnsi="宋体"/>
          <w:color w:val="000000"/>
          <w:szCs w:val="21"/>
        </w:rPr>
        <w:t>4.论述题</w:t>
      </w:r>
    </w:p>
    <w:p>
      <w:pPr>
        <w:spacing w:line="360" w:lineRule="auto"/>
        <w:rPr>
          <w:b/>
          <w:sz w:val="24"/>
        </w:rPr>
      </w:pPr>
      <w:r>
        <w:rPr>
          <w:rFonts w:hint="eastAsia"/>
          <w:b/>
          <w:sz w:val="24"/>
        </w:rPr>
        <w:t>二、考查目标</w:t>
      </w:r>
    </w:p>
    <w:p>
      <w:pPr>
        <w:spacing w:line="360" w:lineRule="auto"/>
        <w:ind w:firstLine="420" w:firstLineChars="200"/>
        <w:rPr>
          <w:rFonts w:ascii="宋体" w:hAnsi="宋体" w:cs="Arial"/>
          <w:color w:val="000000"/>
          <w:szCs w:val="21"/>
        </w:rPr>
      </w:pPr>
      <w:r>
        <w:rPr>
          <w:rFonts w:hint="eastAsia" w:ascii="宋体" w:hAnsi="宋体" w:cs="Arial"/>
          <w:color w:val="000000"/>
          <w:szCs w:val="21"/>
        </w:rPr>
        <w:t>动物学是水产养殖专业的基础理论课，是学习水产养殖、海洋生物、渔业资源等专业课必不可少的专业基础课。这门课既有较高的理论要求，又有很强的实用性。《水产动物学》以动物学基本理论、基本知识为主，熟悉动物体的基本结构、分类、动物体构的进化，体现动物体的结构与机能、动物与环境的辩证统一，在此基础上偏重于与水产、海洋生物方面有关的内容。要求学生能系统地掌握水产动物学的基本理论、基本知识，能应用水产动物学的知识来分析问题和解决问题；要求认识各门、 脊椎动物各纲、无脊椎动物中与水产动物有关各纲的拉丁文名称。</w:t>
      </w:r>
    </w:p>
    <w:p>
      <w:pPr>
        <w:numPr>
          <w:ilvl w:val="0"/>
          <w:numId w:val="2"/>
        </w:numPr>
        <w:spacing w:before="31" w:beforeLines="10" w:after="31" w:afterLines="10" w:line="360" w:lineRule="auto"/>
        <w:rPr>
          <w:rFonts w:hint="eastAsia"/>
          <w:b/>
          <w:sz w:val="24"/>
        </w:rPr>
      </w:pPr>
      <w:r>
        <w:rPr>
          <w:rFonts w:hint="eastAsia"/>
          <w:b/>
          <w:sz w:val="24"/>
        </w:rPr>
        <w:t>考查范围或考试内容概要</w:t>
      </w:r>
    </w:p>
    <w:p>
      <w:pPr>
        <w:adjustRightInd w:val="0"/>
        <w:snapToGrid w:val="0"/>
        <w:spacing w:line="360" w:lineRule="auto"/>
        <w:rPr>
          <w:rFonts w:ascii="宋体" w:hAnsi="宋体" w:cs="Arial"/>
          <w:color w:val="000000"/>
          <w:szCs w:val="21"/>
        </w:rPr>
      </w:pPr>
      <w:r>
        <w:rPr>
          <w:rFonts w:hint="eastAsia" w:ascii="宋体" w:hAnsi="宋体" w:cs="Arial"/>
          <w:b/>
          <w:color w:val="000000"/>
          <w:szCs w:val="21"/>
        </w:rPr>
        <w:t>1、绪论与动物进化基本原理</w:t>
      </w:r>
    </w:p>
    <w:p>
      <w:pPr>
        <w:adjustRightInd w:val="0"/>
        <w:snapToGrid w:val="0"/>
        <w:spacing w:line="360" w:lineRule="auto"/>
        <w:rPr>
          <w:rFonts w:ascii="宋体" w:hAnsi="宋体" w:cs="Arial"/>
          <w:bCs/>
          <w:color w:val="000000"/>
          <w:szCs w:val="21"/>
        </w:rPr>
      </w:pPr>
      <w:r>
        <w:rPr>
          <w:rFonts w:hint="eastAsia" w:ascii="宋体" w:hAnsi="宋体" w:cs="Arial"/>
          <w:bCs/>
          <w:color w:val="000000"/>
          <w:szCs w:val="21"/>
        </w:rPr>
        <w:t>生物分界及动物在其中的地位；动物机体构成；动物分类、命名基础知识；</w:t>
      </w:r>
      <w:r>
        <w:rPr>
          <w:rFonts w:hint="eastAsia" w:ascii="宋体" w:hAnsi="宋体" w:cs="Arial"/>
          <w:color w:val="000000"/>
          <w:szCs w:val="21"/>
        </w:rPr>
        <w:t>动物进化原理；动物地理区划。</w:t>
      </w:r>
    </w:p>
    <w:p>
      <w:pPr>
        <w:adjustRightInd w:val="0"/>
        <w:snapToGrid w:val="0"/>
        <w:spacing w:line="360" w:lineRule="auto"/>
        <w:rPr>
          <w:rFonts w:ascii="宋体" w:hAnsi="宋体" w:cs="Arial"/>
          <w:b/>
          <w:color w:val="000000"/>
          <w:szCs w:val="21"/>
        </w:rPr>
      </w:pPr>
      <w:r>
        <w:rPr>
          <w:rFonts w:hint="eastAsia" w:ascii="宋体" w:hAnsi="宋体" w:cs="Arial"/>
          <w:b/>
          <w:color w:val="000000"/>
          <w:szCs w:val="21"/>
        </w:rPr>
        <w:t>2、无脊椎动物</w:t>
      </w:r>
    </w:p>
    <w:p>
      <w:pPr>
        <w:numPr>
          <w:ilvl w:val="0"/>
          <w:numId w:val="3"/>
        </w:numPr>
        <w:adjustRightInd w:val="0"/>
        <w:snapToGrid w:val="0"/>
        <w:spacing w:line="360" w:lineRule="auto"/>
        <w:rPr>
          <w:rFonts w:ascii="宋体" w:hAnsi="宋体" w:cs="Arial"/>
          <w:color w:val="000000"/>
          <w:szCs w:val="21"/>
        </w:rPr>
      </w:pPr>
      <w:r>
        <w:rPr>
          <w:rFonts w:ascii="宋体" w:hAnsi="宋体" w:cs="Arial"/>
          <w:color w:val="000000"/>
          <w:szCs w:val="21"/>
        </w:rPr>
        <w:t>原生动物</w:t>
      </w:r>
    </w:p>
    <w:p>
      <w:pPr>
        <w:adjustRightInd w:val="0"/>
        <w:snapToGrid w:val="0"/>
        <w:spacing w:line="360" w:lineRule="auto"/>
        <w:rPr>
          <w:rFonts w:ascii="宋体" w:hAnsi="宋体" w:cs="Arial"/>
          <w:bCs/>
          <w:color w:val="000000"/>
          <w:szCs w:val="21"/>
        </w:rPr>
      </w:pPr>
      <w:r>
        <w:rPr>
          <w:rFonts w:hint="eastAsia" w:ascii="宋体" w:hAnsi="宋体" w:cs="Arial"/>
          <w:bCs/>
          <w:color w:val="000000"/>
          <w:szCs w:val="21"/>
        </w:rPr>
        <w:t>原生动物的主要特征、分纲（鞭毛纲、肉足纲、孢子纲、纤毛纲）及代表动物的主要特征和生活史；</w:t>
      </w:r>
      <w:r>
        <w:rPr>
          <w:rFonts w:hint="eastAsia"/>
        </w:rPr>
        <w:t>什么叫世代交替现象？</w:t>
      </w:r>
      <w:r>
        <w:rPr>
          <w:rFonts w:hint="eastAsia" w:ascii="宋体" w:hAnsi="宋体" w:cs="Arial"/>
          <w:bCs/>
          <w:color w:val="000000"/>
          <w:szCs w:val="21"/>
        </w:rPr>
        <w:t>原生动物</w:t>
      </w:r>
      <w:r>
        <w:rPr>
          <w:rFonts w:hint="eastAsia" w:ascii="宋体" w:hAnsi="宋体" w:cs="Arial"/>
          <w:color w:val="000000"/>
          <w:szCs w:val="21"/>
        </w:rPr>
        <w:t>的</w:t>
      </w:r>
      <w:r>
        <w:rPr>
          <w:rFonts w:hint="eastAsia" w:ascii="宋体" w:hAnsi="宋体" w:cs="Arial"/>
          <w:bCs/>
          <w:color w:val="000000"/>
          <w:szCs w:val="21"/>
        </w:rPr>
        <w:t>经济意义。</w:t>
      </w:r>
    </w:p>
    <w:p>
      <w:pPr>
        <w:numPr>
          <w:ilvl w:val="0"/>
          <w:numId w:val="3"/>
        </w:numPr>
        <w:adjustRightInd w:val="0"/>
        <w:snapToGrid w:val="0"/>
        <w:spacing w:line="360" w:lineRule="auto"/>
        <w:rPr>
          <w:rFonts w:ascii="宋体" w:hAnsi="宋体" w:cs="Arial"/>
          <w:color w:val="000000"/>
          <w:szCs w:val="21"/>
        </w:rPr>
      </w:pPr>
      <w:r>
        <w:rPr>
          <w:rFonts w:ascii="宋体" w:hAnsi="宋体" w:cs="Arial"/>
          <w:color w:val="000000"/>
          <w:szCs w:val="21"/>
        </w:rPr>
        <w:t>海绵动物门</w:t>
      </w:r>
    </w:p>
    <w:p>
      <w:pPr>
        <w:adjustRightInd w:val="0"/>
        <w:snapToGrid w:val="0"/>
        <w:spacing w:line="360" w:lineRule="auto"/>
        <w:rPr>
          <w:rFonts w:ascii="宋体" w:hAnsi="宋体" w:cs="Arial"/>
          <w:bCs/>
          <w:color w:val="000000"/>
          <w:szCs w:val="21"/>
        </w:rPr>
      </w:pPr>
      <w:r>
        <w:rPr>
          <w:rFonts w:hint="eastAsia" w:ascii="宋体" w:hAnsi="宋体" w:cs="Arial"/>
          <w:bCs/>
          <w:color w:val="000000"/>
          <w:szCs w:val="21"/>
        </w:rPr>
        <w:t>海绵动物门的主要特征及常见种类。</w:t>
      </w:r>
    </w:p>
    <w:p>
      <w:pPr>
        <w:numPr>
          <w:ilvl w:val="0"/>
          <w:numId w:val="3"/>
        </w:numPr>
        <w:adjustRightInd w:val="0"/>
        <w:snapToGrid w:val="0"/>
        <w:spacing w:line="360" w:lineRule="auto"/>
        <w:rPr>
          <w:rFonts w:ascii="宋体" w:hAnsi="宋体" w:cs="Arial"/>
          <w:color w:val="000000"/>
          <w:szCs w:val="21"/>
        </w:rPr>
      </w:pPr>
      <w:r>
        <w:rPr>
          <w:rFonts w:ascii="宋体" w:hAnsi="宋体" w:cs="Arial"/>
          <w:color w:val="000000"/>
          <w:szCs w:val="21"/>
        </w:rPr>
        <w:t>腔肠动物门</w:t>
      </w:r>
    </w:p>
    <w:p>
      <w:pPr>
        <w:adjustRightInd w:val="0"/>
        <w:snapToGrid w:val="0"/>
        <w:spacing w:line="360" w:lineRule="auto"/>
        <w:rPr>
          <w:rFonts w:ascii="宋体" w:hAnsi="宋体" w:cs="Arial"/>
          <w:color w:val="000000"/>
          <w:szCs w:val="21"/>
        </w:rPr>
      </w:pPr>
      <w:r>
        <w:rPr>
          <w:rFonts w:hint="eastAsia" w:ascii="宋体" w:hAnsi="宋体" w:cs="Arial"/>
          <w:color w:val="000000"/>
          <w:szCs w:val="21"/>
        </w:rPr>
        <w:t>腔肠动物门的主要特征、分纲、常见种类；如何区别水螅纲的水母与钵水母纲的水母；如何区别水螅纲的水螅体与珊瑚纲的水螅体</w:t>
      </w:r>
    </w:p>
    <w:p>
      <w:pPr>
        <w:numPr>
          <w:ilvl w:val="0"/>
          <w:numId w:val="3"/>
        </w:numPr>
        <w:adjustRightInd w:val="0"/>
        <w:snapToGrid w:val="0"/>
        <w:spacing w:line="360" w:lineRule="auto"/>
        <w:rPr>
          <w:rFonts w:ascii="宋体" w:hAnsi="宋体" w:cs="Arial"/>
          <w:color w:val="000000"/>
          <w:szCs w:val="21"/>
        </w:rPr>
      </w:pPr>
      <w:r>
        <w:rPr>
          <w:rFonts w:ascii="宋体" w:hAnsi="宋体" w:cs="Arial"/>
          <w:color w:val="000000"/>
          <w:szCs w:val="21"/>
        </w:rPr>
        <w:t>扁形动物门</w:t>
      </w:r>
    </w:p>
    <w:p>
      <w:pPr>
        <w:adjustRightInd w:val="0"/>
        <w:snapToGrid w:val="0"/>
        <w:spacing w:line="360" w:lineRule="auto"/>
        <w:rPr>
          <w:rFonts w:ascii="宋体" w:hAnsi="宋体" w:cs="Arial"/>
          <w:color w:val="000000"/>
          <w:szCs w:val="21"/>
        </w:rPr>
      </w:pPr>
      <w:r>
        <w:rPr>
          <w:rFonts w:hint="eastAsia" w:ascii="宋体" w:hAnsi="宋体" w:cs="Arial"/>
          <w:color w:val="000000"/>
          <w:szCs w:val="21"/>
        </w:rPr>
        <w:t>扁形动物门的主要特征；吸虫纲、绦虫纲的主要特征和代表动物的生活史；</w:t>
      </w:r>
    </w:p>
    <w:p>
      <w:pPr>
        <w:adjustRightInd w:val="0"/>
        <w:snapToGrid w:val="0"/>
        <w:spacing w:line="360" w:lineRule="auto"/>
        <w:rPr>
          <w:rFonts w:ascii="宋体" w:hAnsi="宋体" w:cs="Arial"/>
          <w:color w:val="000000"/>
          <w:szCs w:val="21"/>
        </w:rPr>
      </w:pPr>
      <w:r>
        <w:rPr>
          <w:rFonts w:hint="eastAsia" w:ascii="宋体" w:hAnsi="宋体" w:cs="Arial"/>
          <w:color w:val="000000"/>
          <w:szCs w:val="21"/>
        </w:rPr>
        <w:t>两侧对称体制及中胚层出现在动物系统发生中的意义。</w:t>
      </w:r>
    </w:p>
    <w:p>
      <w:pPr>
        <w:numPr>
          <w:ilvl w:val="0"/>
          <w:numId w:val="3"/>
        </w:numPr>
        <w:adjustRightInd w:val="0"/>
        <w:snapToGrid w:val="0"/>
        <w:spacing w:line="360" w:lineRule="auto"/>
        <w:rPr>
          <w:rFonts w:ascii="宋体" w:hAnsi="宋体" w:cs="Arial"/>
          <w:color w:val="000000"/>
          <w:szCs w:val="21"/>
        </w:rPr>
      </w:pPr>
      <w:r>
        <w:rPr>
          <w:rFonts w:hint="eastAsia" w:ascii="宋体" w:hAnsi="宋体" w:cs="Arial"/>
          <w:color w:val="000000"/>
          <w:szCs w:val="21"/>
        </w:rPr>
        <w:t>原</w:t>
      </w:r>
      <w:r>
        <w:rPr>
          <w:rFonts w:ascii="宋体" w:hAnsi="宋体" w:cs="Arial"/>
          <w:color w:val="000000"/>
          <w:szCs w:val="21"/>
        </w:rPr>
        <w:t>腔动物</w:t>
      </w:r>
    </w:p>
    <w:p>
      <w:pPr>
        <w:adjustRightInd w:val="0"/>
        <w:snapToGrid w:val="0"/>
        <w:spacing w:line="360" w:lineRule="auto"/>
        <w:rPr>
          <w:rFonts w:ascii="宋体" w:hAnsi="宋体" w:cs="Arial"/>
          <w:bCs/>
          <w:color w:val="000000"/>
          <w:szCs w:val="21"/>
        </w:rPr>
      </w:pPr>
      <w:r>
        <w:rPr>
          <w:rFonts w:hint="eastAsia" w:ascii="宋体" w:hAnsi="宋体" w:cs="Arial"/>
          <w:color w:val="000000"/>
          <w:szCs w:val="21"/>
        </w:rPr>
        <w:t>原</w:t>
      </w:r>
      <w:r>
        <w:rPr>
          <w:rFonts w:ascii="宋体" w:hAnsi="宋体" w:cs="Arial"/>
          <w:color w:val="000000"/>
          <w:szCs w:val="21"/>
        </w:rPr>
        <w:t>腔</w:t>
      </w:r>
      <w:r>
        <w:rPr>
          <w:rFonts w:hint="eastAsia" w:ascii="宋体" w:hAnsi="宋体" w:cs="Arial"/>
          <w:bCs/>
          <w:color w:val="000000"/>
          <w:szCs w:val="21"/>
        </w:rPr>
        <w:t>动物的主要特征；</w:t>
      </w:r>
      <w:r>
        <w:rPr>
          <w:rFonts w:ascii="宋体" w:hAnsi="宋体" w:cs="Arial"/>
          <w:color w:val="000000"/>
          <w:szCs w:val="21"/>
        </w:rPr>
        <w:t>轮虫</w:t>
      </w:r>
      <w:r>
        <w:rPr>
          <w:rFonts w:hint="eastAsia" w:ascii="宋体" w:hAnsi="宋体" w:cs="Arial"/>
          <w:color w:val="000000"/>
          <w:szCs w:val="21"/>
        </w:rPr>
        <w:t>的主要特征和生活史。</w:t>
      </w:r>
    </w:p>
    <w:p>
      <w:pPr>
        <w:numPr>
          <w:ilvl w:val="0"/>
          <w:numId w:val="3"/>
        </w:numPr>
        <w:adjustRightInd w:val="0"/>
        <w:snapToGrid w:val="0"/>
        <w:spacing w:line="360" w:lineRule="auto"/>
        <w:rPr>
          <w:rFonts w:ascii="宋体" w:hAnsi="宋体" w:cs="Arial"/>
          <w:color w:val="000000"/>
          <w:szCs w:val="21"/>
        </w:rPr>
      </w:pPr>
      <w:r>
        <w:rPr>
          <w:rFonts w:ascii="宋体" w:hAnsi="宋体" w:cs="Arial"/>
          <w:color w:val="000000"/>
          <w:szCs w:val="21"/>
        </w:rPr>
        <w:t>环节动物门</w:t>
      </w:r>
    </w:p>
    <w:p>
      <w:pPr>
        <w:adjustRightInd w:val="0"/>
        <w:snapToGrid w:val="0"/>
        <w:spacing w:line="360" w:lineRule="auto"/>
        <w:rPr>
          <w:rFonts w:ascii="宋体" w:hAnsi="宋体" w:cs="Arial"/>
          <w:bCs/>
          <w:color w:val="000000"/>
          <w:szCs w:val="21"/>
        </w:rPr>
      </w:pPr>
      <w:r>
        <w:rPr>
          <w:rFonts w:hint="eastAsia" w:ascii="宋体" w:hAnsi="宋体" w:cs="Arial"/>
          <w:color w:val="000000"/>
          <w:szCs w:val="21"/>
        </w:rPr>
        <w:t>环节动物</w:t>
      </w:r>
      <w:r>
        <w:rPr>
          <w:rFonts w:hint="eastAsia" w:ascii="宋体" w:hAnsi="宋体" w:cs="Arial"/>
          <w:bCs/>
          <w:color w:val="000000"/>
          <w:szCs w:val="21"/>
        </w:rPr>
        <w:t>门的主要特征</w:t>
      </w:r>
      <w:r>
        <w:rPr>
          <w:rFonts w:hint="eastAsia" w:ascii="宋体" w:hAnsi="宋体" w:cs="Arial"/>
          <w:color w:val="000000"/>
          <w:szCs w:val="21"/>
        </w:rPr>
        <w:t>；</w:t>
      </w:r>
      <w:r>
        <w:rPr>
          <w:rFonts w:hint="eastAsia" w:ascii="宋体" w:hAnsi="宋体" w:cs="Arial"/>
          <w:bCs/>
          <w:color w:val="000000"/>
          <w:szCs w:val="21"/>
        </w:rPr>
        <w:t>多毛纲、寡毛纲、蛭纲的主要特征；多毛纲的常见经济种类；</w:t>
      </w:r>
      <w:r>
        <w:rPr>
          <w:rFonts w:hint="eastAsia"/>
        </w:rPr>
        <w:t>比较原体腔和真体腔。</w:t>
      </w:r>
    </w:p>
    <w:p>
      <w:pPr>
        <w:numPr>
          <w:ilvl w:val="0"/>
          <w:numId w:val="3"/>
        </w:numPr>
        <w:adjustRightInd w:val="0"/>
        <w:snapToGrid w:val="0"/>
        <w:spacing w:line="360" w:lineRule="auto"/>
        <w:rPr>
          <w:rFonts w:ascii="宋体" w:hAnsi="宋体" w:cs="Arial"/>
          <w:color w:val="000000"/>
          <w:szCs w:val="21"/>
        </w:rPr>
      </w:pPr>
      <w:r>
        <w:rPr>
          <w:rFonts w:ascii="宋体" w:hAnsi="宋体" w:cs="Arial"/>
          <w:color w:val="000000"/>
          <w:szCs w:val="21"/>
        </w:rPr>
        <w:t>软体动物门</w:t>
      </w:r>
    </w:p>
    <w:p>
      <w:pPr>
        <w:adjustRightInd w:val="0"/>
        <w:snapToGrid w:val="0"/>
        <w:spacing w:line="360" w:lineRule="auto"/>
        <w:rPr>
          <w:rFonts w:ascii="宋体" w:hAnsi="宋体" w:cs="Arial"/>
          <w:color w:val="000000"/>
          <w:szCs w:val="21"/>
        </w:rPr>
      </w:pPr>
      <w:r>
        <w:rPr>
          <w:rFonts w:ascii="宋体" w:hAnsi="宋体" w:cs="Arial"/>
          <w:color w:val="000000"/>
          <w:szCs w:val="21"/>
        </w:rPr>
        <w:t>软体动物门的主要特征</w:t>
      </w:r>
      <w:r>
        <w:rPr>
          <w:rFonts w:hint="eastAsia" w:ascii="宋体" w:hAnsi="宋体" w:cs="Arial"/>
          <w:color w:val="000000"/>
          <w:szCs w:val="21"/>
        </w:rPr>
        <w:t>、分纲；</w:t>
      </w:r>
      <w:r>
        <w:rPr>
          <w:rFonts w:ascii="宋体" w:hAnsi="宋体" w:cs="Arial"/>
          <w:color w:val="000000"/>
          <w:szCs w:val="21"/>
        </w:rPr>
        <w:t>瓣鳃纲、腹足纲</w:t>
      </w:r>
      <w:r>
        <w:rPr>
          <w:rFonts w:hint="eastAsia" w:ascii="宋体" w:hAnsi="宋体" w:cs="Arial"/>
          <w:color w:val="000000"/>
          <w:szCs w:val="21"/>
        </w:rPr>
        <w:t>和</w:t>
      </w:r>
      <w:r>
        <w:rPr>
          <w:rFonts w:ascii="宋体" w:hAnsi="宋体" w:cs="Arial"/>
          <w:color w:val="000000"/>
          <w:szCs w:val="21"/>
        </w:rPr>
        <w:t>头足纲</w:t>
      </w:r>
      <w:r>
        <w:rPr>
          <w:rFonts w:hint="eastAsia" w:ascii="宋体" w:hAnsi="宋体" w:cs="Arial"/>
          <w:color w:val="000000"/>
          <w:szCs w:val="21"/>
        </w:rPr>
        <w:t>三纲在结构和习性上有何不同及三纲常见</w:t>
      </w:r>
      <w:r>
        <w:rPr>
          <w:rFonts w:ascii="宋体" w:hAnsi="宋体" w:cs="Arial"/>
          <w:color w:val="000000"/>
          <w:szCs w:val="21"/>
        </w:rPr>
        <w:t>代表动物</w:t>
      </w:r>
      <w:r>
        <w:rPr>
          <w:rFonts w:hint="eastAsia" w:ascii="宋体" w:hAnsi="宋体" w:cs="Arial"/>
          <w:color w:val="000000"/>
          <w:szCs w:val="21"/>
        </w:rPr>
        <w:t>。</w:t>
      </w:r>
    </w:p>
    <w:p>
      <w:pPr>
        <w:numPr>
          <w:ilvl w:val="0"/>
          <w:numId w:val="3"/>
        </w:numPr>
        <w:adjustRightInd w:val="0"/>
        <w:snapToGrid w:val="0"/>
        <w:spacing w:line="360" w:lineRule="auto"/>
        <w:rPr>
          <w:rFonts w:ascii="宋体" w:hAnsi="宋体" w:cs="Arial"/>
          <w:color w:val="000000"/>
          <w:szCs w:val="21"/>
        </w:rPr>
      </w:pPr>
      <w:r>
        <w:rPr>
          <w:rFonts w:ascii="宋体" w:hAnsi="宋体" w:cs="Arial"/>
          <w:color w:val="000000"/>
          <w:szCs w:val="21"/>
        </w:rPr>
        <w:t>节肢动物门</w:t>
      </w:r>
    </w:p>
    <w:p>
      <w:pPr>
        <w:adjustRightInd w:val="0"/>
        <w:snapToGrid w:val="0"/>
        <w:spacing w:line="360" w:lineRule="auto"/>
        <w:rPr>
          <w:rFonts w:ascii="宋体" w:hAnsi="宋体" w:cs="Arial"/>
          <w:color w:val="000000"/>
          <w:szCs w:val="21"/>
        </w:rPr>
      </w:pPr>
      <w:r>
        <w:rPr>
          <w:rFonts w:hint="eastAsia" w:ascii="宋体" w:hAnsi="宋体" w:cs="Arial"/>
          <w:color w:val="000000"/>
          <w:szCs w:val="21"/>
        </w:rPr>
        <w:t>节肢动物门的主要特征及其分纲，甲壳纲的主要特征及常见代表动物；枝角类的生活史特点；</w:t>
      </w:r>
      <w:r>
        <w:rPr>
          <w:rFonts w:ascii="宋体" w:hAnsi="宋体" w:cs="Arial"/>
          <w:color w:val="000000"/>
          <w:szCs w:val="21"/>
        </w:rPr>
        <w:t>节肢动物</w:t>
      </w:r>
      <w:r>
        <w:rPr>
          <w:rFonts w:hint="eastAsia" w:ascii="宋体" w:hAnsi="宋体" w:cs="Arial"/>
          <w:color w:val="000000"/>
          <w:szCs w:val="21"/>
        </w:rPr>
        <w:t>与人类的关系。</w:t>
      </w:r>
    </w:p>
    <w:p>
      <w:pPr>
        <w:numPr>
          <w:ilvl w:val="0"/>
          <w:numId w:val="3"/>
        </w:numPr>
        <w:adjustRightInd w:val="0"/>
        <w:snapToGrid w:val="0"/>
        <w:spacing w:line="360" w:lineRule="auto"/>
        <w:rPr>
          <w:rFonts w:ascii="宋体" w:hAnsi="宋体" w:cs="Arial"/>
          <w:color w:val="000000"/>
          <w:szCs w:val="21"/>
        </w:rPr>
      </w:pPr>
      <w:r>
        <w:rPr>
          <w:rFonts w:ascii="宋体" w:hAnsi="宋体" w:cs="Arial"/>
          <w:color w:val="000000"/>
          <w:szCs w:val="21"/>
        </w:rPr>
        <w:t>棘皮动物门</w:t>
      </w:r>
    </w:p>
    <w:p>
      <w:pPr>
        <w:adjustRightInd w:val="0"/>
        <w:snapToGrid w:val="0"/>
        <w:spacing w:line="360" w:lineRule="auto"/>
        <w:rPr>
          <w:rFonts w:ascii="宋体" w:hAnsi="宋体" w:cs="Arial"/>
          <w:color w:val="000000"/>
          <w:szCs w:val="21"/>
        </w:rPr>
      </w:pPr>
      <w:r>
        <w:rPr>
          <w:rFonts w:ascii="宋体" w:hAnsi="宋体" w:cs="Arial"/>
          <w:color w:val="000000"/>
          <w:szCs w:val="21"/>
        </w:rPr>
        <w:t>棘皮动物门的主要特征</w:t>
      </w:r>
      <w:r>
        <w:rPr>
          <w:rFonts w:hint="eastAsia" w:ascii="宋体" w:hAnsi="宋体" w:cs="Arial"/>
          <w:color w:val="000000"/>
          <w:szCs w:val="21"/>
        </w:rPr>
        <w:t>、</w:t>
      </w:r>
      <w:r>
        <w:rPr>
          <w:rFonts w:ascii="宋体" w:hAnsi="宋体" w:cs="Arial"/>
          <w:color w:val="000000"/>
          <w:szCs w:val="21"/>
        </w:rPr>
        <w:t>分</w:t>
      </w:r>
      <w:r>
        <w:rPr>
          <w:rFonts w:hint="eastAsia" w:ascii="宋体" w:hAnsi="宋体" w:cs="Arial"/>
          <w:color w:val="000000"/>
          <w:szCs w:val="21"/>
        </w:rPr>
        <w:t>纲；为什么说棘皮动物是无脊椎动物中最高等的类群？</w:t>
      </w:r>
    </w:p>
    <w:p>
      <w:pPr>
        <w:numPr>
          <w:ilvl w:val="0"/>
          <w:numId w:val="3"/>
        </w:numPr>
        <w:adjustRightInd w:val="0"/>
        <w:snapToGrid w:val="0"/>
        <w:spacing w:line="360" w:lineRule="auto"/>
        <w:rPr>
          <w:rFonts w:ascii="宋体" w:hAnsi="宋体" w:cs="Arial"/>
          <w:color w:val="000000"/>
          <w:szCs w:val="21"/>
        </w:rPr>
      </w:pPr>
      <w:r>
        <w:rPr>
          <w:rFonts w:ascii="宋体" w:hAnsi="宋体" w:cs="Arial"/>
          <w:color w:val="000000"/>
          <w:szCs w:val="21"/>
        </w:rPr>
        <w:t>半索动物</w:t>
      </w:r>
      <w:r>
        <w:rPr>
          <w:rFonts w:hint="eastAsia" w:ascii="宋体" w:hAnsi="宋体" w:cs="Arial"/>
          <w:color w:val="000000"/>
          <w:szCs w:val="21"/>
        </w:rPr>
        <w:t>门</w:t>
      </w:r>
    </w:p>
    <w:p>
      <w:pPr>
        <w:adjustRightInd w:val="0"/>
        <w:snapToGrid w:val="0"/>
        <w:spacing w:line="360" w:lineRule="auto"/>
        <w:rPr>
          <w:rFonts w:ascii="宋体" w:hAnsi="宋体" w:cs="Arial"/>
          <w:color w:val="000000"/>
          <w:szCs w:val="21"/>
        </w:rPr>
      </w:pPr>
      <w:r>
        <w:rPr>
          <w:rFonts w:hint="eastAsia" w:ascii="宋体" w:hAnsi="宋体" w:cs="Arial"/>
          <w:color w:val="000000"/>
          <w:szCs w:val="21"/>
        </w:rPr>
        <w:t>半索动物门的主要特征。</w:t>
      </w:r>
    </w:p>
    <w:p>
      <w:pPr>
        <w:adjustRightInd w:val="0"/>
        <w:snapToGrid w:val="0"/>
        <w:spacing w:line="360" w:lineRule="auto"/>
        <w:rPr>
          <w:rFonts w:ascii="宋体" w:hAnsi="宋体" w:cs="Arial"/>
          <w:color w:val="000000"/>
          <w:szCs w:val="21"/>
        </w:rPr>
      </w:pPr>
    </w:p>
    <w:p>
      <w:pPr>
        <w:adjustRightInd w:val="0"/>
        <w:snapToGrid w:val="0"/>
        <w:spacing w:line="360" w:lineRule="auto"/>
        <w:rPr>
          <w:rFonts w:ascii="宋体" w:hAnsi="宋体" w:cs="Arial"/>
          <w:b/>
          <w:color w:val="000000"/>
          <w:szCs w:val="21"/>
        </w:rPr>
      </w:pPr>
      <w:r>
        <w:rPr>
          <w:rFonts w:hint="eastAsia" w:ascii="宋体" w:hAnsi="宋体" w:cs="Arial"/>
          <w:b/>
          <w:color w:val="000000"/>
          <w:szCs w:val="21"/>
        </w:rPr>
        <w:t>3、脊索动物</w:t>
      </w:r>
    </w:p>
    <w:p>
      <w:pPr>
        <w:numPr>
          <w:ilvl w:val="0"/>
          <w:numId w:val="4"/>
        </w:numPr>
        <w:adjustRightInd w:val="0"/>
        <w:snapToGrid w:val="0"/>
        <w:spacing w:line="360" w:lineRule="auto"/>
        <w:rPr>
          <w:rFonts w:ascii="宋体" w:hAnsi="宋体" w:cs="Arial"/>
          <w:color w:val="000000"/>
          <w:szCs w:val="21"/>
        </w:rPr>
      </w:pPr>
      <w:r>
        <w:rPr>
          <w:rFonts w:ascii="宋体" w:hAnsi="宋体" w:cs="Arial"/>
          <w:color w:val="000000"/>
          <w:szCs w:val="21"/>
        </w:rPr>
        <w:t>脊索动物门</w:t>
      </w:r>
    </w:p>
    <w:p>
      <w:pPr>
        <w:adjustRightInd w:val="0"/>
        <w:snapToGrid w:val="0"/>
        <w:spacing w:line="360" w:lineRule="auto"/>
        <w:rPr>
          <w:rFonts w:ascii="宋体" w:hAnsi="宋体" w:cs="Arial"/>
          <w:bCs/>
          <w:color w:val="000000"/>
          <w:szCs w:val="21"/>
        </w:rPr>
      </w:pPr>
      <w:r>
        <w:rPr>
          <w:rFonts w:hint="eastAsia" w:ascii="宋体" w:hAnsi="宋体" w:cs="Arial"/>
          <w:bCs/>
          <w:color w:val="000000"/>
          <w:szCs w:val="21"/>
        </w:rPr>
        <w:t xml:space="preserve">脊索动物门的主要特征、分类。 </w:t>
      </w:r>
    </w:p>
    <w:p>
      <w:pPr>
        <w:numPr>
          <w:ilvl w:val="0"/>
          <w:numId w:val="4"/>
        </w:numPr>
        <w:adjustRightInd w:val="0"/>
        <w:snapToGrid w:val="0"/>
        <w:spacing w:line="360" w:lineRule="auto"/>
        <w:rPr>
          <w:rFonts w:ascii="宋体" w:hAnsi="宋体" w:cs="Arial"/>
          <w:bCs/>
          <w:color w:val="000000"/>
          <w:szCs w:val="21"/>
        </w:rPr>
      </w:pPr>
      <w:r>
        <w:rPr>
          <w:rFonts w:hint="eastAsia" w:ascii="宋体" w:hAnsi="宋体" w:cs="Arial"/>
          <w:bCs/>
          <w:color w:val="000000"/>
          <w:szCs w:val="21"/>
        </w:rPr>
        <w:t>圆口纲</w:t>
      </w:r>
    </w:p>
    <w:p>
      <w:pPr>
        <w:adjustRightInd w:val="0"/>
        <w:snapToGrid w:val="0"/>
        <w:spacing w:line="360" w:lineRule="auto"/>
        <w:rPr>
          <w:rFonts w:ascii="宋体" w:hAnsi="宋体" w:cs="Arial"/>
          <w:bCs/>
          <w:color w:val="000000"/>
          <w:szCs w:val="21"/>
        </w:rPr>
      </w:pPr>
      <w:r>
        <w:rPr>
          <w:rFonts w:hint="eastAsia" w:ascii="宋体" w:hAnsi="宋体" w:cs="Arial"/>
          <w:bCs/>
          <w:color w:val="000000"/>
          <w:szCs w:val="21"/>
        </w:rPr>
        <w:t>圆口纲的主要特征。</w:t>
      </w:r>
    </w:p>
    <w:p>
      <w:pPr>
        <w:numPr>
          <w:ilvl w:val="0"/>
          <w:numId w:val="4"/>
        </w:numPr>
        <w:adjustRightInd w:val="0"/>
        <w:snapToGrid w:val="0"/>
        <w:spacing w:line="360" w:lineRule="auto"/>
        <w:rPr>
          <w:rFonts w:ascii="宋体" w:hAnsi="宋体" w:cs="Arial"/>
          <w:bCs/>
          <w:color w:val="000000"/>
          <w:szCs w:val="21"/>
        </w:rPr>
      </w:pPr>
      <w:r>
        <w:rPr>
          <w:rFonts w:hint="eastAsia" w:ascii="宋体" w:hAnsi="宋体" w:cs="Arial"/>
          <w:bCs/>
          <w:color w:val="000000"/>
          <w:szCs w:val="21"/>
        </w:rPr>
        <w:t>鱼纲</w:t>
      </w:r>
    </w:p>
    <w:p>
      <w:pPr>
        <w:adjustRightInd w:val="0"/>
        <w:snapToGrid w:val="0"/>
        <w:spacing w:line="360" w:lineRule="auto"/>
        <w:rPr>
          <w:rFonts w:ascii="宋体" w:hAnsi="宋体" w:cs="Arial"/>
          <w:color w:val="000000"/>
          <w:szCs w:val="21"/>
        </w:rPr>
      </w:pPr>
      <w:r>
        <w:rPr>
          <w:rFonts w:hint="eastAsia" w:ascii="宋体" w:hAnsi="宋体" w:cs="Arial"/>
          <w:color w:val="000000"/>
          <w:szCs w:val="21"/>
        </w:rPr>
        <w:t>鱼纲的主要特征、分类；海水和淡水鱼类是如何调节体内渗透压的？以硬骨鱼为例，叙述骨骼系统由哪几部分组成，并说明咽颅的组成情况。</w:t>
      </w:r>
    </w:p>
    <w:p>
      <w:pPr>
        <w:numPr>
          <w:ilvl w:val="0"/>
          <w:numId w:val="4"/>
        </w:numPr>
        <w:adjustRightInd w:val="0"/>
        <w:snapToGrid w:val="0"/>
        <w:spacing w:line="360" w:lineRule="auto"/>
        <w:rPr>
          <w:rFonts w:ascii="宋体" w:hAnsi="宋体" w:cs="Arial"/>
          <w:color w:val="000000"/>
          <w:szCs w:val="21"/>
        </w:rPr>
      </w:pPr>
      <w:r>
        <w:rPr>
          <w:rFonts w:ascii="宋体" w:hAnsi="宋体" w:cs="Arial"/>
          <w:color w:val="000000"/>
          <w:szCs w:val="21"/>
        </w:rPr>
        <w:t>两栖纲</w:t>
      </w:r>
    </w:p>
    <w:p>
      <w:pPr>
        <w:adjustRightInd w:val="0"/>
        <w:snapToGrid w:val="0"/>
        <w:spacing w:line="360" w:lineRule="auto"/>
        <w:rPr>
          <w:rFonts w:ascii="宋体" w:hAnsi="宋体" w:cs="Arial"/>
          <w:color w:val="000000"/>
          <w:szCs w:val="21"/>
        </w:rPr>
      </w:pPr>
      <w:r>
        <w:rPr>
          <w:rFonts w:ascii="宋体" w:hAnsi="宋体" w:cs="Arial"/>
          <w:color w:val="000000"/>
          <w:szCs w:val="21"/>
        </w:rPr>
        <w:t>两栖纲的主要特征</w:t>
      </w:r>
      <w:r>
        <w:rPr>
          <w:rFonts w:hint="eastAsia" w:ascii="宋体" w:hAnsi="宋体" w:cs="Arial"/>
          <w:color w:val="000000"/>
          <w:szCs w:val="21"/>
        </w:rPr>
        <w:t>、分类及其代表动物；结合水陆环境的主要差异总结两栖类从水生过渡到陆生所面临的主要矛盾，其对陆生生活的适应表现在哪些方面？不完善性表现在哪些方面？</w:t>
      </w:r>
      <w:r>
        <w:rPr>
          <w:rFonts w:hint="eastAsia"/>
        </w:rPr>
        <w:t>简述五部脑的基本构造；以青蛙为例，叙述骨骼系统由哪几部分组成，并说明脊柱和肢骨的组成情况</w:t>
      </w:r>
    </w:p>
    <w:p>
      <w:pPr>
        <w:numPr>
          <w:ilvl w:val="0"/>
          <w:numId w:val="4"/>
        </w:numPr>
        <w:adjustRightInd w:val="0"/>
        <w:snapToGrid w:val="0"/>
        <w:spacing w:line="360" w:lineRule="auto"/>
        <w:rPr>
          <w:rFonts w:ascii="宋体" w:hAnsi="宋体" w:cs="Arial"/>
          <w:color w:val="000000"/>
          <w:szCs w:val="21"/>
        </w:rPr>
      </w:pPr>
      <w:r>
        <w:rPr>
          <w:rFonts w:ascii="宋体" w:hAnsi="宋体" w:cs="Arial"/>
          <w:color w:val="000000"/>
          <w:szCs w:val="21"/>
        </w:rPr>
        <w:t>爬行纲</w:t>
      </w:r>
    </w:p>
    <w:p>
      <w:pPr>
        <w:adjustRightInd w:val="0"/>
        <w:snapToGrid w:val="0"/>
        <w:spacing w:line="360" w:lineRule="auto"/>
        <w:rPr>
          <w:rFonts w:ascii="宋体" w:hAnsi="宋体" w:cs="Arial"/>
          <w:color w:val="000000"/>
          <w:szCs w:val="21"/>
        </w:rPr>
      </w:pPr>
      <w:r>
        <w:rPr>
          <w:rFonts w:ascii="宋体" w:hAnsi="宋体" w:cs="Arial"/>
          <w:color w:val="000000"/>
          <w:szCs w:val="21"/>
        </w:rPr>
        <w:t>爬行纲的主要特征</w:t>
      </w:r>
      <w:r>
        <w:rPr>
          <w:rFonts w:hint="eastAsia" w:ascii="宋体" w:hAnsi="宋体" w:cs="Arial"/>
          <w:color w:val="000000"/>
          <w:szCs w:val="21"/>
        </w:rPr>
        <w:t>、分类及其代表动物；</w:t>
      </w:r>
      <w:r>
        <w:rPr>
          <w:rFonts w:ascii="宋体" w:hAnsi="宋体" w:cs="Arial"/>
          <w:color w:val="000000"/>
          <w:szCs w:val="21"/>
        </w:rPr>
        <w:t>羊膜卵的主要特征及其在动物演化史上的意义</w:t>
      </w:r>
      <w:r>
        <w:rPr>
          <w:rFonts w:hint="eastAsia" w:ascii="宋体" w:hAnsi="宋体" w:cs="Arial"/>
          <w:color w:val="000000"/>
          <w:szCs w:val="21"/>
        </w:rPr>
        <w:t>。</w:t>
      </w:r>
    </w:p>
    <w:p>
      <w:pPr>
        <w:numPr>
          <w:ilvl w:val="0"/>
          <w:numId w:val="4"/>
        </w:numPr>
        <w:adjustRightInd w:val="0"/>
        <w:snapToGrid w:val="0"/>
        <w:spacing w:line="360" w:lineRule="auto"/>
        <w:rPr>
          <w:rFonts w:ascii="宋体" w:hAnsi="宋体" w:cs="Arial"/>
          <w:color w:val="000000"/>
          <w:szCs w:val="21"/>
        </w:rPr>
      </w:pPr>
      <w:r>
        <w:rPr>
          <w:rFonts w:ascii="宋体" w:hAnsi="宋体" w:cs="Arial"/>
          <w:color w:val="000000"/>
          <w:szCs w:val="21"/>
        </w:rPr>
        <w:t>鸟纲</w:t>
      </w:r>
    </w:p>
    <w:p>
      <w:pPr>
        <w:adjustRightInd w:val="0"/>
        <w:snapToGrid w:val="0"/>
        <w:spacing w:line="360" w:lineRule="auto"/>
        <w:rPr>
          <w:rFonts w:ascii="宋体" w:hAnsi="宋体" w:cs="Arial"/>
          <w:color w:val="000000"/>
          <w:szCs w:val="21"/>
        </w:rPr>
      </w:pPr>
      <w:r>
        <w:rPr>
          <w:rFonts w:ascii="宋体" w:hAnsi="宋体" w:cs="Arial"/>
          <w:color w:val="000000"/>
          <w:szCs w:val="21"/>
        </w:rPr>
        <w:t>鸟类适应飞翔生活的主要特征</w:t>
      </w:r>
      <w:r>
        <w:rPr>
          <w:rFonts w:hint="eastAsia" w:ascii="宋体" w:hAnsi="宋体" w:cs="Arial"/>
          <w:color w:val="000000"/>
          <w:szCs w:val="21"/>
        </w:rPr>
        <w:t>；</w:t>
      </w:r>
      <w:r>
        <w:rPr>
          <w:rFonts w:ascii="宋体" w:hAnsi="宋体" w:cs="Arial"/>
          <w:color w:val="000000"/>
          <w:szCs w:val="21"/>
        </w:rPr>
        <w:t>鸟</w:t>
      </w:r>
      <w:r>
        <w:rPr>
          <w:rFonts w:hint="eastAsia" w:ascii="宋体" w:hAnsi="宋体" w:cs="Arial"/>
          <w:color w:val="000000"/>
          <w:szCs w:val="21"/>
        </w:rPr>
        <w:t>纲亚纲分类及代表动物；恒温的生物学意义。</w:t>
      </w:r>
    </w:p>
    <w:p>
      <w:pPr>
        <w:numPr>
          <w:ilvl w:val="0"/>
          <w:numId w:val="4"/>
        </w:numPr>
        <w:adjustRightInd w:val="0"/>
        <w:snapToGrid w:val="0"/>
        <w:spacing w:line="360" w:lineRule="auto"/>
        <w:rPr>
          <w:rFonts w:ascii="宋体" w:hAnsi="宋体" w:cs="Arial"/>
          <w:color w:val="000000"/>
          <w:szCs w:val="21"/>
        </w:rPr>
      </w:pPr>
      <w:r>
        <w:rPr>
          <w:rFonts w:ascii="宋体" w:hAnsi="宋体" w:cs="Arial"/>
          <w:color w:val="000000"/>
          <w:szCs w:val="21"/>
        </w:rPr>
        <w:t>哺乳纲</w:t>
      </w:r>
    </w:p>
    <w:p>
      <w:pPr>
        <w:adjustRightInd w:val="0"/>
        <w:snapToGrid w:val="0"/>
        <w:spacing w:line="360" w:lineRule="auto"/>
        <w:rPr>
          <w:rFonts w:ascii="宋体" w:hAnsi="宋体" w:cs="Arial"/>
          <w:color w:val="000000"/>
          <w:szCs w:val="21"/>
        </w:rPr>
      </w:pPr>
      <w:r>
        <w:rPr>
          <w:rFonts w:ascii="宋体" w:hAnsi="宋体" w:cs="Arial"/>
          <w:color w:val="000000"/>
          <w:szCs w:val="21"/>
        </w:rPr>
        <w:t>哺乳</w:t>
      </w:r>
      <w:r>
        <w:rPr>
          <w:rFonts w:hint="eastAsia" w:ascii="宋体" w:hAnsi="宋体" w:cs="Arial"/>
          <w:color w:val="000000"/>
          <w:szCs w:val="21"/>
        </w:rPr>
        <w:t>纲</w:t>
      </w:r>
      <w:r>
        <w:rPr>
          <w:rFonts w:ascii="宋体" w:hAnsi="宋体" w:cs="Arial"/>
          <w:color w:val="000000"/>
          <w:szCs w:val="21"/>
        </w:rPr>
        <w:t>的</w:t>
      </w:r>
      <w:r>
        <w:rPr>
          <w:rFonts w:hint="eastAsia" w:ascii="宋体" w:hAnsi="宋体" w:cs="Arial"/>
          <w:color w:val="000000"/>
          <w:szCs w:val="21"/>
        </w:rPr>
        <w:t>主要</w:t>
      </w:r>
      <w:r>
        <w:rPr>
          <w:rFonts w:ascii="宋体" w:hAnsi="宋体" w:cs="Arial"/>
          <w:color w:val="000000"/>
          <w:szCs w:val="21"/>
        </w:rPr>
        <w:t>特征</w:t>
      </w:r>
      <w:r>
        <w:rPr>
          <w:rFonts w:hint="eastAsia" w:ascii="宋体" w:hAnsi="宋体" w:cs="Arial"/>
          <w:color w:val="000000"/>
          <w:szCs w:val="21"/>
        </w:rPr>
        <w:t>、分类及其代表动物；</w:t>
      </w:r>
      <w:r>
        <w:rPr>
          <w:rFonts w:ascii="宋体" w:hAnsi="宋体" w:cs="Arial"/>
          <w:color w:val="000000"/>
          <w:szCs w:val="21"/>
        </w:rPr>
        <w:t>胎生</w:t>
      </w:r>
      <w:r>
        <w:rPr>
          <w:rFonts w:hint="eastAsia" w:ascii="宋体" w:hAnsi="宋体" w:cs="Arial"/>
          <w:color w:val="000000"/>
          <w:szCs w:val="21"/>
        </w:rPr>
        <w:t>和</w:t>
      </w:r>
      <w:r>
        <w:rPr>
          <w:rFonts w:ascii="宋体" w:hAnsi="宋体" w:cs="Arial"/>
          <w:color w:val="000000"/>
          <w:szCs w:val="21"/>
        </w:rPr>
        <w:t>哺乳</w:t>
      </w:r>
      <w:r>
        <w:rPr>
          <w:rFonts w:hint="eastAsia" w:ascii="宋体" w:hAnsi="宋体" w:cs="Arial"/>
          <w:color w:val="000000"/>
          <w:szCs w:val="21"/>
        </w:rPr>
        <w:t>在进化上的</w:t>
      </w:r>
      <w:r>
        <w:rPr>
          <w:rFonts w:ascii="宋体" w:hAnsi="宋体" w:cs="Arial"/>
          <w:color w:val="000000"/>
          <w:szCs w:val="21"/>
        </w:rPr>
        <w:t>意义</w:t>
      </w:r>
      <w:r>
        <w:rPr>
          <w:rFonts w:hint="eastAsia" w:ascii="宋体" w:hAnsi="宋体" w:cs="Arial"/>
          <w:color w:val="000000"/>
          <w:szCs w:val="21"/>
        </w:rPr>
        <w:t>；</w:t>
      </w:r>
      <w:r>
        <w:rPr>
          <w:rFonts w:hint="eastAsia"/>
        </w:rPr>
        <w:t>皮肤的衍生物包括哪二大类？</w:t>
      </w:r>
    </w:p>
    <w:p>
      <w:pPr>
        <w:adjustRightInd w:val="0"/>
        <w:snapToGrid w:val="0"/>
        <w:spacing w:line="360" w:lineRule="auto"/>
        <w:rPr>
          <w:rFonts w:hint="eastAsia" w:ascii="宋体" w:hAnsi="宋体" w:cs="Arial"/>
          <w:color w:val="000000"/>
          <w:szCs w:val="21"/>
        </w:rPr>
      </w:pPr>
      <w:r>
        <w:rPr>
          <w:rFonts w:hint="eastAsia" w:ascii="宋体" w:hAnsi="宋体" w:cs="Arial"/>
          <w:color w:val="000000"/>
          <w:szCs w:val="21"/>
        </w:rPr>
        <w:t>8）综述</w:t>
      </w:r>
    </w:p>
    <w:p>
      <w:pPr>
        <w:adjustRightInd w:val="0"/>
        <w:snapToGrid w:val="0"/>
        <w:spacing w:line="360" w:lineRule="auto"/>
        <w:rPr>
          <w:rFonts w:ascii="宋体" w:hAnsi="宋体" w:cs="Arial"/>
          <w:color w:val="000000"/>
          <w:szCs w:val="21"/>
        </w:rPr>
      </w:pPr>
      <w:r>
        <w:rPr>
          <w:rFonts w:hint="eastAsia" w:ascii="宋体" w:hAnsi="宋体" w:cs="Arial"/>
          <w:color w:val="000000"/>
          <w:szCs w:val="21"/>
        </w:rPr>
        <w:t>无脊椎动物和脊椎</w:t>
      </w:r>
      <w:r>
        <w:rPr>
          <w:rFonts w:ascii="宋体" w:hAnsi="宋体" w:cs="Arial"/>
          <w:color w:val="000000"/>
          <w:szCs w:val="21"/>
        </w:rPr>
        <w:t>动物</w:t>
      </w:r>
      <w:r>
        <w:rPr>
          <w:rFonts w:hint="eastAsia" w:ascii="宋体" w:hAnsi="宋体" w:cs="Arial"/>
          <w:color w:val="000000"/>
          <w:szCs w:val="21"/>
        </w:rPr>
        <w:t xml:space="preserve">各器官系统的演化过程（进化趋势） （如：试比较水螅，吸虫，线虫，沙蚕，河蚌，对虾，海星的排泄器官及排泄方式；比较腔肠动物、扁形动物、线形动物、软体动物、环节动物、棘皮动物的神经系统的异同；试述从鱼类到哺乳类呼吸系统的演化过程，并总结出动物由水生到陆生呼吸系统的进化趋势）。 </w:t>
      </w:r>
    </w:p>
    <w:p>
      <w:pPr>
        <w:adjustRightInd w:val="0"/>
        <w:snapToGrid w:val="0"/>
        <w:spacing w:line="360" w:lineRule="auto"/>
        <w:rPr>
          <w:rFonts w:hint="eastAsia"/>
          <w:sz w:val="24"/>
        </w:rPr>
      </w:pPr>
      <w:r>
        <w:rPr>
          <w:rFonts w:hint="eastAsia"/>
          <w:szCs w:val="21"/>
        </w:rPr>
        <w:t xml:space="preserve">      </w:t>
      </w:r>
      <w:r>
        <w:rPr>
          <w:rFonts w:hint="eastAsia"/>
          <w:b/>
          <w:sz w:val="24"/>
        </w:rPr>
        <w:t>参考教材或主要参考书</w:t>
      </w:r>
      <w:r>
        <w:rPr>
          <w:rFonts w:hint="eastAsia"/>
          <w:sz w:val="24"/>
        </w:rPr>
        <w:t>：</w:t>
      </w:r>
    </w:p>
    <w:p>
      <w:pPr>
        <w:snapToGrid w:val="0"/>
        <w:spacing w:line="360" w:lineRule="auto"/>
        <w:rPr>
          <w:rFonts w:hint="eastAsia"/>
          <w:szCs w:val="21"/>
        </w:rPr>
      </w:pPr>
      <w:r>
        <w:rPr>
          <w:rFonts w:hint="eastAsia" w:ascii="宋体" w:hAnsi="宋体" w:cs="宋体"/>
          <w:color w:val="000000"/>
          <w:spacing w:val="-2"/>
          <w:szCs w:val="21"/>
        </w:rPr>
        <w:t xml:space="preserve">        刘凌云,郑光美,普通动物学（第4版）,高等教育出版社,2009 </w:t>
      </w:r>
    </w:p>
    <w:p>
      <w:pPr>
        <w:spacing w:before="312" w:beforeLines="100" w:after="31" w:afterLines="10" w:line="360" w:lineRule="auto"/>
        <w:ind w:firstLine="632" w:firstLineChars="300"/>
        <w:rPr>
          <w:b/>
          <w:szCs w:val="21"/>
        </w:rPr>
      </w:pPr>
      <w:r>
        <w:rPr>
          <w:rFonts w:hint="eastAsia"/>
          <w:b/>
          <w:szCs w:val="21"/>
        </w:rPr>
        <w:t>第二部分：基础生态学</w:t>
      </w:r>
    </w:p>
    <w:p>
      <w:pPr>
        <w:spacing w:before="312" w:beforeLines="100" w:after="31" w:afterLines="10" w:line="360" w:lineRule="auto"/>
        <w:rPr>
          <w:rFonts w:hint="eastAsia"/>
          <w:b/>
          <w:szCs w:val="21"/>
        </w:rPr>
      </w:pPr>
      <w:r>
        <w:rPr>
          <w:rFonts w:hint="eastAsia"/>
          <w:b/>
          <w:sz w:val="24"/>
        </w:rPr>
        <w:t xml:space="preserve">一、考试形式与试卷结构 </w:t>
      </w:r>
      <w:r>
        <w:rPr>
          <w:rFonts w:hint="eastAsia"/>
          <w:b/>
          <w:szCs w:val="21"/>
        </w:rPr>
        <w:t xml:space="preserve">   </w:t>
      </w:r>
    </w:p>
    <w:p>
      <w:pPr>
        <w:pStyle w:val="9"/>
        <w:spacing w:before="31" w:beforeLines="10" w:after="31" w:afterLines="10" w:line="360" w:lineRule="auto"/>
        <w:ind w:firstLine="0" w:firstLineChars="0"/>
        <w:rPr>
          <w:rFonts w:ascii="新宋体" w:hAnsi="新宋体" w:eastAsia="新宋体"/>
          <w:b/>
          <w:szCs w:val="21"/>
        </w:rPr>
      </w:pPr>
      <w:r>
        <w:rPr>
          <w:rFonts w:hint="eastAsia" w:ascii="新宋体" w:hAnsi="新宋体" w:eastAsia="新宋体"/>
          <w:b/>
          <w:szCs w:val="21"/>
        </w:rPr>
        <w:t xml:space="preserve">    （一）答题方式</w:t>
      </w:r>
    </w:p>
    <w:p>
      <w:pPr>
        <w:pStyle w:val="9"/>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 xml:space="preserve"> 答题方式为闭卷、笔试。试卷由试题和答题纸组成；答案必须写在答题纸（由考点提供）相应的位置上。</w:t>
      </w:r>
    </w:p>
    <w:p>
      <w:pPr>
        <w:pStyle w:val="9"/>
        <w:spacing w:before="31" w:beforeLines="10" w:after="31" w:afterLines="10" w:line="360" w:lineRule="auto"/>
        <w:ind w:firstLine="422"/>
        <w:rPr>
          <w:rFonts w:hint="eastAsia"/>
          <w:b/>
          <w:sz w:val="21"/>
          <w:szCs w:val="21"/>
        </w:rPr>
      </w:pPr>
      <w:r>
        <w:rPr>
          <w:rFonts w:hint="eastAsia" w:ascii="新宋体" w:hAnsi="新宋体" w:eastAsia="新宋体"/>
          <w:b/>
          <w:sz w:val="21"/>
          <w:szCs w:val="21"/>
        </w:rPr>
        <w:t>（二）试卷内容结构</w:t>
      </w:r>
    </w:p>
    <w:p>
      <w:pPr>
        <w:spacing w:line="360" w:lineRule="auto"/>
        <w:ind w:left="540" w:leftChars="257"/>
        <w:rPr>
          <w:rFonts w:ascii="宋体" w:hAnsi="宋体"/>
          <w:sz w:val="21"/>
          <w:szCs w:val="21"/>
        </w:rPr>
      </w:pPr>
      <w:r>
        <w:rPr>
          <w:rFonts w:ascii="宋体" w:hAnsi="宋体"/>
          <w:sz w:val="21"/>
          <w:szCs w:val="21"/>
        </w:rPr>
        <w:t>绪论、</w:t>
      </w:r>
      <w:r>
        <w:rPr>
          <w:rFonts w:hint="eastAsia" w:ascii="宋体" w:hAnsi="宋体"/>
          <w:sz w:val="21"/>
          <w:szCs w:val="21"/>
        </w:rPr>
        <w:t>有机体</w:t>
      </w:r>
      <w:r>
        <w:rPr>
          <w:rFonts w:ascii="宋体" w:hAnsi="宋体"/>
          <w:sz w:val="21"/>
          <w:szCs w:val="21"/>
        </w:rPr>
        <w:t>与环境、 种群生态学、群落生态学、生态系统生态学、应用生态学、</w:t>
      </w:r>
      <w:r>
        <w:rPr>
          <w:rFonts w:hint="eastAsia" w:ascii="宋体" w:hAnsi="宋体"/>
          <w:sz w:val="21"/>
          <w:szCs w:val="21"/>
        </w:rPr>
        <w:t>现代生态学的发展</w:t>
      </w:r>
      <w:r>
        <w:rPr>
          <w:rFonts w:ascii="宋体" w:hAnsi="宋体"/>
          <w:sz w:val="21"/>
          <w:szCs w:val="21"/>
        </w:rPr>
        <w:t>。</w:t>
      </w:r>
    </w:p>
    <w:p>
      <w:pPr>
        <w:pStyle w:val="9"/>
        <w:spacing w:before="31" w:beforeLines="10" w:after="31" w:afterLines="10" w:line="360" w:lineRule="auto"/>
        <w:ind w:firstLine="422"/>
        <w:rPr>
          <w:rFonts w:ascii="新宋体" w:hAnsi="新宋体" w:eastAsia="新宋体"/>
          <w:b/>
          <w:sz w:val="21"/>
          <w:szCs w:val="21"/>
        </w:rPr>
      </w:pPr>
      <w:r>
        <w:rPr>
          <w:rFonts w:hint="eastAsia" w:ascii="新宋体" w:hAnsi="新宋体" w:eastAsia="新宋体"/>
          <w:b/>
          <w:sz w:val="21"/>
          <w:szCs w:val="21"/>
        </w:rPr>
        <w:t>（三）试卷题型结构</w:t>
      </w:r>
    </w:p>
    <w:p>
      <w:pPr>
        <w:spacing w:line="360" w:lineRule="auto"/>
        <w:ind w:left="540" w:leftChars="257"/>
        <w:rPr>
          <w:rFonts w:hint="eastAsia" w:ascii="宋体" w:hAnsi="宋体"/>
          <w:sz w:val="21"/>
          <w:szCs w:val="21"/>
        </w:rPr>
      </w:pPr>
      <w:r>
        <w:rPr>
          <w:rFonts w:hint="eastAsia" w:ascii="宋体" w:hAnsi="宋体"/>
          <w:sz w:val="21"/>
          <w:szCs w:val="21"/>
        </w:rPr>
        <w:t>1.</w:t>
      </w:r>
      <w:r>
        <w:rPr>
          <w:rFonts w:ascii="宋体" w:hAnsi="宋体"/>
          <w:sz w:val="21"/>
          <w:szCs w:val="21"/>
        </w:rPr>
        <w:t>选择题</w:t>
      </w:r>
    </w:p>
    <w:p>
      <w:pPr>
        <w:spacing w:line="360" w:lineRule="auto"/>
        <w:ind w:left="540" w:leftChars="257"/>
        <w:rPr>
          <w:rFonts w:hint="eastAsia" w:ascii="宋体" w:hAnsi="宋体"/>
          <w:sz w:val="21"/>
          <w:szCs w:val="21"/>
        </w:rPr>
      </w:pPr>
      <w:r>
        <w:rPr>
          <w:rFonts w:hint="eastAsia" w:ascii="宋体" w:hAnsi="宋体"/>
          <w:sz w:val="21"/>
          <w:szCs w:val="21"/>
        </w:rPr>
        <w:t>2.</w:t>
      </w:r>
      <w:r>
        <w:rPr>
          <w:rFonts w:ascii="宋体" w:hAnsi="宋体"/>
          <w:sz w:val="21"/>
          <w:szCs w:val="21"/>
        </w:rPr>
        <w:t>名词解释</w:t>
      </w:r>
    </w:p>
    <w:p>
      <w:pPr>
        <w:spacing w:line="360" w:lineRule="auto"/>
        <w:ind w:left="540" w:leftChars="257"/>
        <w:rPr>
          <w:rFonts w:hint="eastAsia" w:ascii="宋体" w:hAnsi="宋体"/>
          <w:sz w:val="21"/>
          <w:szCs w:val="21"/>
        </w:rPr>
      </w:pPr>
      <w:r>
        <w:rPr>
          <w:rFonts w:hint="eastAsia" w:ascii="宋体" w:hAnsi="宋体"/>
          <w:sz w:val="21"/>
          <w:szCs w:val="21"/>
        </w:rPr>
        <w:t>3.</w:t>
      </w:r>
      <w:r>
        <w:rPr>
          <w:rFonts w:ascii="宋体" w:hAnsi="宋体"/>
          <w:sz w:val="21"/>
          <w:szCs w:val="21"/>
        </w:rPr>
        <w:t>简答题</w:t>
      </w:r>
    </w:p>
    <w:p>
      <w:pPr>
        <w:spacing w:line="360" w:lineRule="auto"/>
        <w:ind w:left="540" w:leftChars="257"/>
        <w:rPr>
          <w:rFonts w:hint="eastAsia" w:ascii="宋体" w:hAnsi="宋体"/>
          <w:sz w:val="21"/>
          <w:szCs w:val="21"/>
        </w:rPr>
      </w:pPr>
      <w:r>
        <w:rPr>
          <w:rFonts w:hint="eastAsia" w:ascii="宋体" w:hAnsi="宋体"/>
          <w:sz w:val="21"/>
          <w:szCs w:val="21"/>
        </w:rPr>
        <w:t>4.</w:t>
      </w:r>
      <w:r>
        <w:rPr>
          <w:rFonts w:ascii="宋体" w:hAnsi="宋体"/>
          <w:sz w:val="21"/>
          <w:szCs w:val="21"/>
        </w:rPr>
        <w:t>论述题</w:t>
      </w:r>
    </w:p>
    <w:p>
      <w:pPr>
        <w:spacing w:line="360" w:lineRule="auto"/>
        <w:rPr>
          <w:rFonts w:hint="eastAsia"/>
          <w:b/>
          <w:sz w:val="21"/>
          <w:szCs w:val="21"/>
        </w:rPr>
      </w:pPr>
      <w:r>
        <w:rPr>
          <w:rFonts w:hint="eastAsia"/>
          <w:b/>
          <w:sz w:val="21"/>
          <w:szCs w:val="21"/>
        </w:rPr>
        <w:t>二、考查目标</w:t>
      </w:r>
    </w:p>
    <w:p>
      <w:pPr>
        <w:spacing w:line="360" w:lineRule="auto"/>
        <w:rPr>
          <w:b/>
          <w:sz w:val="21"/>
          <w:szCs w:val="21"/>
        </w:rPr>
      </w:pPr>
      <w:r>
        <w:rPr>
          <w:rFonts w:hint="eastAsia"/>
          <w:sz w:val="21"/>
          <w:szCs w:val="21"/>
        </w:rPr>
        <w:t>基础</w:t>
      </w:r>
      <w:r>
        <w:rPr>
          <w:sz w:val="21"/>
          <w:szCs w:val="21"/>
        </w:rPr>
        <w:t>生态学是水产</w:t>
      </w:r>
      <w:r>
        <w:rPr>
          <w:rFonts w:hint="eastAsia"/>
          <w:sz w:val="21"/>
          <w:szCs w:val="21"/>
        </w:rPr>
        <w:t>学科</w:t>
      </w:r>
      <w:r>
        <w:rPr>
          <w:sz w:val="21"/>
          <w:szCs w:val="21"/>
        </w:rPr>
        <w:t>的</w:t>
      </w:r>
      <w:r>
        <w:rPr>
          <w:rFonts w:hint="eastAsia"/>
          <w:sz w:val="21"/>
          <w:szCs w:val="21"/>
        </w:rPr>
        <w:t>专业</w:t>
      </w:r>
      <w:r>
        <w:rPr>
          <w:sz w:val="21"/>
          <w:szCs w:val="21"/>
        </w:rPr>
        <w:t>基础</w:t>
      </w:r>
      <w:r>
        <w:rPr>
          <w:rFonts w:hint="eastAsia"/>
          <w:sz w:val="21"/>
          <w:szCs w:val="21"/>
        </w:rPr>
        <w:t>课程</w:t>
      </w:r>
      <w:r>
        <w:rPr>
          <w:sz w:val="21"/>
          <w:szCs w:val="21"/>
        </w:rPr>
        <w:t>，以研究生物与生物之间，生物与环境之间的相互关系为目的</w:t>
      </w:r>
      <w:r>
        <w:rPr>
          <w:rFonts w:hint="eastAsia"/>
          <w:sz w:val="21"/>
          <w:szCs w:val="21"/>
        </w:rPr>
        <w:t>，其内容</w:t>
      </w:r>
      <w:r>
        <w:rPr>
          <w:sz w:val="21"/>
          <w:szCs w:val="21"/>
        </w:rPr>
        <w:t>主要包括个体生态学</w:t>
      </w:r>
      <w:r>
        <w:rPr>
          <w:rFonts w:hint="eastAsia"/>
          <w:sz w:val="21"/>
          <w:szCs w:val="21"/>
        </w:rPr>
        <w:t>、</w:t>
      </w:r>
      <w:r>
        <w:rPr>
          <w:sz w:val="21"/>
          <w:szCs w:val="21"/>
        </w:rPr>
        <w:t>种群生态学</w:t>
      </w:r>
      <w:r>
        <w:rPr>
          <w:rFonts w:hint="eastAsia"/>
          <w:sz w:val="21"/>
          <w:szCs w:val="21"/>
        </w:rPr>
        <w:t>、</w:t>
      </w:r>
      <w:r>
        <w:rPr>
          <w:sz w:val="21"/>
          <w:szCs w:val="21"/>
        </w:rPr>
        <w:t>群落生态学</w:t>
      </w:r>
      <w:r>
        <w:rPr>
          <w:rFonts w:hint="eastAsia"/>
          <w:sz w:val="21"/>
          <w:szCs w:val="21"/>
        </w:rPr>
        <w:t>、</w:t>
      </w:r>
      <w:r>
        <w:rPr>
          <w:sz w:val="21"/>
          <w:szCs w:val="21"/>
        </w:rPr>
        <w:t>生态系统生态学。考生应了解生态学基础知识</w:t>
      </w:r>
      <w:r>
        <w:rPr>
          <w:rFonts w:hint="eastAsia"/>
          <w:sz w:val="21"/>
          <w:szCs w:val="21"/>
        </w:rPr>
        <w:t>，</w:t>
      </w:r>
      <w:r>
        <w:rPr>
          <w:sz w:val="21"/>
          <w:szCs w:val="21"/>
        </w:rPr>
        <w:t>掌握生态学基本研究方法</w:t>
      </w:r>
      <w:r>
        <w:rPr>
          <w:rFonts w:hint="eastAsia"/>
          <w:sz w:val="21"/>
          <w:szCs w:val="21"/>
        </w:rPr>
        <w:t>，</w:t>
      </w:r>
      <w:r>
        <w:rPr>
          <w:sz w:val="21"/>
          <w:szCs w:val="21"/>
        </w:rPr>
        <w:t>利用生态学基本原理分析</w:t>
      </w:r>
      <w:r>
        <w:rPr>
          <w:rFonts w:hint="eastAsia"/>
          <w:sz w:val="21"/>
          <w:szCs w:val="21"/>
        </w:rPr>
        <w:t>和解决有关环境保护和自然资源合理利用的</w:t>
      </w:r>
      <w:r>
        <w:rPr>
          <w:sz w:val="21"/>
          <w:szCs w:val="21"/>
        </w:rPr>
        <w:t>问题。</w:t>
      </w:r>
    </w:p>
    <w:p>
      <w:pPr>
        <w:numPr>
          <w:ilvl w:val="0"/>
          <w:numId w:val="2"/>
        </w:numPr>
        <w:spacing w:before="31" w:beforeLines="10" w:after="31" w:afterLines="10" w:line="360" w:lineRule="auto"/>
        <w:rPr>
          <w:rFonts w:hint="eastAsia"/>
          <w:b/>
          <w:sz w:val="21"/>
          <w:szCs w:val="21"/>
        </w:rPr>
      </w:pPr>
      <w:r>
        <w:rPr>
          <w:rFonts w:hint="eastAsia"/>
          <w:b/>
          <w:sz w:val="21"/>
          <w:szCs w:val="21"/>
        </w:rPr>
        <w:t>考查范围或考试内容概要</w:t>
      </w:r>
    </w:p>
    <w:p>
      <w:pPr>
        <w:spacing w:line="360" w:lineRule="auto"/>
        <w:ind w:firstLine="210" w:firstLineChars="100"/>
        <w:rPr>
          <w:rFonts w:hint="eastAsia" w:ascii="宋体" w:hAnsi="宋体"/>
          <w:b/>
          <w:sz w:val="21"/>
          <w:szCs w:val="21"/>
        </w:rPr>
      </w:pPr>
      <w:r>
        <w:rPr>
          <w:rFonts w:hint="eastAsia" w:ascii="宋体" w:hAnsi="宋体" w:cs="Arial"/>
          <w:color w:val="000000"/>
          <w:sz w:val="21"/>
          <w:szCs w:val="21"/>
        </w:rPr>
        <w:t xml:space="preserve">    </w:t>
      </w:r>
      <w:r>
        <w:rPr>
          <w:rFonts w:hint="eastAsia" w:ascii="宋体" w:hAnsi="宋体"/>
          <w:b/>
          <w:sz w:val="21"/>
          <w:szCs w:val="21"/>
        </w:rPr>
        <w:t>1、绪论</w:t>
      </w:r>
    </w:p>
    <w:p>
      <w:pPr>
        <w:numPr>
          <w:ilvl w:val="0"/>
          <w:numId w:val="5"/>
        </w:numPr>
        <w:tabs>
          <w:tab w:val="left" w:pos="900"/>
          <w:tab w:val="clear" w:pos="420"/>
        </w:tabs>
        <w:spacing w:line="360" w:lineRule="auto"/>
        <w:ind w:left="900"/>
        <w:rPr>
          <w:rFonts w:ascii="宋体" w:hAnsi="宋体"/>
          <w:sz w:val="21"/>
          <w:szCs w:val="21"/>
        </w:rPr>
      </w:pPr>
      <w:r>
        <w:rPr>
          <w:rFonts w:ascii="宋体" w:hAnsi="宋体"/>
          <w:sz w:val="21"/>
          <w:szCs w:val="21"/>
        </w:rPr>
        <w:t>生态学定义</w:t>
      </w:r>
    </w:p>
    <w:p>
      <w:pPr>
        <w:numPr>
          <w:ilvl w:val="0"/>
          <w:numId w:val="5"/>
        </w:numPr>
        <w:tabs>
          <w:tab w:val="left" w:pos="900"/>
          <w:tab w:val="clear" w:pos="420"/>
        </w:tabs>
        <w:spacing w:line="360" w:lineRule="auto"/>
        <w:ind w:left="900"/>
        <w:rPr>
          <w:rFonts w:ascii="宋体" w:hAnsi="宋体"/>
          <w:sz w:val="21"/>
          <w:szCs w:val="21"/>
        </w:rPr>
      </w:pPr>
      <w:r>
        <w:rPr>
          <w:rFonts w:ascii="宋体" w:hAnsi="宋体"/>
          <w:sz w:val="21"/>
          <w:szCs w:val="21"/>
        </w:rPr>
        <w:t>生态学研究对象</w:t>
      </w:r>
    </w:p>
    <w:p>
      <w:pPr>
        <w:numPr>
          <w:ilvl w:val="0"/>
          <w:numId w:val="5"/>
        </w:numPr>
        <w:tabs>
          <w:tab w:val="left" w:pos="900"/>
          <w:tab w:val="clear" w:pos="420"/>
        </w:tabs>
        <w:spacing w:line="360" w:lineRule="auto"/>
        <w:ind w:left="900"/>
        <w:rPr>
          <w:rFonts w:ascii="宋体" w:hAnsi="宋体"/>
          <w:sz w:val="21"/>
          <w:szCs w:val="21"/>
        </w:rPr>
      </w:pPr>
      <w:r>
        <w:rPr>
          <w:rFonts w:ascii="宋体" w:hAnsi="宋体"/>
          <w:sz w:val="21"/>
          <w:szCs w:val="21"/>
        </w:rPr>
        <w:t>生态学的分支学科</w:t>
      </w:r>
    </w:p>
    <w:p>
      <w:pPr>
        <w:numPr>
          <w:ilvl w:val="0"/>
          <w:numId w:val="5"/>
        </w:numPr>
        <w:tabs>
          <w:tab w:val="left" w:pos="900"/>
          <w:tab w:val="clear" w:pos="420"/>
        </w:tabs>
        <w:spacing w:line="360" w:lineRule="auto"/>
        <w:ind w:left="900"/>
        <w:rPr>
          <w:rFonts w:hint="eastAsia" w:ascii="宋体" w:hAnsi="宋体"/>
          <w:sz w:val="21"/>
          <w:szCs w:val="21"/>
        </w:rPr>
      </w:pPr>
      <w:r>
        <w:rPr>
          <w:rFonts w:ascii="宋体" w:hAnsi="宋体"/>
          <w:sz w:val="21"/>
          <w:szCs w:val="21"/>
        </w:rPr>
        <w:t>生态学的研究方法</w:t>
      </w:r>
    </w:p>
    <w:p>
      <w:pPr>
        <w:numPr>
          <w:ilvl w:val="0"/>
          <w:numId w:val="5"/>
        </w:numPr>
        <w:tabs>
          <w:tab w:val="left" w:pos="900"/>
          <w:tab w:val="clear" w:pos="420"/>
        </w:tabs>
        <w:spacing w:line="360" w:lineRule="auto"/>
        <w:ind w:left="900"/>
        <w:rPr>
          <w:rFonts w:ascii="宋体" w:hAnsi="宋体"/>
          <w:sz w:val="21"/>
          <w:szCs w:val="21"/>
        </w:rPr>
      </w:pPr>
      <w:r>
        <w:rPr>
          <w:rFonts w:hint="eastAsia" w:ascii="宋体" w:hAnsi="宋体"/>
          <w:sz w:val="21"/>
          <w:szCs w:val="21"/>
        </w:rPr>
        <w:t>生态学的发展趋势</w:t>
      </w:r>
    </w:p>
    <w:p>
      <w:pPr>
        <w:spacing w:line="360" w:lineRule="auto"/>
        <w:ind w:firstLine="211" w:firstLineChars="100"/>
        <w:rPr>
          <w:rFonts w:hint="eastAsia" w:ascii="宋体" w:hAnsi="宋体"/>
          <w:b/>
          <w:sz w:val="21"/>
          <w:szCs w:val="21"/>
        </w:rPr>
      </w:pPr>
      <w:r>
        <w:rPr>
          <w:rFonts w:hint="eastAsia" w:ascii="宋体" w:hAnsi="宋体"/>
          <w:b/>
          <w:sz w:val="21"/>
          <w:szCs w:val="21"/>
        </w:rPr>
        <w:t>2、有机体与环境</w:t>
      </w:r>
    </w:p>
    <w:p>
      <w:pPr>
        <w:numPr>
          <w:ilvl w:val="0"/>
          <w:numId w:val="6"/>
        </w:numPr>
        <w:tabs>
          <w:tab w:val="left" w:pos="900"/>
          <w:tab w:val="clear" w:pos="420"/>
        </w:tabs>
        <w:spacing w:line="360" w:lineRule="auto"/>
        <w:ind w:left="900"/>
        <w:rPr>
          <w:rFonts w:ascii="宋体" w:hAnsi="宋体"/>
          <w:sz w:val="21"/>
          <w:szCs w:val="21"/>
        </w:rPr>
      </w:pPr>
      <w:r>
        <w:rPr>
          <w:rFonts w:ascii="宋体" w:hAnsi="宋体"/>
          <w:sz w:val="21"/>
          <w:szCs w:val="21"/>
        </w:rPr>
        <w:t>生态因子概念及其分类</w:t>
      </w:r>
    </w:p>
    <w:p>
      <w:pPr>
        <w:numPr>
          <w:ilvl w:val="0"/>
          <w:numId w:val="6"/>
        </w:numPr>
        <w:tabs>
          <w:tab w:val="left" w:pos="900"/>
          <w:tab w:val="clear" w:pos="420"/>
        </w:tabs>
        <w:spacing w:line="360" w:lineRule="auto"/>
        <w:ind w:left="900"/>
        <w:rPr>
          <w:rFonts w:ascii="宋体" w:hAnsi="宋体"/>
          <w:sz w:val="21"/>
          <w:szCs w:val="21"/>
        </w:rPr>
      </w:pPr>
      <w:r>
        <w:rPr>
          <w:rFonts w:ascii="宋体" w:hAnsi="宋体"/>
          <w:sz w:val="21"/>
          <w:szCs w:val="21"/>
        </w:rPr>
        <w:t>环境因子（温度、水、光照、</w:t>
      </w:r>
      <w:r>
        <w:rPr>
          <w:rFonts w:hint="eastAsia" w:ascii="宋体" w:hAnsi="宋体"/>
          <w:sz w:val="21"/>
          <w:szCs w:val="21"/>
        </w:rPr>
        <w:t>溶解盐类、溶解气体</w:t>
      </w:r>
      <w:r>
        <w:rPr>
          <w:rFonts w:ascii="宋体" w:hAnsi="宋体"/>
          <w:sz w:val="21"/>
          <w:szCs w:val="21"/>
        </w:rPr>
        <w:t>等）对生物的影响及生物对环境的适应</w:t>
      </w:r>
    </w:p>
    <w:p>
      <w:pPr>
        <w:numPr>
          <w:ilvl w:val="0"/>
          <w:numId w:val="6"/>
        </w:numPr>
        <w:tabs>
          <w:tab w:val="left" w:pos="900"/>
          <w:tab w:val="clear" w:pos="420"/>
        </w:tabs>
        <w:spacing w:line="360" w:lineRule="auto"/>
        <w:ind w:left="900"/>
        <w:rPr>
          <w:rFonts w:hint="eastAsia" w:ascii="宋体" w:hAnsi="宋体"/>
          <w:sz w:val="21"/>
          <w:szCs w:val="21"/>
        </w:rPr>
      </w:pPr>
      <w:r>
        <w:rPr>
          <w:rFonts w:hint="eastAsia" w:ascii="宋体" w:hAnsi="宋体"/>
          <w:sz w:val="21"/>
          <w:szCs w:val="21"/>
        </w:rPr>
        <w:t>利比希</w:t>
      </w:r>
      <w:r>
        <w:rPr>
          <w:rFonts w:ascii="宋体" w:hAnsi="宋体"/>
          <w:sz w:val="21"/>
          <w:szCs w:val="21"/>
        </w:rPr>
        <w:t>最小因子、限制因子与耐受性定律</w:t>
      </w:r>
    </w:p>
    <w:p>
      <w:pPr>
        <w:numPr>
          <w:ilvl w:val="0"/>
          <w:numId w:val="6"/>
        </w:numPr>
        <w:tabs>
          <w:tab w:val="left" w:pos="900"/>
          <w:tab w:val="clear" w:pos="420"/>
        </w:tabs>
        <w:spacing w:line="360" w:lineRule="auto"/>
        <w:ind w:left="900"/>
        <w:rPr>
          <w:rFonts w:hint="eastAsia" w:ascii="宋体" w:hAnsi="宋体"/>
          <w:sz w:val="21"/>
          <w:szCs w:val="21"/>
        </w:rPr>
      </w:pPr>
      <w:r>
        <w:rPr>
          <w:rFonts w:hint="eastAsia" w:ascii="宋体" w:hAnsi="宋体"/>
          <w:sz w:val="21"/>
          <w:szCs w:val="21"/>
        </w:rPr>
        <w:t>生物对温度的适应</w:t>
      </w:r>
    </w:p>
    <w:p>
      <w:pPr>
        <w:numPr>
          <w:ilvl w:val="0"/>
          <w:numId w:val="6"/>
        </w:numPr>
        <w:tabs>
          <w:tab w:val="left" w:pos="900"/>
          <w:tab w:val="clear" w:pos="420"/>
        </w:tabs>
        <w:spacing w:line="360" w:lineRule="auto"/>
        <w:ind w:left="900"/>
        <w:rPr>
          <w:rFonts w:hint="eastAsia" w:ascii="宋体" w:hAnsi="宋体"/>
          <w:sz w:val="21"/>
          <w:szCs w:val="21"/>
        </w:rPr>
      </w:pPr>
      <w:r>
        <w:rPr>
          <w:rFonts w:hint="eastAsia" w:ascii="宋体" w:hAnsi="宋体"/>
          <w:sz w:val="21"/>
          <w:szCs w:val="21"/>
        </w:rPr>
        <w:t>生物对水分的适应</w:t>
      </w:r>
    </w:p>
    <w:p>
      <w:pPr>
        <w:numPr>
          <w:ilvl w:val="0"/>
          <w:numId w:val="6"/>
        </w:numPr>
        <w:tabs>
          <w:tab w:val="left" w:pos="900"/>
          <w:tab w:val="clear" w:pos="420"/>
        </w:tabs>
        <w:spacing w:line="360" w:lineRule="auto"/>
        <w:ind w:left="900"/>
        <w:rPr>
          <w:rFonts w:ascii="宋体" w:hAnsi="宋体"/>
          <w:sz w:val="21"/>
          <w:szCs w:val="21"/>
        </w:rPr>
      </w:pPr>
      <w:r>
        <w:rPr>
          <w:rFonts w:hint="eastAsia" w:ascii="宋体" w:hAnsi="宋体"/>
          <w:sz w:val="21"/>
          <w:szCs w:val="21"/>
        </w:rPr>
        <w:t>大气组成及其生态作用</w:t>
      </w:r>
    </w:p>
    <w:p>
      <w:pPr>
        <w:spacing w:line="360" w:lineRule="auto"/>
        <w:ind w:firstLine="211" w:firstLineChars="100"/>
        <w:rPr>
          <w:rFonts w:hint="eastAsia" w:ascii="宋体" w:hAnsi="宋体"/>
          <w:b/>
          <w:sz w:val="21"/>
          <w:szCs w:val="21"/>
        </w:rPr>
      </w:pPr>
      <w:r>
        <w:rPr>
          <w:rFonts w:hint="eastAsia" w:ascii="宋体" w:hAnsi="宋体"/>
          <w:b/>
          <w:sz w:val="21"/>
          <w:szCs w:val="21"/>
        </w:rPr>
        <w:t>3、种群生态学</w:t>
      </w:r>
    </w:p>
    <w:p>
      <w:pPr>
        <w:numPr>
          <w:ilvl w:val="0"/>
          <w:numId w:val="7"/>
        </w:numPr>
        <w:tabs>
          <w:tab w:val="left" w:pos="900"/>
        </w:tabs>
        <w:spacing w:line="360" w:lineRule="auto"/>
        <w:ind w:left="900"/>
        <w:rPr>
          <w:rFonts w:hint="eastAsia" w:ascii="宋体" w:hAnsi="宋体"/>
          <w:sz w:val="21"/>
          <w:szCs w:val="21"/>
        </w:rPr>
      </w:pPr>
      <w:r>
        <w:rPr>
          <w:rFonts w:ascii="宋体" w:hAnsi="宋体"/>
          <w:sz w:val="21"/>
          <w:szCs w:val="21"/>
        </w:rPr>
        <w:t>种群的概念</w:t>
      </w:r>
      <w:r>
        <w:rPr>
          <w:rFonts w:hint="eastAsia" w:ascii="宋体" w:hAnsi="宋体"/>
          <w:sz w:val="21"/>
          <w:szCs w:val="21"/>
        </w:rPr>
        <w:t>及特征</w:t>
      </w:r>
    </w:p>
    <w:p>
      <w:pPr>
        <w:numPr>
          <w:ilvl w:val="0"/>
          <w:numId w:val="7"/>
        </w:numPr>
        <w:tabs>
          <w:tab w:val="left" w:pos="900"/>
        </w:tabs>
        <w:spacing w:line="360" w:lineRule="auto"/>
        <w:ind w:left="900"/>
        <w:rPr>
          <w:rFonts w:hint="eastAsia" w:ascii="宋体" w:hAnsi="宋体"/>
          <w:sz w:val="21"/>
          <w:szCs w:val="21"/>
        </w:rPr>
      </w:pPr>
      <w:r>
        <w:rPr>
          <w:rFonts w:hint="eastAsia" w:ascii="宋体" w:hAnsi="宋体"/>
          <w:sz w:val="21"/>
          <w:szCs w:val="21"/>
        </w:rPr>
        <w:t>种群的结构及增长模型</w:t>
      </w:r>
    </w:p>
    <w:p>
      <w:pPr>
        <w:numPr>
          <w:ilvl w:val="0"/>
          <w:numId w:val="7"/>
        </w:numPr>
        <w:tabs>
          <w:tab w:val="left" w:pos="900"/>
        </w:tabs>
        <w:spacing w:line="360" w:lineRule="auto"/>
        <w:ind w:left="900"/>
        <w:rPr>
          <w:rFonts w:ascii="宋体" w:hAnsi="宋体"/>
          <w:sz w:val="21"/>
          <w:szCs w:val="21"/>
        </w:rPr>
      </w:pPr>
      <w:r>
        <w:rPr>
          <w:rFonts w:ascii="宋体" w:hAnsi="宋体"/>
          <w:sz w:val="21"/>
          <w:szCs w:val="21"/>
        </w:rPr>
        <w:t>物种遗传变异和选择</w:t>
      </w:r>
    </w:p>
    <w:p>
      <w:pPr>
        <w:numPr>
          <w:ilvl w:val="0"/>
          <w:numId w:val="7"/>
        </w:numPr>
        <w:tabs>
          <w:tab w:val="left" w:pos="900"/>
        </w:tabs>
        <w:spacing w:line="360" w:lineRule="auto"/>
        <w:ind w:left="900"/>
        <w:rPr>
          <w:rFonts w:ascii="宋体" w:hAnsi="宋体"/>
          <w:sz w:val="21"/>
          <w:szCs w:val="21"/>
        </w:rPr>
      </w:pPr>
      <w:r>
        <w:rPr>
          <w:rFonts w:ascii="宋体" w:hAnsi="宋体"/>
          <w:sz w:val="21"/>
          <w:szCs w:val="21"/>
        </w:rPr>
        <w:t>物种形成</w:t>
      </w:r>
    </w:p>
    <w:p>
      <w:pPr>
        <w:numPr>
          <w:ilvl w:val="0"/>
          <w:numId w:val="7"/>
        </w:numPr>
        <w:tabs>
          <w:tab w:val="left" w:pos="900"/>
        </w:tabs>
        <w:spacing w:line="360" w:lineRule="auto"/>
        <w:ind w:left="900"/>
        <w:rPr>
          <w:rFonts w:hint="eastAsia" w:ascii="宋体" w:hAnsi="宋体"/>
          <w:sz w:val="21"/>
          <w:szCs w:val="21"/>
        </w:rPr>
      </w:pPr>
      <w:r>
        <w:rPr>
          <w:rFonts w:ascii="宋体" w:hAnsi="宋体"/>
          <w:sz w:val="21"/>
          <w:szCs w:val="21"/>
        </w:rPr>
        <w:t>生物的生</w:t>
      </w:r>
      <w:r>
        <w:rPr>
          <w:rFonts w:hint="eastAsia" w:ascii="宋体" w:hAnsi="宋体"/>
          <w:sz w:val="21"/>
          <w:szCs w:val="21"/>
        </w:rPr>
        <w:t>态</w:t>
      </w:r>
      <w:r>
        <w:rPr>
          <w:rFonts w:ascii="宋体" w:hAnsi="宋体"/>
          <w:sz w:val="21"/>
          <w:szCs w:val="21"/>
        </w:rPr>
        <w:t>对策</w:t>
      </w:r>
    </w:p>
    <w:p>
      <w:pPr>
        <w:spacing w:line="360" w:lineRule="auto"/>
        <w:ind w:left="480"/>
        <w:rPr>
          <w:rFonts w:hint="eastAsia" w:ascii="宋体" w:hAnsi="宋体"/>
          <w:b/>
          <w:sz w:val="21"/>
          <w:szCs w:val="21"/>
        </w:rPr>
      </w:pPr>
      <w:r>
        <w:rPr>
          <w:rFonts w:hint="eastAsia" w:ascii="宋体" w:hAnsi="宋体"/>
          <w:sz w:val="21"/>
          <w:szCs w:val="21"/>
        </w:rPr>
        <w:t>6）</w:t>
      </w:r>
      <w:r>
        <w:rPr>
          <w:rFonts w:ascii="宋体" w:hAnsi="宋体"/>
          <w:sz w:val="21"/>
          <w:szCs w:val="21"/>
        </w:rPr>
        <w:t>种内</w:t>
      </w:r>
      <w:r>
        <w:rPr>
          <w:rFonts w:hint="eastAsia" w:ascii="宋体" w:hAnsi="宋体"/>
          <w:sz w:val="21"/>
          <w:szCs w:val="21"/>
        </w:rPr>
        <w:t>及种间关系</w:t>
      </w:r>
    </w:p>
    <w:p>
      <w:pPr>
        <w:spacing w:line="360" w:lineRule="auto"/>
        <w:ind w:left="480"/>
        <w:rPr>
          <w:rFonts w:hint="eastAsia" w:ascii="宋体" w:hAnsi="宋体"/>
          <w:color w:val="000000"/>
          <w:sz w:val="21"/>
          <w:szCs w:val="21"/>
        </w:rPr>
      </w:pPr>
      <w:r>
        <w:rPr>
          <w:rFonts w:hint="eastAsia" w:ascii="宋体" w:hAnsi="宋体"/>
          <w:color w:val="000000"/>
          <w:sz w:val="21"/>
          <w:szCs w:val="21"/>
        </w:rPr>
        <w:t>7）</w:t>
      </w:r>
      <w:r>
        <w:rPr>
          <w:rFonts w:ascii="宋体" w:hAnsi="宋体"/>
          <w:color w:val="000000"/>
          <w:sz w:val="21"/>
          <w:szCs w:val="21"/>
        </w:rPr>
        <w:t>种群的动态及</w:t>
      </w:r>
      <w:r>
        <w:rPr>
          <w:rFonts w:hint="eastAsia" w:ascii="宋体" w:hAnsi="宋体"/>
          <w:color w:val="000000"/>
          <w:sz w:val="21"/>
          <w:szCs w:val="21"/>
        </w:rPr>
        <w:t>其</w:t>
      </w:r>
      <w:r>
        <w:rPr>
          <w:rFonts w:ascii="宋体" w:hAnsi="宋体"/>
          <w:color w:val="000000"/>
          <w:sz w:val="21"/>
          <w:szCs w:val="21"/>
        </w:rPr>
        <w:t>调节</w:t>
      </w:r>
    </w:p>
    <w:p>
      <w:pPr>
        <w:spacing w:line="360" w:lineRule="auto"/>
        <w:ind w:firstLine="211" w:firstLineChars="100"/>
        <w:rPr>
          <w:rFonts w:hint="eastAsia" w:ascii="宋体" w:hAnsi="宋体"/>
          <w:b/>
          <w:sz w:val="21"/>
          <w:szCs w:val="21"/>
        </w:rPr>
      </w:pPr>
      <w:r>
        <w:rPr>
          <w:rFonts w:hint="eastAsia" w:ascii="宋体" w:hAnsi="宋体"/>
          <w:b/>
          <w:sz w:val="21"/>
          <w:szCs w:val="21"/>
        </w:rPr>
        <w:t>4、群落生态学</w:t>
      </w:r>
    </w:p>
    <w:p>
      <w:pPr>
        <w:numPr>
          <w:ilvl w:val="0"/>
          <w:numId w:val="8"/>
        </w:numPr>
        <w:tabs>
          <w:tab w:val="left" w:pos="900"/>
          <w:tab w:val="clear" w:pos="420"/>
        </w:tabs>
        <w:spacing w:line="360" w:lineRule="auto"/>
        <w:ind w:left="900" w:hanging="360"/>
        <w:rPr>
          <w:rFonts w:ascii="宋体" w:hAnsi="宋体"/>
          <w:sz w:val="21"/>
          <w:szCs w:val="21"/>
        </w:rPr>
      </w:pPr>
      <w:r>
        <w:rPr>
          <w:rFonts w:ascii="宋体" w:hAnsi="宋体"/>
          <w:sz w:val="21"/>
          <w:szCs w:val="21"/>
        </w:rPr>
        <w:t>群落的</w:t>
      </w:r>
      <w:r>
        <w:rPr>
          <w:rFonts w:hint="eastAsia" w:ascii="宋体" w:hAnsi="宋体"/>
          <w:sz w:val="21"/>
          <w:szCs w:val="21"/>
        </w:rPr>
        <w:t>概念及其特征</w:t>
      </w:r>
    </w:p>
    <w:p>
      <w:pPr>
        <w:numPr>
          <w:ilvl w:val="0"/>
          <w:numId w:val="8"/>
        </w:numPr>
        <w:tabs>
          <w:tab w:val="left" w:pos="900"/>
          <w:tab w:val="clear" w:pos="420"/>
        </w:tabs>
        <w:spacing w:line="360" w:lineRule="auto"/>
        <w:ind w:left="900" w:hanging="360"/>
        <w:rPr>
          <w:rFonts w:ascii="宋体" w:hAnsi="宋体"/>
          <w:sz w:val="21"/>
          <w:szCs w:val="21"/>
        </w:rPr>
      </w:pPr>
      <w:r>
        <w:rPr>
          <w:rFonts w:ascii="宋体" w:hAnsi="宋体"/>
          <w:sz w:val="21"/>
          <w:szCs w:val="21"/>
        </w:rPr>
        <w:t>群落的</w:t>
      </w:r>
      <w:r>
        <w:rPr>
          <w:rFonts w:hint="eastAsia" w:ascii="宋体" w:hAnsi="宋体"/>
          <w:sz w:val="21"/>
          <w:szCs w:val="21"/>
        </w:rPr>
        <w:t>结构及</w:t>
      </w:r>
      <w:r>
        <w:rPr>
          <w:rFonts w:ascii="宋体" w:hAnsi="宋体"/>
          <w:sz w:val="21"/>
          <w:szCs w:val="21"/>
        </w:rPr>
        <w:t>动态</w:t>
      </w:r>
    </w:p>
    <w:p>
      <w:pPr>
        <w:numPr>
          <w:ilvl w:val="0"/>
          <w:numId w:val="8"/>
        </w:numPr>
        <w:tabs>
          <w:tab w:val="left" w:pos="900"/>
          <w:tab w:val="clear" w:pos="420"/>
        </w:tabs>
        <w:spacing w:line="360" w:lineRule="auto"/>
        <w:ind w:left="900" w:hanging="360"/>
        <w:rPr>
          <w:rFonts w:hint="eastAsia" w:ascii="宋体" w:hAnsi="宋体"/>
          <w:sz w:val="21"/>
          <w:szCs w:val="21"/>
        </w:rPr>
      </w:pPr>
      <w:r>
        <w:rPr>
          <w:rFonts w:ascii="宋体" w:hAnsi="宋体"/>
          <w:sz w:val="21"/>
          <w:szCs w:val="21"/>
        </w:rPr>
        <w:t>生物群落的演替</w:t>
      </w:r>
    </w:p>
    <w:p>
      <w:pPr>
        <w:spacing w:line="360" w:lineRule="auto"/>
        <w:ind w:firstLine="211" w:firstLineChars="100"/>
        <w:rPr>
          <w:rFonts w:hint="eastAsia" w:ascii="宋体" w:hAnsi="宋体"/>
          <w:b/>
          <w:sz w:val="21"/>
          <w:szCs w:val="21"/>
        </w:rPr>
      </w:pPr>
      <w:r>
        <w:rPr>
          <w:rFonts w:hint="eastAsia" w:ascii="宋体" w:hAnsi="宋体"/>
          <w:b/>
          <w:sz w:val="21"/>
          <w:szCs w:val="21"/>
        </w:rPr>
        <w:t>5、生态系统生态学</w:t>
      </w:r>
    </w:p>
    <w:p>
      <w:pPr>
        <w:numPr>
          <w:ilvl w:val="0"/>
          <w:numId w:val="9"/>
        </w:numPr>
        <w:tabs>
          <w:tab w:val="clear" w:pos="420"/>
        </w:tabs>
        <w:spacing w:line="360" w:lineRule="auto"/>
        <w:ind w:left="900" w:hanging="360"/>
        <w:rPr>
          <w:rFonts w:ascii="宋体" w:hAnsi="宋体"/>
          <w:sz w:val="21"/>
          <w:szCs w:val="21"/>
        </w:rPr>
      </w:pPr>
      <w:r>
        <w:rPr>
          <w:rFonts w:ascii="宋体" w:hAnsi="宋体"/>
          <w:sz w:val="21"/>
          <w:szCs w:val="21"/>
        </w:rPr>
        <w:t>生态系统的一般特征</w:t>
      </w:r>
    </w:p>
    <w:p>
      <w:pPr>
        <w:numPr>
          <w:ilvl w:val="0"/>
          <w:numId w:val="9"/>
        </w:numPr>
        <w:tabs>
          <w:tab w:val="clear" w:pos="420"/>
        </w:tabs>
        <w:spacing w:line="360" w:lineRule="auto"/>
        <w:ind w:left="900" w:hanging="360"/>
        <w:rPr>
          <w:rFonts w:ascii="宋体" w:hAnsi="宋体"/>
          <w:sz w:val="21"/>
          <w:szCs w:val="21"/>
        </w:rPr>
      </w:pPr>
      <w:r>
        <w:rPr>
          <w:rFonts w:ascii="宋体" w:hAnsi="宋体"/>
          <w:sz w:val="21"/>
          <w:szCs w:val="21"/>
        </w:rPr>
        <w:t>生态系统的能量流动</w:t>
      </w:r>
      <w:r>
        <w:rPr>
          <w:rFonts w:hint="eastAsia" w:ascii="宋体" w:hAnsi="宋体"/>
          <w:sz w:val="21"/>
          <w:szCs w:val="21"/>
        </w:rPr>
        <w:t>、物质循环、信息传递</w:t>
      </w:r>
    </w:p>
    <w:p>
      <w:pPr>
        <w:numPr>
          <w:ilvl w:val="0"/>
          <w:numId w:val="9"/>
        </w:numPr>
        <w:tabs>
          <w:tab w:val="clear" w:pos="420"/>
        </w:tabs>
        <w:spacing w:line="360" w:lineRule="auto"/>
        <w:ind w:left="900" w:hanging="360"/>
        <w:rPr>
          <w:rFonts w:hint="eastAsia" w:ascii="宋体" w:hAnsi="宋体"/>
          <w:sz w:val="21"/>
          <w:szCs w:val="21"/>
        </w:rPr>
      </w:pPr>
      <w:r>
        <w:rPr>
          <w:rFonts w:ascii="宋体" w:hAnsi="宋体"/>
          <w:sz w:val="21"/>
          <w:szCs w:val="21"/>
        </w:rPr>
        <w:t>地球上生态系统的主要类型及其分布</w:t>
      </w:r>
    </w:p>
    <w:p>
      <w:pPr>
        <w:spacing w:line="360" w:lineRule="auto"/>
        <w:ind w:firstLine="211" w:firstLineChars="100"/>
        <w:rPr>
          <w:rFonts w:hint="eastAsia" w:ascii="宋体" w:hAnsi="宋体"/>
          <w:b/>
          <w:sz w:val="21"/>
          <w:szCs w:val="21"/>
        </w:rPr>
      </w:pPr>
      <w:r>
        <w:rPr>
          <w:rFonts w:hint="eastAsia" w:ascii="宋体" w:hAnsi="宋体"/>
          <w:b/>
          <w:sz w:val="21"/>
          <w:szCs w:val="21"/>
        </w:rPr>
        <w:t>6、应用生态学</w:t>
      </w:r>
    </w:p>
    <w:p>
      <w:pPr>
        <w:numPr>
          <w:ilvl w:val="0"/>
          <w:numId w:val="10"/>
        </w:numPr>
        <w:tabs>
          <w:tab w:val="left" w:pos="900"/>
          <w:tab w:val="clear" w:pos="420"/>
        </w:tabs>
        <w:spacing w:line="360" w:lineRule="auto"/>
        <w:ind w:left="900"/>
        <w:rPr>
          <w:rFonts w:hint="eastAsia" w:ascii="宋体" w:hAnsi="宋体"/>
          <w:sz w:val="21"/>
          <w:szCs w:val="21"/>
        </w:rPr>
      </w:pPr>
      <w:r>
        <w:rPr>
          <w:rFonts w:ascii="宋体" w:hAnsi="宋体"/>
          <w:sz w:val="21"/>
          <w:szCs w:val="21"/>
        </w:rPr>
        <w:t>水域生态</w:t>
      </w:r>
      <w:r>
        <w:rPr>
          <w:rFonts w:hint="eastAsia" w:ascii="宋体" w:hAnsi="宋体"/>
          <w:sz w:val="21"/>
          <w:szCs w:val="21"/>
        </w:rPr>
        <w:t>系统的生物生产</w:t>
      </w:r>
    </w:p>
    <w:p>
      <w:pPr>
        <w:numPr>
          <w:ilvl w:val="0"/>
          <w:numId w:val="10"/>
        </w:numPr>
        <w:tabs>
          <w:tab w:val="left" w:pos="900"/>
          <w:tab w:val="clear" w:pos="420"/>
        </w:tabs>
        <w:spacing w:line="360" w:lineRule="auto"/>
        <w:ind w:left="900"/>
        <w:rPr>
          <w:rFonts w:hint="eastAsia" w:ascii="宋体" w:hAnsi="宋体"/>
          <w:sz w:val="21"/>
          <w:szCs w:val="21"/>
        </w:rPr>
      </w:pPr>
      <w:r>
        <w:rPr>
          <w:rFonts w:ascii="宋体" w:hAnsi="宋体"/>
          <w:sz w:val="21"/>
          <w:szCs w:val="21"/>
        </w:rPr>
        <w:t>人口、环境、资源问题</w:t>
      </w:r>
    </w:p>
    <w:p>
      <w:pPr>
        <w:numPr>
          <w:ilvl w:val="0"/>
          <w:numId w:val="10"/>
        </w:numPr>
        <w:tabs>
          <w:tab w:val="left" w:pos="900"/>
          <w:tab w:val="clear" w:pos="420"/>
        </w:tabs>
        <w:spacing w:line="360" w:lineRule="auto"/>
        <w:ind w:left="900"/>
        <w:rPr>
          <w:rFonts w:hint="eastAsia" w:ascii="宋体" w:hAnsi="宋体"/>
          <w:sz w:val="21"/>
          <w:szCs w:val="21"/>
        </w:rPr>
      </w:pPr>
      <w:r>
        <w:rPr>
          <w:rFonts w:ascii="宋体" w:hAnsi="宋体"/>
          <w:sz w:val="21"/>
          <w:szCs w:val="21"/>
        </w:rPr>
        <w:t>生物多样性与保育</w:t>
      </w:r>
    </w:p>
    <w:p>
      <w:pPr>
        <w:numPr>
          <w:ilvl w:val="0"/>
          <w:numId w:val="10"/>
        </w:numPr>
        <w:tabs>
          <w:tab w:val="left" w:pos="900"/>
          <w:tab w:val="left" w:pos="3090"/>
          <w:tab w:val="clear" w:pos="420"/>
        </w:tabs>
        <w:spacing w:line="360" w:lineRule="auto"/>
        <w:ind w:left="900"/>
        <w:rPr>
          <w:rFonts w:hint="eastAsia" w:ascii="宋体" w:hAnsi="宋体"/>
          <w:sz w:val="21"/>
          <w:szCs w:val="21"/>
        </w:rPr>
      </w:pPr>
      <w:r>
        <w:rPr>
          <w:rFonts w:hint="eastAsia" w:ascii="宋体" w:hAnsi="宋体"/>
          <w:sz w:val="21"/>
          <w:szCs w:val="21"/>
        </w:rPr>
        <w:t>水域的富营养化和赤潮</w:t>
      </w:r>
    </w:p>
    <w:p>
      <w:pPr>
        <w:numPr>
          <w:ilvl w:val="0"/>
          <w:numId w:val="10"/>
        </w:numPr>
        <w:tabs>
          <w:tab w:val="left" w:pos="900"/>
          <w:tab w:val="left" w:pos="3090"/>
          <w:tab w:val="clear" w:pos="420"/>
        </w:tabs>
        <w:spacing w:line="360" w:lineRule="auto"/>
        <w:ind w:left="900"/>
        <w:rPr>
          <w:rFonts w:hint="eastAsia" w:ascii="宋体" w:hAnsi="宋体"/>
          <w:sz w:val="21"/>
          <w:szCs w:val="21"/>
        </w:rPr>
      </w:pPr>
      <w:r>
        <w:rPr>
          <w:rFonts w:ascii="宋体" w:hAnsi="宋体"/>
          <w:sz w:val="21"/>
          <w:szCs w:val="21"/>
        </w:rPr>
        <w:t>生态系统服务理论</w:t>
      </w:r>
    </w:p>
    <w:p>
      <w:pPr>
        <w:tabs>
          <w:tab w:val="left" w:pos="3090"/>
        </w:tabs>
        <w:spacing w:line="360" w:lineRule="auto"/>
        <w:ind w:firstLine="105" w:firstLineChars="50"/>
        <w:rPr>
          <w:rFonts w:hint="eastAsia" w:ascii="宋体" w:hAnsi="宋体"/>
          <w:b/>
          <w:bCs/>
          <w:sz w:val="21"/>
          <w:szCs w:val="21"/>
        </w:rPr>
      </w:pPr>
      <w:r>
        <w:rPr>
          <w:rFonts w:hint="eastAsia" w:ascii="宋体" w:hAnsi="宋体"/>
          <w:b/>
          <w:bCs/>
          <w:sz w:val="21"/>
          <w:szCs w:val="21"/>
        </w:rPr>
        <w:t>7、现代生态学的发展</w:t>
      </w:r>
    </w:p>
    <w:p>
      <w:pPr>
        <w:tabs>
          <w:tab w:val="left" w:pos="3090"/>
        </w:tabs>
        <w:spacing w:line="360" w:lineRule="auto"/>
        <w:rPr>
          <w:rFonts w:hint="eastAsia" w:ascii="宋体" w:hAnsi="宋体"/>
          <w:sz w:val="21"/>
          <w:szCs w:val="21"/>
        </w:rPr>
      </w:pPr>
      <w:r>
        <w:rPr>
          <w:rFonts w:hint="eastAsia" w:ascii="宋体" w:hAnsi="宋体"/>
          <w:sz w:val="21"/>
          <w:szCs w:val="21"/>
        </w:rPr>
        <w:t xml:space="preserve">    1） 分子生态学</w:t>
      </w:r>
    </w:p>
    <w:p>
      <w:pPr>
        <w:adjustRightInd w:val="0"/>
        <w:snapToGrid w:val="0"/>
        <w:spacing w:line="360" w:lineRule="auto"/>
        <w:rPr>
          <w:rFonts w:hint="eastAsia"/>
          <w:sz w:val="21"/>
          <w:szCs w:val="21"/>
        </w:rPr>
      </w:pPr>
      <w:r>
        <w:rPr>
          <w:rFonts w:hint="eastAsia"/>
          <w:sz w:val="21"/>
          <w:szCs w:val="21"/>
        </w:rPr>
        <w:t xml:space="preserve">      </w:t>
      </w:r>
    </w:p>
    <w:p>
      <w:pPr>
        <w:spacing w:before="31" w:beforeLines="10" w:after="31" w:afterLines="10" w:line="360" w:lineRule="auto"/>
        <w:ind w:left="420" w:leftChars="200"/>
        <w:rPr>
          <w:rFonts w:hint="eastAsia"/>
          <w:sz w:val="21"/>
          <w:szCs w:val="21"/>
        </w:rPr>
      </w:pPr>
      <w:r>
        <w:rPr>
          <w:rFonts w:hint="eastAsia"/>
          <w:b/>
          <w:sz w:val="21"/>
          <w:szCs w:val="21"/>
        </w:rPr>
        <w:t>参考教材或主要参考书</w:t>
      </w:r>
      <w:r>
        <w:rPr>
          <w:rFonts w:hint="eastAsia"/>
          <w:sz w:val="21"/>
          <w:szCs w:val="21"/>
        </w:rPr>
        <w:t>：</w:t>
      </w:r>
    </w:p>
    <w:p>
      <w:pPr>
        <w:tabs>
          <w:tab w:val="left" w:pos="3090"/>
        </w:tabs>
        <w:spacing w:line="360" w:lineRule="auto"/>
        <w:rPr>
          <w:rFonts w:hint="eastAsia" w:ascii="宋体" w:hAnsi="宋体"/>
          <w:sz w:val="21"/>
          <w:szCs w:val="21"/>
        </w:rPr>
      </w:pPr>
      <w:bookmarkStart w:id="0" w:name="OLE_LINK1"/>
      <w:r>
        <w:rPr>
          <w:rFonts w:hint="eastAsia" w:ascii="宋体" w:hAnsi="宋体" w:cs="宋体"/>
          <w:color w:val="000000"/>
          <w:spacing w:val="-2"/>
          <w:sz w:val="21"/>
          <w:szCs w:val="21"/>
        </w:rPr>
        <w:t xml:space="preserve">    </w:t>
      </w:r>
      <w:bookmarkEnd w:id="0"/>
      <w:r>
        <w:rPr>
          <w:rFonts w:hint="eastAsia" w:ascii="宋体" w:hAnsi="宋体"/>
          <w:sz w:val="21"/>
          <w:szCs w:val="21"/>
        </w:rPr>
        <w:t>牛翠娟,娄安如,孙儒泳等，基础生态学（第2版），高等教育出版社,2007</w:t>
      </w:r>
    </w:p>
    <w:p>
      <w:pPr>
        <w:spacing w:before="31" w:beforeLines="10" w:after="31" w:afterLines="10" w:line="360" w:lineRule="auto"/>
        <w:ind w:left="420" w:leftChars="200" w:firstLine="420"/>
        <w:rPr>
          <w:rFonts w:hint="eastAsia"/>
          <w:sz w:val="24"/>
          <w:szCs w:val="24"/>
        </w:rPr>
      </w:pPr>
    </w:p>
    <w:sectPr>
      <w:headerReference r:id="rId3" w:type="default"/>
      <w:footerReference r:id="rId4" w:type="default"/>
      <w:footerReference r:id="rId5"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1"/>
        <w:szCs w:val="21"/>
      </w:rPr>
    </w:pPr>
    <w:r>
      <w:rPr>
        <w:rFonts w:hint="eastAsia"/>
        <w:sz w:val="21"/>
        <w:szCs w:val="21"/>
      </w:rPr>
      <w:t>第</w:t>
    </w:r>
    <w:r>
      <w:rPr>
        <w:sz w:val="21"/>
        <w:szCs w:val="21"/>
      </w:rPr>
      <w:fldChar w:fldCharType="begin"/>
    </w:r>
    <w:r>
      <w:rPr>
        <w:rStyle w:val="8"/>
        <w:sz w:val="21"/>
        <w:szCs w:val="21"/>
      </w:rPr>
      <w:instrText xml:space="preserve"> PAGE </w:instrText>
    </w:r>
    <w:r>
      <w:rPr>
        <w:sz w:val="21"/>
        <w:szCs w:val="21"/>
      </w:rPr>
      <w:fldChar w:fldCharType="separate"/>
    </w:r>
    <w:r>
      <w:rPr>
        <w:rStyle w:val="8"/>
        <w:sz w:val="21"/>
        <w:szCs w:val="21"/>
        <w:lang/>
      </w:rPr>
      <w:t>6</w:t>
    </w:r>
    <w:r>
      <w:rPr>
        <w:sz w:val="21"/>
        <w:szCs w:val="21"/>
      </w:rPr>
      <w:fldChar w:fldCharType="end"/>
    </w:r>
    <w:r>
      <w:rPr>
        <w:rFonts w:hint="eastAsia"/>
        <w:sz w:val="21"/>
        <w:szCs w:val="21"/>
      </w:rPr>
      <w:t>页，共</w:t>
    </w:r>
    <w:r>
      <w:rPr>
        <w:sz w:val="21"/>
        <w:szCs w:val="21"/>
      </w:rPr>
      <w:fldChar w:fldCharType="begin"/>
    </w:r>
    <w:r>
      <w:rPr>
        <w:rStyle w:val="8"/>
        <w:sz w:val="21"/>
        <w:szCs w:val="21"/>
      </w:rPr>
      <w:instrText xml:space="preserve"> NUMPAGES </w:instrText>
    </w:r>
    <w:r>
      <w:rPr>
        <w:sz w:val="21"/>
        <w:szCs w:val="21"/>
      </w:rPr>
      <w:fldChar w:fldCharType="separate"/>
    </w:r>
    <w:r>
      <w:rPr>
        <w:rStyle w:val="8"/>
        <w:sz w:val="21"/>
        <w:szCs w:val="21"/>
        <w:lang/>
      </w:rPr>
      <w:t>6</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4"/>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96C24A6"/>
    <w:multiLevelType w:val="multilevel"/>
    <w:tmpl w:val="096C24A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4F40EF3"/>
    <w:multiLevelType w:val="multilevel"/>
    <w:tmpl w:val="14F40EF3"/>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6303A2B"/>
    <w:multiLevelType w:val="multilevel"/>
    <w:tmpl w:val="26303A2B"/>
    <w:lvl w:ilvl="0" w:tentative="0">
      <w:start w:val="1"/>
      <w:numFmt w:val="decimal"/>
      <w:lvlText w:val="%1)"/>
      <w:lvlJc w:val="left"/>
      <w:pPr>
        <w:tabs>
          <w:tab w:val="left" w:pos="960"/>
        </w:tabs>
        <w:ind w:left="96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A60668F"/>
    <w:multiLevelType w:val="multilevel"/>
    <w:tmpl w:val="2A60668F"/>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B429AB"/>
    <w:multiLevelType w:val="multilevel"/>
    <w:tmpl w:val="55B429A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907FBF9"/>
    <w:multiLevelType w:val="singleLevel"/>
    <w:tmpl w:val="5907FBF9"/>
    <w:lvl w:ilvl="0" w:tentative="0">
      <w:start w:val="1"/>
      <w:numFmt w:val="chineseCounting"/>
      <w:suff w:val="nothing"/>
      <w:lvlText w:val="%1、"/>
      <w:lvlJc w:val="left"/>
    </w:lvl>
  </w:abstractNum>
  <w:abstractNum w:abstractNumId="8">
    <w:nsid w:val="5907FE2A"/>
    <w:multiLevelType w:val="singleLevel"/>
    <w:tmpl w:val="5907FE2A"/>
    <w:lvl w:ilvl="0" w:tentative="0">
      <w:start w:val="3"/>
      <w:numFmt w:val="chineseCounting"/>
      <w:suff w:val="nothing"/>
      <w:lvlText w:val="%1、"/>
      <w:lvlJc w:val="left"/>
    </w:lvl>
  </w:abstractNum>
  <w:abstractNum w:abstractNumId="9">
    <w:nsid w:val="7B595B46"/>
    <w:multiLevelType w:val="multilevel"/>
    <w:tmpl w:val="7B595B4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8"/>
  </w:num>
  <w:num w:numId="3">
    <w:abstractNumId w:val="0"/>
  </w:num>
  <w:num w:numId="4">
    <w:abstractNumId w:val="1"/>
  </w:num>
  <w:num w:numId="5">
    <w:abstractNumId w:val="3"/>
  </w:num>
  <w:num w:numId="6">
    <w:abstractNumId w:val="2"/>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ZDMwMjZjODMxNmRmNGFlM2JjYTlhZTFlN2ZhNWEifQ=="/>
  </w:docVars>
  <w:rsids>
    <w:rsidRoot w:val="004B65A5"/>
    <w:rsid w:val="00054E01"/>
    <w:rsid w:val="00061B4F"/>
    <w:rsid w:val="000762FE"/>
    <w:rsid w:val="00080730"/>
    <w:rsid w:val="0008607A"/>
    <w:rsid w:val="00097EDA"/>
    <w:rsid w:val="000C25FD"/>
    <w:rsid w:val="000E6981"/>
    <w:rsid w:val="001640BE"/>
    <w:rsid w:val="001848FB"/>
    <w:rsid w:val="0019067F"/>
    <w:rsid w:val="00197215"/>
    <w:rsid w:val="001B1D70"/>
    <w:rsid w:val="001C165A"/>
    <w:rsid w:val="001C2F19"/>
    <w:rsid w:val="001E149A"/>
    <w:rsid w:val="0020731D"/>
    <w:rsid w:val="00220488"/>
    <w:rsid w:val="0023282D"/>
    <w:rsid w:val="0024344A"/>
    <w:rsid w:val="002708D7"/>
    <w:rsid w:val="002A5C7C"/>
    <w:rsid w:val="002E0158"/>
    <w:rsid w:val="00311038"/>
    <w:rsid w:val="0033096F"/>
    <w:rsid w:val="003704C9"/>
    <w:rsid w:val="00375432"/>
    <w:rsid w:val="003852C3"/>
    <w:rsid w:val="003A4FD9"/>
    <w:rsid w:val="003B48F8"/>
    <w:rsid w:val="003C498A"/>
    <w:rsid w:val="003D7BD7"/>
    <w:rsid w:val="003E6790"/>
    <w:rsid w:val="003F61C3"/>
    <w:rsid w:val="003F7697"/>
    <w:rsid w:val="00400407"/>
    <w:rsid w:val="00443036"/>
    <w:rsid w:val="004523EF"/>
    <w:rsid w:val="00477338"/>
    <w:rsid w:val="004873E2"/>
    <w:rsid w:val="004A72D7"/>
    <w:rsid w:val="004B65A5"/>
    <w:rsid w:val="004D42EC"/>
    <w:rsid w:val="004F1816"/>
    <w:rsid w:val="00521CC0"/>
    <w:rsid w:val="00530E9A"/>
    <w:rsid w:val="00535C1D"/>
    <w:rsid w:val="005743BB"/>
    <w:rsid w:val="00581E66"/>
    <w:rsid w:val="00597CBE"/>
    <w:rsid w:val="005A796B"/>
    <w:rsid w:val="005B21BB"/>
    <w:rsid w:val="005E2211"/>
    <w:rsid w:val="00696C06"/>
    <w:rsid w:val="006A0697"/>
    <w:rsid w:val="006E0495"/>
    <w:rsid w:val="006F7BB8"/>
    <w:rsid w:val="0072114F"/>
    <w:rsid w:val="00741BA4"/>
    <w:rsid w:val="00783F9B"/>
    <w:rsid w:val="00786EAA"/>
    <w:rsid w:val="007D6FDB"/>
    <w:rsid w:val="007E298C"/>
    <w:rsid w:val="007F4C05"/>
    <w:rsid w:val="007F74CD"/>
    <w:rsid w:val="008017C7"/>
    <w:rsid w:val="00830FF2"/>
    <w:rsid w:val="00864E9F"/>
    <w:rsid w:val="0087510B"/>
    <w:rsid w:val="008921C1"/>
    <w:rsid w:val="00893B85"/>
    <w:rsid w:val="008A1AA2"/>
    <w:rsid w:val="00935943"/>
    <w:rsid w:val="00971C90"/>
    <w:rsid w:val="00991A5E"/>
    <w:rsid w:val="009A6931"/>
    <w:rsid w:val="00A15382"/>
    <w:rsid w:val="00A26EEB"/>
    <w:rsid w:val="00A605E9"/>
    <w:rsid w:val="00A63AC6"/>
    <w:rsid w:val="00A8099C"/>
    <w:rsid w:val="00AB2D7C"/>
    <w:rsid w:val="00AD73EE"/>
    <w:rsid w:val="00B10A84"/>
    <w:rsid w:val="00B5027E"/>
    <w:rsid w:val="00B53FB4"/>
    <w:rsid w:val="00B54A9F"/>
    <w:rsid w:val="00B84AB9"/>
    <w:rsid w:val="00BA503B"/>
    <w:rsid w:val="00BB42AE"/>
    <w:rsid w:val="00BE2F94"/>
    <w:rsid w:val="00C04399"/>
    <w:rsid w:val="00C176BC"/>
    <w:rsid w:val="00C404D4"/>
    <w:rsid w:val="00C55C97"/>
    <w:rsid w:val="00C5668E"/>
    <w:rsid w:val="00C65797"/>
    <w:rsid w:val="00C7337E"/>
    <w:rsid w:val="00C76400"/>
    <w:rsid w:val="00CB135C"/>
    <w:rsid w:val="00CC049E"/>
    <w:rsid w:val="00CE1668"/>
    <w:rsid w:val="00D029C7"/>
    <w:rsid w:val="00D36237"/>
    <w:rsid w:val="00D45D43"/>
    <w:rsid w:val="00D46B93"/>
    <w:rsid w:val="00D5709B"/>
    <w:rsid w:val="00D60C8A"/>
    <w:rsid w:val="00D76B44"/>
    <w:rsid w:val="00D82DC4"/>
    <w:rsid w:val="00D94FF9"/>
    <w:rsid w:val="00DB3660"/>
    <w:rsid w:val="00DD7E22"/>
    <w:rsid w:val="00DE2F8D"/>
    <w:rsid w:val="00E1145D"/>
    <w:rsid w:val="00E31480"/>
    <w:rsid w:val="00E65817"/>
    <w:rsid w:val="00E6651A"/>
    <w:rsid w:val="00E8034E"/>
    <w:rsid w:val="00EC6FF8"/>
    <w:rsid w:val="00EE3A0D"/>
    <w:rsid w:val="00EF1CE7"/>
    <w:rsid w:val="00F26E36"/>
    <w:rsid w:val="00F34667"/>
    <w:rsid w:val="00F37904"/>
    <w:rsid w:val="00F70D0A"/>
    <w:rsid w:val="00F9484E"/>
    <w:rsid w:val="00FE5C11"/>
    <w:rsid w:val="00FE73E9"/>
    <w:rsid w:val="05065269"/>
    <w:rsid w:val="081D6CD9"/>
    <w:rsid w:val="0E3513AA"/>
    <w:rsid w:val="12222EC9"/>
    <w:rsid w:val="1669164B"/>
    <w:rsid w:val="1D1C08C4"/>
    <w:rsid w:val="209C4701"/>
    <w:rsid w:val="2209174A"/>
    <w:rsid w:val="24F3463B"/>
    <w:rsid w:val="27DF24C3"/>
    <w:rsid w:val="29ED4538"/>
    <w:rsid w:val="2BA31F0C"/>
    <w:rsid w:val="2E5C00AA"/>
    <w:rsid w:val="386D4D5B"/>
    <w:rsid w:val="39054CF9"/>
    <w:rsid w:val="3C954236"/>
    <w:rsid w:val="3EDB5FEB"/>
    <w:rsid w:val="400C54B4"/>
    <w:rsid w:val="4093660E"/>
    <w:rsid w:val="40C9363E"/>
    <w:rsid w:val="43E96A5E"/>
    <w:rsid w:val="491E1569"/>
    <w:rsid w:val="4E0A3C16"/>
    <w:rsid w:val="52BB2CAF"/>
    <w:rsid w:val="63D248BA"/>
    <w:rsid w:val="6A484740"/>
    <w:rsid w:val="6DD56026"/>
    <w:rsid w:val="71CD35B0"/>
    <w:rsid w:val="78331D09"/>
    <w:rsid w:val="794904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rPr>
      <w:lang w:val="en-US" w:eastAsia="zh-CN" w:bidi="ar-SA"/>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paragraph" w:styleId="9">
    <w:name w:val="List Paragraph"/>
    <w:basedOn w:val="1"/>
    <w:qFormat/>
    <w:uiPriority w:val="0"/>
    <w:pPr>
      <w:ind w:firstLine="420" w:firstLineChars="200"/>
    </w:pPr>
  </w:style>
  <w:style w:type="paragraph" w:customStyle="1" w:styleId="10">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jh</Company>
  <Pages>6</Pages>
  <Words>2268</Words>
  <Characters>2295</Characters>
  <Lines>17</Lines>
  <Paragraphs>4</Paragraphs>
  <TotalTime>0</TotalTime>
  <ScaleCrop>false</ScaleCrop>
  <LinksUpToDate>false</LinksUpToDate>
  <CharactersWithSpaces>2355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2017-06-19T04:53:00Z</dcterms:created>
  <dc:creator>jh</dc:creator>
  <cp:lastModifiedBy>vertesyuan</cp:lastModifiedBy>
  <cp:lastPrinted>2019-07-12T02:20:00Z</cp:lastPrinted>
  <dcterms:modified xsi:type="dcterms:W3CDTF">2023-12-05T05:06:43Z</dcterms:modified>
  <dc:title>浙江师范大学2009年硕士研究生入学考试复试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6CD2192F0F91402691E4A47EA65E5592_13</vt:lpwstr>
  </property>
</Properties>
</file>