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合肥师范学院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全日制教育硕士专业学位研究生初试科目考试大纲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 w:firstLine="600"/>
        <w:jc w:val="left"/>
        <w:rPr>
          <w:rFonts w:hint="default" w:ascii="Arial" w:hAnsi="Arial" w:eastAsia="Tahoma" w:cs="Arial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 xml:space="preserve">                 ——体育教学论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一、试卷满分及考试时间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1、试卷满分：150分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2、考试时间：180分钟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二、试题题型结构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1、名词解释（</w:t>
      </w:r>
      <w:r>
        <w:rPr>
          <w:rFonts w:hint="eastAsia"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2、简答题（</w:t>
      </w:r>
      <w:r>
        <w:rPr>
          <w:rFonts w:hint="eastAsia"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>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3、案例分析题（30分）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4、教学设计（4</w:t>
      </w:r>
      <w:r>
        <w:rPr>
          <w:rFonts w:hint="eastAsia"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三、考试内容与要求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（一）体育教学目标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[考试内容] 体育教学目标以及相关概念；体育教学目标与体育学科功能、价值的关系；体育教学目标的外部特征；体育教学目标的内部要素；不同层次体育教学目标与制订。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[考试要求] 掌握体育教学目标及相关概念和体育教学目标的内部要素；理解体育教学目标与体育学科功能、价值的关系以及体育教学目标的外部特征；了解不同层次体育教学目标与制订。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（二）体育教学过程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[考试内容] 体育教学过程的含义、性质；体育教学过程的原则与规律。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掌握体育教学过程的含义、性质；理解体育教学过程的原则与规律。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（三）</w:t>
      </w:r>
      <w:r>
        <w:rPr>
          <w:rFonts w:hint="eastAsia" w:ascii="Arial" w:hAnsi="Arial" w:cs="Arial"/>
          <w:color w:val="000000"/>
          <w:sz w:val="24"/>
          <w:szCs w:val="24"/>
        </w:rPr>
        <w:t>体育教学主体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 体育</w:t>
      </w:r>
      <w:r>
        <w:rPr>
          <w:rFonts w:hint="eastAsia" w:ascii="Arial" w:hAnsi="Arial" w:cs="Arial"/>
          <w:color w:val="000000"/>
          <w:sz w:val="24"/>
          <w:szCs w:val="24"/>
        </w:rPr>
        <w:t>教师主导性的概念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体育教师主导性的内容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体育教师主导的条件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学生主体性概念、内容与形式：发挥学生主体性的条件。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</w:t>
      </w:r>
      <w:r>
        <w:rPr>
          <w:rFonts w:hint="eastAsia" w:ascii="Arial" w:hAnsi="Arial" w:cs="Arial"/>
          <w:color w:val="000000"/>
          <w:sz w:val="24"/>
          <w:szCs w:val="24"/>
        </w:rPr>
        <w:t>教师主导性的概念；掌握体育教师主导性的内容；理解发挥教师主导性的条件。掌握学生主体性概念、内容与形式：掌握发挥学生主体性的条件；理解体育教学中的主导性与主体性的关系。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四</w:t>
      </w:r>
      <w:r>
        <w:rPr>
          <w:rFonts w:ascii="Arial" w:hAnsi="Arial" w:cs="Arial"/>
          <w:color w:val="000000"/>
          <w:sz w:val="24"/>
          <w:szCs w:val="24"/>
        </w:rPr>
        <w:t>）</w:t>
      </w:r>
      <w:r>
        <w:rPr>
          <w:rFonts w:hint="eastAsia" w:ascii="Arial" w:hAnsi="Arial" w:cs="Arial"/>
          <w:color w:val="000000"/>
          <w:sz w:val="24"/>
          <w:szCs w:val="24"/>
        </w:rPr>
        <w:t>体育教学原则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[考试内容] </w:t>
      </w:r>
      <w:r>
        <w:rPr>
          <w:rFonts w:hint="eastAsia" w:ascii="Arial" w:hAnsi="Arial" w:cs="Arial"/>
          <w:color w:val="000000"/>
          <w:sz w:val="24"/>
          <w:szCs w:val="24"/>
        </w:rPr>
        <w:t>体育教学原则的的概念和特点；不同体育教学原则的依据和基本要求。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</w:t>
      </w:r>
      <w:r>
        <w:rPr>
          <w:rFonts w:hint="eastAsia" w:ascii="Arial" w:hAnsi="Arial" w:cs="Arial"/>
          <w:color w:val="000000"/>
          <w:sz w:val="24"/>
          <w:szCs w:val="24"/>
        </w:rPr>
        <w:t>体育教学原则的的概念和特点；掌握教学原则的作用；理解不同教学原则的运用。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五</w:t>
      </w:r>
      <w:r>
        <w:rPr>
          <w:rFonts w:ascii="Arial" w:hAnsi="Arial" w:cs="Arial"/>
          <w:color w:val="000000"/>
          <w:sz w:val="24"/>
          <w:szCs w:val="24"/>
        </w:rPr>
        <w:t>）体育教学模式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 体育教学模式的概念、性质；体育教学模式的类型。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[考试要求] 掌握体育教学模式的概念、性质以及其应用；</w:t>
      </w:r>
      <w:r>
        <w:rPr>
          <w:rFonts w:hint="eastAsia" w:ascii="Arial" w:hAnsi="Arial" w:cs="Arial"/>
          <w:color w:val="000000"/>
          <w:sz w:val="24"/>
          <w:szCs w:val="24"/>
        </w:rPr>
        <w:t>理</w:t>
      </w:r>
      <w:r>
        <w:rPr>
          <w:rFonts w:ascii="Arial" w:hAnsi="Arial" w:cs="Arial"/>
          <w:color w:val="000000"/>
          <w:sz w:val="24"/>
          <w:szCs w:val="24"/>
        </w:rPr>
        <w:t>解</w:t>
      </w:r>
      <w:r>
        <w:rPr>
          <w:rFonts w:hint="eastAsia" w:ascii="Arial" w:hAnsi="Arial" w:cs="Arial"/>
          <w:color w:val="000000"/>
          <w:sz w:val="24"/>
          <w:szCs w:val="24"/>
        </w:rPr>
        <w:t>不同</w:t>
      </w:r>
      <w:r>
        <w:rPr>
          <w:rFonts w:ascii="Arial" w:hAnsi="Arial" w:cs="Arial"/>
          <w:color w:val="000000"/>
          <w:sz w:val="24"/>
          <w:szCs w:val="24"/>
        </w:rPr>
        <w:t>体育教学模式的类型</w:t>
      </w:r>
      <w:r>
        <w:rPr>
          <w:rFonts w:hint="eastAsia" w:ascii="Arial" w:hAnsi="Arial" w:cs="Arial"/>
          <w:color w:val="000000"/>
          <w:sz w:val="24"/>
          <w:szCs w:val="24"/>
        </w:rPr>
        <w:t>与运用。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六</w:t>
      </w:r>
      <w:r>
        <w:rPr>
          <w:rFonts w:ascii="Arial" w:hAnsi="Arial" w:cs="Arial"/>
          <w:color w:val="000000"/>
          <w:sz w:val="24"/>
          <w:szCs w:val="24"/>
        </w:rPr>
        <w:t>）</w:t>
      </w:r>
      <w:r>
        <w:rPr>
          <w:rFonts w:hint="eastAsia" w:ascii="Arial" w:hAnsi="Arial" w:cs="Arial"/>
          <w:color w:val="000000"/>
          <w:sz w:val="24"/>
          <w:szCs w:val="24"/>
        </w:rPr>
        <w:t>体育教学方法</w:t>
      </w:r>
    </w:p>
    <w:p>
      <w:pPr>
        <w:spacing w:line="360" w:lineRule="auto"/>
        <w:ind w:firstLine="600" w:firstLineChars="25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[考试内容]体育教学方法的层次；体育教学方法的分类以及其应用。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掌握体育教学方法的分类以及其应用；了解体育教学方法的层次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七</w:t>
      </w:r>
      <w:r>
        <w:rPr>
          <w:rFonts w:ascii="Arial" w:hAnsi="Arial" w:cs="Arial"/>
          <w:color w:val="000000"/>
          <w:sz w:val="24"/>
          <w:szCs w:val="24"/>
        </w:rPr>
        <w:t>）体育教学内容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[考试内容] 体育教学内容的概念及分类；体育教学内容的选择、排列；体育教学内容的改造与加工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掌握体育教学内容的概念及分类；掌握体育教学内容的选择、排列；掌握体育教学内容的改造与加工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八</w:t>
      </w:r>
      <w:r>
        <w:rPr>
          <w:rFonts w:ascii="Arial" w:hAnsi="Arial" w:cs="Arial"/>
          <w:color w:val="000000"/>
        </w:rPr>
        <w:t>）体育教学设计与计划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体育教学设计的概念、要素；体育教学计划的概念，不同层次体育教学计划的制订。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理解体育教学设计的概念、要素；掌握体育教学计划的概念，不同层次体育教学计划的制订。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九</w:t>
      </w:r>
      <w:r>
        <w:rPr>
          <w:rFonts w:ascii="Arial" w:hAnsi="Arial" w:cs="Arial"/>
          <w:color w:val="000000"/>
        </w:rPr>
        <w:t>）体育课堂教学的组织与管理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体育课堂教学的结构；运动技能学习的组织与管理，身体锻炼的组织与管理，体育学习集体的组织与管理，体育行为教育的组织与管理；体育课堂教学组织与管理的具体内容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体育课堂教学的结构；运动技能学习的组织与管理，身体锻炼的组织与管理，体育学习集体的组织与管理，体育行为教育的组织与管理；体育课堂教学组织与管理的具体内容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十</w:t>
      </w:r>
      <w:r>
        <w:rPr>
          <w:rFonts w:ascii="Arial" w:hAnsi="Arial" w:cs="Arial"/>
          <w:color w:val="000000"/>
        </w:rPr>
        <w:t>）体育课堂教学评价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案例学习——会体育运动技能还要知道怎么教；一些特定类型的课例赏析；一些案例（课堂教学片段）的评价。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理解与掌握课例分析的内容与方法；领会并把握课例中的教学设计、教学方法和教学手段；结合课堂教学的感性认识，开展理性思考；能进行课堂教学案例分析。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参考书目：</w:t>
      </w:r>
      <w:bookmarkStart w:id="0" w:name="_GoBack"/>
      <w:bookmarkEnd w:id="0"/>
      <w:r>
        <w:rPr>
          <w:rFonts w:hint="eastAsia"/>
          <w:sz w:val="24"/>
          <w:szCs w:val="24"/>
        </w:rPr>
        <w:t>《体育教学论》高等教育出版社，毛振明主编，第三版。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mYjFiNTU5MTE0ZDRhNmE5OTljYmViMDQwZGI0ODgifQ=="/>
  </w:docVars>
  <w:rsids>
    <w:rsidRoot w:val="00E911B9"/>
    <w:rsid w:val="000D13EE"/>
    <w:rsid w:val="001B1BDD"/>
    <w:rsid w:val="001F6FCC"/>
    <w:rsid w:val="002647C6"/>
    <w:rsid w:val="00314745"/>
    <w:rsid w:val="00395A05"/>
    <w:rsid w:val="0047377E"/>
    <w:rsid w:val="0096516E"/>
    <w:rsid w:val="009819C0"/>
    <w:rsid w:val="00A252A8"/>
    <w:rsid w:val="00A928B1"/>
    <w:rsid w:val="00B02200"/>
    <w:rsid w:val="00BD16F5"/>
    <w:rsid w:val="00D96150"/>
    <w:rsid w:val="00E171A0"/>
    <w:rsid w:val="00E911B9"/>
    <w:rsid w:val="00E931EE"/>
    <w:rsid w:val="616F35B6"/>
    <w:rsid w:val="770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1309</Words>
  <Characters>1318</Characters>
  <Lines>9</Lines>
  <Paragraphs>2</Paragraphs>
  <TotalTime>0</TotalTime>
  <ScaleCrop>false</ScaleCrop>
  <LinksUpToDate>false</LinksUpToDate>
  <CharactersWithSpaces>1374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2016-07-28T03:31:00Z</dcterms:created>
  <dc:creator>李晓静</dc:creator>
  <cp:lastModifiedBy>VV向☀️</cp:lastModifiedBy>
  <dcterms:modified xsi:type="dcterms:W3CDTF">2023-09-12T09:09:24Z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08BDB01FBA4946889D2C63F9F2C99A3D_12</vt:lpwstr>
  </property>
</Properties>
</file>