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color w:val="000000"/>
          <w:sz w:val="32"/>
          <w:szCs w:val="32"/>
        </w:rPr>
      </w:pPr>
      <w:bookmarkStart w:id="1" w:name="_GoBack"/>
      <w:bookmarkEnd w:id="1"/>
      <w:r>
        <w:rPr>
          <w:rFonts w:eastAsia="黑体"/>
          <w:b/>
          <w:color w:val="000000"/>
          <w:sz w:val="32"/>
          <w:szCs w:val="32"/>
        </w:rPr>
        <w:t>20</w:t>
      </w:r>
      <w:r>
        <w:rPr>
          <w:rFonts w:hint="eastAsia" w:eastAsia="黑体"/>
          <w:b/>
          <w:color w:val="000000"/>
          <w:sz w:val="32"/>
          <w:szCs w:val="32"/>
        </w:rPr>
        <w:t>2</w:t>
      </w:r>
      <w:r>
        <w:rPr>
          <w:rFonts w:hint="eastAsia" w:eastAsia="黑体"/>
          <w:b/>
          <w:color w:val="000000"/>
          <w:sz w:val="32"/>
          <w:szCs w:val="32"/>
          <w:lang w:val="en-US" w:eastAsia="zh-CN"/>
        </w:rPr>
        <w:t>4</w:t>
      </w:r>
      <w:r>
        <w:rPr>
          <w:rFonts w:eastAsia="黑体"/>
          <w:b/>
          <w:color w:val="000000"/>
          <w:sz w:val="32"/>
          <w:szCs w:val="32"/>
        </w:rPr>
        <w:t>年宁波大学硕士研究生招生考试初试科目</w:t>
      </w:r>
      <w:r>
        <w:rPr>
          <w:rFonts w:eastAsia="黑体"/>
          <w:b/>
          <w:color w:val="000000"/>
          <w:sz w:val="32"/>
          <w:szCs w:val="32"/>
        </w:rPr>
        <w:br w:type="textWrapping"/>
      </w:r>
      <w:r>
        <w:rPr>
          <w:rFonts w:eastAsia="黑体"/>
          <w:b/>
          <w:color w:val="000000"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 xml:space="preserve"> 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ind w:firstLine="2530" w:firstLineChars="12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820公共管理学</w:t>
            </w:r>
          </w:p>
        </w:tc>
      </w:tr>
    </w:tbl>
    <w:p>
      <w:pPr>
        <w:numPr>
          <w:ilvl w:val="0"/>
          <w:numId w:val="1"/>
        </w:numPr>
        <w:spacing w:before="468" w:beforeLines="150" w:after="31" w:afterLines="10" w:line="360" w:lineRule="auto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考试形式与试卷结构</w:t>
      </w:r>
    </w:p>
    <w:p>
      <w:pPr>
        <w:pStyle w:val="11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试卷满分值及考试时间</w:t>
      </w:r>
    </w:p>
    <w:p>
      <w:pPr>
        <w:pStyle w:val="11"/>
        <w:spacing w:before="31" w:beforeLines="10" w:after="31" w:afterLines="10" w:line="300" w:lineRule="auto"/>
        <w:ind w:firstLine="0" w:firstLineChars="0"/>
        <w:rPr>
          <w:rFonts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b/>
          <w:bCs/>
          <w:color w:val="00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24"/>
        </w:rPr>
        <w:t xml:space="preserve"> </w:t>
      </w:r>
      <w:r>
        <w:rPr>
          <w:rFonts w:hint="eastAsia" w:ascii="新宋体" w:hAnsi="新宋体" w:eastAsia="新宋体"/>
          <w:color w:val="000000"/>
          <w:szCs w:val="21"/>
        </w:rPr>
        <w:t>本试卷满分为150分，考试时间为180分钟。</w:t>
      </w:r>
    </w:p>
    <w:p>
      <w:pPr>
        <w:pStyle w:val="12"/>
        <w:spacing w:before="31" w:beforeLines="10" w:after="31" w:afterLines="10" w:line="300" w:lineRule="auto"/>
        <w:ind w:firstLine="0" w:firstLineChars="0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 xml:space="preserve">    （二）答题方式</w:t>
      </w:r>
    </w:p>
    <w:p>
      <w:pPr>
        <w:pStyle w:val="12"/>
        <w:spacing w:before="31" w:beforeLines="10" w:after="31" w:afterLines="10" w:line="300" w:lineRule="auto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2"/>
        <w:spacing w:before="31" w:beforeLines="10" w:after="31" w:afterLines="10" w:line="300" w:lineRule="auto"/>
        <w:ind w:firstLine="422"/>
        <w:rPr>
          <w:rFonts w:hint="eastAsia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（三）试卷内容结构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考试内容主要包括</w:t>
      </w:r>
      <w:r>
        <w:rPr>
          <w:rFonts w:hint="eastAsia" w:ascii="宋体" w:hAnsi="宋体" w:cs="宋体"/>
          <w:color w:val="000000"/>
          <w:kern w:val="0"/>
          <w:szCs w:val="21"/>
        </w:rPr>
        <w:t>公共管理的内涵、</w:t>
      </w:r>
      <w:r>
        <w:rPr>
          <w:rFonts w:hint="eastAsia" w:ascii="宋体" w:hAnsi="宋体" w:cs="宋体"/>
          <w:color w:val="000000"/>
          <w:szCs w:val="21"/>
        </w:rPr>
        <w:t>公共管理发展历史与改革、公共</w:t>
      </w:r>
      <w:r>
        <w:rPr>
          <w:rFonts w:hint="eastAsia" w:ascii="宋体" w:hAnsi="宋体" w:cs="宋体"/>
          <w:color w:val="000000"/>
          <w:kern w:val="0"/>
          <w:szCs w:val="21"/>
        </w:rPr>
        <w:t>管理主体与职能、公共管理活动与治理模式、政府运行与改革、公共物品、管理工具、责任与监控等。</w:t>
      </w:r>
    </w:p>
    <w:p>
      <w:pPr>
        <w:pStyle w:val="12"/>
        <w:spacing w:before="31" w:beforeLines="10" w:after="31" w:afterLines="10" w:line="300" w:lineRule="auto"/>
        <w:ind w:firstLine="422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（四）试卷题型结构</w:t>
      </w:r>
    </w:p>
    <w:p>
      <w:pPr>
        <w:spacing w:line="30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名词解释、简答题、论述题、案例分析题。</w:t>
      </w:r>
    </w:p>
    <w:p>
      <w:pPr>
        <w:spacing w:before="78" w:beforeLines="25" w:after="78" w:afterLines="25" w:line="30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二、考查目标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课程考试的目的在于</w:t>
      </w:r>
      <w:r>
        <w:rPr>
          <w:rFonts w:ascii="宋体" w:hAnsi="宋体" w:cs="宋体"/>
          <w:color w:val="000000"/>
          <w:szCs w:val="21"/>
        </w:rPr>
        <w:t>测试考生对公共管理学的基本概念、基本范畴、基本理论、基本方法掌握的程度，考察考生运用上述知识和理论分析和解决现实公共管理问题的能力。</w:t>
      </w:r>
    </w:p>
    <w:p>
      <w:pPr>
        <w:spacing w:before="78" w:beforeLines="25" w:after="78" w:afterLines="25" w:line="288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三、考查范围或考试内容概要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第一章 绪论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1.公共管理成为独立学科的内在依据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>公共管理与私人管理的区别</w:t>
      </w:r>
      <w:r>
        <w:rPr>
          <w:rFonts w:hint="eastAsia" w:ascii="宋体" w:hAnsi="宋体"/>
          <w:color w:val="000000"/>
          <w:szCs w:val="21"/>
        </w:rPr>
        <w:t>；现代社会变迁推动公共管理发展；传统行政学的局限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2.公共管理学是时代的产物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公共管理学产生的社会背景；科层官僚制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3.公共管理学的内涵与研究方法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公共管理的含义、构成要素；公共管理学的研究内容、研究途径和方法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4.公共管理学与中国的发展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公共管理学对中国市场经济的作用；公共管理学对社会发展的作用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第二章 公共管理理论与实践的发展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公共管理学的理论渊源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古典学派理论；行为学派理论；决策学派理论；系统学派理论；新管理主义理论；公共选择理论；政府失灵理论；代理理论和交易费用理论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公共管理学科的发展历程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公共行政时期；新公共行政时期；公共管理时期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新公共管理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英国新右派的政府改革；美国的新治理；新公共管理实践的共同特点；新公共管理的时代特征、解题特色；新公共管理的理论困难与受到的批评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第三章 公共管理的管理主体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公共组织的理论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公共组织的概念、基本要素、特点和结构；公共组织与非公共组织的区别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公共组织的类型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政府组织与非政府公共组织的概念、类型及其作用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公共组织中的人员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领导者的概念与素质；管理者的类型与职责；领导者与管理者的区别；被管理者的分类及特点；管理者与被管理者的关系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传统公共组织的困境与变革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科层制的基本特征；传统科层制组织的困境；公共组织变革的动因、目标和内容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第四章 公共管理的物品及供给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公共物品的含义与类型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公共物品的含义与特征；公共物品与私人物品比较；公共物品判别步骤；公共物品分类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公共物品的供给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公共物品的供给特点；公共物品有效供给条件；准公共物品供给方式；公共物品供给的变化趋势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政府与公共物品供给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政府提供公共物品的方式；政府在公共物品管理中的行为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第五章 公共管理职能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公共管理职能概述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公共管理职能的内涵；公共管理部门及其职能的存在原因；公共管理职能的构成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公共管理职能的历史演变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传统社会的公共管理职能；西方国家公共管理职能及其变迁；新古典主义概念与特点；我国公共管理职能体系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市场经济中的公共管理职能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市场失灵；市场经济中的公共管理职能内容；公共管理职能的限度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第六章 公共管理的运行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公共决策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公共决策概念；公共决策系统及其运行；公共决策程序；我国公共决策系统的优化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公共政策管理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spacing w:val="-4"/>
          <w:kern w:val="0"/>
          <w:szCs w:val="21"/>
        </w:rPr>
      </w:pPr>
      <w:r>
        <w:rPr>
          <w:rFonts w:hint="eastAsia" w:ascii="宋体" w:hAnsi="宋体" w:cs="宋体"/>
          <w:color w:val="000000"/>
          <w:spacing w:val="-4"/>
          <w:kern w:val="0"/>
          <w:szCs w:val="21"/>
        </w:rPr>
        <w:t>公共政策的概念；公共政策的性质；公共政策的设计；公共政策的执行；公共政策的评估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公共管理的执行与控制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公共管理执行的含义、原则、特点、模式和手段；公共管理控制过程内容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第七章 公共管理的管理工具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公共部门战略管理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战略管理概念、特征；公共部门战略的概念及类型；公共部门战略的实施；公共部门战略的管理的改进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公共部门绩效管理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绩效管理概述；公共部门绩效评估指标选择；公共部门绩效评估指标体系建构；公共部门绩效评的改进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公共部门目标管理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目标管理内涵；目标管理的过程；目标管理的实施；目标管理的优缺点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第八章 公共管理的责任与监控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公共权力与公共责任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公共权力的内涵及其特征；公共责任的概念、性质与落实；公共权力与公共责任的关系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公共权力的监控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公共权力的监控的含义；公共权力的监控机制；公共权力的监控方法；正确处理公共权力监控中的问题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第九章 公共管理中的政府角色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1.政府的含义、性质与职能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政府的含义与性质；政府的职能与职权；政府职能的有限性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2.政府与市场的关系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政府与市场的区别；政府与市场的联系；政府与市场关系中存在的问题；规范政府与市场关系的措施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政府与企业的关系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政府与企业的差别；政府与企业的联系；我国政府与企业关系中存在的问题；改善我国政府与企业关系的措施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政府与社会的关系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政府与社会的联系；政府与社会关系中存在的问题；改善我国政府与社会关系的措施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政府再造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政府再造的含义；西方国家的政府再造模式；西方国家的政府再造理论对我国的启示；我国政府的再造模式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第十章 非政府公共组织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非政府公共组织概述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非政府公共组织的内涵；非政府公共组织的特征和类型；非政府公共组织的功能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非政府公共组织的发展状况及趋势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非政府公共组织在国内外的发展；非政府公共组织发展的内在局限；非政府公共组织发展的趋势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事业单位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事业单位的内涵、特征、类型；我国事业单位目前存在的问题与改革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公共企业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公共企业的性质及其分布；公共企业的社会功能；政府对公共企业的管理；公共企业存在的问题与改革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第十一章 公共管理的理论前沿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1.注意力分配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注意力分配的宏观微观研究；注意力分配的跨学科研究；注意力分配与组织研究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2.组织激励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强激励；弱激励；激励扭曲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绩效博弈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绩效评估与绩效博弈；绩效博弈的测量与应对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6" w:beforeLines="15" w:after="46" w:afterLines="15" w:line="288" w:lineRule="auto"/>
        <w:ind w:firstLine="42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第十二章 公共管理的实践热点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1.大数据与公共管理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大数据的崛起及迅速发展；大数据对公共管理的影响；政府应该如何应对大数据时代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2.应急管理（公共危机管理）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应急管理概述；应急管理体制、机制和法制；应急管理过程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公共管理新模式的探索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单一模式论；多模式论</w:t>
      </w:r>
    </w:p>
    <w:p>
      <w:pPr>
        <w:spacing w:before="156" w:beforeLines="50" w:after="78" w:afterLines="25" w:line="30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四、参考教材或主要参考书</w:t>
      </w:r>
    </w:p>
    <w:p>
      <w:pPr>
        <w:snapToGrid w:val="0"/>
        <w:spacing w:line="300" w:lineRule="auto"/>
        <w:rPr>
          <w:rFonts w:ascii="宋体" w:hAnsi="宋体" w:cs="宋体"/>
          <w:color w:val="000000"/>
          <w:spacing w:val="-2"/>
          <w:szCs w:val="21"/>
        </w:rPr>
      </w:pPr>
      <w:bookmarkStart w:id="0" w:name="OLE_LINK1"/>
      <w:r>
        <w:rPr>
          <w:rFonts w:hint="eastAsia" w:ascii="宋体" w:hAnsi="宋体" w:cs="宋体"/>
          <w:color w:val="000000"/>
          <w:spacing w:val="-2"/>
          <w:szCs w:val="21"/>
        </w:rPr>
        <w:t xml:space="preserve">    </w:t>
      </w:r>
      <w:bookmarkEnd w:id="0"/>
      <w:r>
        <w:rPr>
          <w:rFonts w:hint="eastAsia" w:ascii="宋体" w:hAnsi="宋体" w:cs="宋体"/>
          <w:color w:val="000000"/>
          <w:spacing w:val="-2"/>
          <w:szCs w:val="21"/>
        </w:rPr>
        <w:t xml:space="preserve"> </w:t>
      </w:r>
      <w:r>
        <w:rPr>
          <w:rFonts w:ascii="宋体" w:hAnsi="宋体" w:cs="宋体"/>
          <w:color w:val="000000"/>
          <w:spacing w:val="-2"/>
          <w:szCs w:val="21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000000"/>
          <w:spacing w:val="-2"/>
          <w:szCs w:val="21"/>
        </w:rPr>
        <w:t>《公共管理学（第三版）》（普通高等教育“十一五”国家级规划教材），黎民、倪星，高等教育出版社，2020年版。</w:t>
      </w:r>
    </w:p>
    <w:p>
      <w:pPr>
        <w:snapToGrid w:val="0"/>
        <w:spacing w:line="300" w:lineRule="auto"/>
        <w:rPr>
          <w:rFonts w:hint="eastAsia"/>
          <w:color w:val="000000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 xml:space="preserve">     2</w:t>
      </w:r>
      <w:r>
        <w:rPr>
          <w:rFonts w:ascii="宋体" w:hAnsi="宋体" w:cs="宋体"/>
          <w:color w:val="000000"/>
          <w:spacing w:val="-2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000000"/>
          <w:spacing w:val="-2"/>
          <w:szCs w:val="21"/>
        </w:rPr>
        <w:t>《公共管理学（第三版）》（普通高等教育“十二五”国家级规划教材），蔡立辉、王乐夫主编，中国人民大学出版社，2022年版。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5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5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QxZjc0NmUzMjU2YTAyM2ExM2NjYmVmMmQyYTEifQ=="/>
  </w:docVars>
  <w:rsids>
    <w:rsidRoot w:val="004B65A5"/>
    <w:rsid w:val="00002E18"/>
    <w:rsid w:val="00024ECC"/>
    <w:rsid w:val="00051070"/>
    <w:rsid w:val="00053C05"/>
    <w:rsid w:val="00054E01"/>
    <w:rsid w:val="00061B4F"/>
    <w:rsid w:val="000762FE"/>
    <w:rsid w:val="00080730"/>
    <w:rsid w:val="0008607A"/>
    <w:rsid w:val="00092026"/>
    <w:rsid w:val="00097EDA"/>
    <w:rsid w:val="000C25FD"/>
    <w:rsid w:val="000C26B3"/>
    <w:rsid w:val="000C5890"/>
    <w:rsid w:val="000E6981"/>
    <w:rsid w:val="0012086D"/>
    <w:rsid w:val="001640BE"/>
    <w:rsid w:val="001848FB"/>
    <w:rsid w:val="0018571E"/>
    <w:rsid w:val="00187085"/>
    <w:rsid w:val="0019067F"/>
    <w:rsid w:val="00197215"/>
    <w:rsid w:val="001A5315"/>
    <w:rsid w:val="001B1D70"/>
    <w:rsid w:val="001C165A"/>
    <w:rsid w:val="001C2F19"/>
    <w:rsid w:val="001C62E6"/>
    <w:rsid w:val="001D4088"/>
    <w:rsid w:val="001E149A"/>
    <w:rsid w:val="0020731D"/>
    <w:rsid w:val="00210DBF"/>
    <w:rsid w:val="00217694"/>
    <w:rsid w:val="0023282D"/>
    <w:rsid w:val="00234D1C"/>
    <w:rsid w:val="0024344A"/>
    <w:rsid w:val="00262D5F"/>
    <w:rsid w:val="00293036"/>
    <w:rsid w:val="002A5C7C"/>
    <w:rsid w:val="002B176C"/>
    <w:rsid w:val="002E0158"/>
    <w:rsid w:val="00303AB3"/>
    <w:rsid w:val="00311038"/>
    <w:rsid w:val="00322D1A"/>
    <w:rsid w:val="00325277"/>
    <w:rsid w:val="0033096F"/>
    <w:rsid w:val="0035793E"/>
    <w:rsid w:val="003614D9"/>
    <w:rsid w:val="003704C9"/>
    <w:rsid w:val="00375432"/>
    <w:rsid w:val="003852C3"/>
    <w:rsid w:val="003A4FD9"/>
    <w:rsid w:val="003B48F8"/>
    <w:rsid w:val="003B4B03"/>
    <w:rsid w:val="003C472A"/>
    <w:rsid w:val="003C498A"/>
    <w:rsid w:val="003E2FC9"/>
    <w:rsid w:val="003E6790"/>
    <w:rsid w:val="003F61C3"/>
    <w:rsid w:val="00433EFC"/>
    <w:rsid w:val="00437125"/>
    <w:rsid w:val="00443036"/>
    <w:rsid w:val="00446455"/>
    <w:rsid w:val="004523EF"/>
    <w:rsid w:val="00473531"/>
    <w:rsid w:val="00477338"/>
    <w:rsid w:val="00486A21"/>
    <w:rsid w:val="00492D8F"/>
    <w:rsid w:val="004A2ED7"/>
    <w:rsid w:val="004A72D7"/>
    <w:rsid w:val="004B65A5"/>
    <w:rsid w:val="004C5633"/>
    <w:rsid w:val="004D42EC"/>
    <w:rsid w:val="004F1816"/>
    <w:rsid w:val="00521CC0"/>
    <w:rsid w:val="00527F98"/>
    <w:rsid w:val="005350CD"/>
    <w:rsid w:val="00535C1D"/>
    <w:rsid w:val="005426EB"/>
    <w:rsid w:val="005743BB"/>
    <w:rsid w:val="00581E66"/>
    <w:rsid w:val="00597CBE"/>
    <w:rsid w:val="005A796B"/>
    <w:rsid w:val="005B0267"/>
    <w:rsid w:val="005B1C86"/>
    <w:rsid w:val="005B21BB"/>
    <w:rsid w:val="005B423E"/>
    <w:rsid w:val="005B58A6"/>
    <w:rsid w:val="005E2211"/>
    <w:rsid w:val="006020E2"/>
    <w:rsid w:val="006136DA"/>
    <w:rsid w:val="00617E9C"/>
    <w:rsid w:val="00634631"/>
    <w:rsid w:val="00637E48"/>
    <w:rsid w:val="00666A83"/>
    <w:rsid w:val="00667FD2"/>
    <w:rsid w:val="00696C06"/>
    <w:rsid w:val="006A0697"/>
    <w:rsid w:val="006A13CE"/>
    <w:rsid w:val="006B06E2"/>
    <w:rsid w:val="006E0495"/>
    <w:rsid w:val="006E44FE"/>
    <w:rsid w:val="006F7BB8"/>
    <w:rsid w:val="0072114F"/>
    <w:rsid w:val="00741BA4"/>
    <w:rsid w:val="007728F0"/>
    <w:rsid w:val="00786EAA"/>
    <w:rsid w:val="00795542"/>
    <w:rsid w:val="007D1142"/>
    <w:rsid w:val="007D6FDB"/>
    <w:rsid w:val="007E298C"/>
    <w:rsid w:val="007E348B"/>
    <w:rsid w:val="007F4C05"/>
    <w:rsid w:val="00830FF2"/>
    <w:rsid w:val="008425A3"/>
    <w:rsid w:val="00846F03"/>
    <w:rsid w:val="00864E9F"/>
    <w:rsid w:val="0087510B"/>
    <w:rsid w:val="00890B5E"/>
    <w:rsid w:val="008921C1"/>
    <w:rsid w:val="00893B85"/>
    <w:rsid w:val="00897505"/>
    <w:rsid w:val="008A1AA2"/>
    <w:rsid w:val="008A7981"/>
    <w:rsid w:val="008B3DC2"/>
    <w:rsid w:val="008C2EEE"/>
    <w:rsid w:val="008D255F"/>
    <w:rsid w:val="008D2A5E"/>
    <w:rsid w:val="008F039E"/>
    <w:rsid w:val="008F491A"/>
    <w:rsid w:val="00933C3C"/>
    <w:rsid w:val="00947137"/>
    <w:rsid w:val="00971C90"/>
    <w:rsid w:val="0097458A"/>
    <w:rsid w:val="00991A5E"/>
    <w:rsid w:val="009A6931"/>
    <w:rsid w:val="009E47E1"/>
    <w:rsid w:val="009F7D1E"/>
    <w:rsid w:val="00A02C5C"/>
    <w:rsid w:val="00A035E9"/>
    <w:rsid w:val="00A073CC"/>
    <w:rsid w:val="00A135B1"/>
    <w:rsid w:val="00A20CA9"/>
    <w:rsid w:val="00A26EEB"/>
    <w:rsid w:val="00A42A45"/>
    <w:rsid w:val="00A54D7A"/>
    <w:rsid w:val="00A605E9"/>
    <w:rsid w:val="00A63AC6"/>
    <w:rsid w:val="00A72618"/>
    <w:rsid w:val="00A8099C"/>
    <w:rsid w:val="00A834E8"/>
    <w:rsid w:val="00AA2461"/>
    <w:rsid w:val="00AA7157"/>
    <w:rsid w:val="00AB2D7C"/>
    <w:rsid w:val="00AB4D65"/>
    <w:rsid w:val="00AD73EE"/>
    <w:rsid w:val="00AE5C2B"/>
    <w:rsid w:val="00AE695A"/>
    <w:rsid w:val="00AF2E2D"/>
    <w:rsid w:val="00B01A72"/>
    <w:rsid w:val="00B10A84"/>
    <w:rsid w:val="00B33A9D"/>
    <w:rsid w:val="00B53FB4"/>
    <w:rsid w:val="00B54A9F"/>
    <w:rsid w:val="00B54F24"/>
    <w:rsid w:val="00B84AB9"/>
    <w:rsid w:val="00BB09FE"/>
    <w:rsid w:val="00BB42AE"/>
    <w:rsid w:val="00BB5561"/>
    <w:rsid w:val="00BC227F"/>
    <w:rsid w:val="00BE2F94"/>
    <w:rsid w:val="00BE3A74"/>
    <w:rsid w:val="00BE42E6"/>
    <w:rsid w:val="00C176BC"/>
    <w:rsid w:val="00C215E6"/>
    <w:rsid w:val="00C23680"/>
    <w:rsid w:val="00C404D4"/>
    <w:rsid w:val="00C5668E"/>
    <w:rsid w:val="00C65797"/>
    <w:rsid w:val="00C7337E"/>
    <w:rsid w:val="00C73FAE"/>
    <w:rsid w:val="00C76400"/>
    <w:rsid w:val="00C80502"/>
    <w:rsid w:val="00CB135C"/>
    <w:rsid w:val="00CE1668"/>
    <w:rsid w:val="00D029C7"/>
    <w:rsid w:val="00D36237"/>
    <w:rsid w:val="00D4570B"/>
    <w:rsid w:val="00D45A13"/>
    <w:rsid w:val="00D45D43"/>
    <w:rsid w:val="00D60C8A"/>
    <w:rsid w:val="00D7108B"/>
    <w:rsid w:val="00D76B44"/>
    <w:rsid w:val="00D82DC4"/>
    <w:rsid w:val="00D864A2"/>
    <w:rsid w:val="00D92C9A"/>
    <w:rsid w:val="00D94FF9"/>
    <w:rsid w:val="00DB3660"/>
    <w:rsid w:val="00DD77B7"/>
    <w:rsid w:val="00DD7E22"/>
    <w:rsid w:val="00DD7EAD"/>
    <w:rsid w:val="00DE2F8D"/>
    <w:rsid w:val="00E1145D"/>
    <w:rsid w:val="00E13765"/>
    <w:rsid w:val="00E16808"/>
    <w:rsid w:val="00E233B8"/>
    <w:rsid w:val="00E31480"/>
    <w:rsid w:val="00E35D09"/>
    <w:rsid w:val="00E6651A"/>
    <w:rsid w:val="00E8034E"/>
    <w:rsid w:val="00EC6FF8"/>
    <w:rsid w:val="00EE3A0D"/>
    <w:rsid w:val="00EE5FFB"/>
    <w:rsid w:val="00EF1CE7"/>
    <w:rsid w:val="00EF65F0"/>
    <w:rsid w:val="00F26E36"/>
    <w:rsid w:val="00F37904"/>
    <w:rsid w:val="00F70D0A"/>
    <w:rsid w:val="00F76DF7"/>
    <w:rsid w:val="00F9484E"/>
    <w:rsid w:val="00FA0849"/>
    <w:rsid w:val="00FE5C11"/>
    <w:rsid w:val="00FE73E9"/>
    <w:rsid w:val="015875C5"/>
    <w:rsid w:val="081D6CD9"/>
    <w:rsid w:val="0E3513AA"/>
    <w:rsid w:val="2209174A"/>
    <w:rsid w:val="27DF24C3"/>
    <w:rsid w:val="2BA31F0C"/>
    <w:rsid w:val="2BF43FA6"/>
    <w:rsid w:val="2E5C00AA"/>
    <w:rsid w:val="35B108F6"/>
    <w:rsid w:val="39054CF9"/>
    <w:rsid w:val="3C954236"/>
    <w:rsid w:val="40C9363E"/>
    <w:rsid w:val="43E96A5E"/>
    <w:rsid w:val="45300121"/>
    <w:rsid w:val="491E1569"/>
    <w:rsid w:val="4E0A3C16"/>
    <w:rsid w:val="52BB2CAF"/>
    <w:rsid w:val="63D248BA"/>
    <w:rsid w:val="66D232C7"/>
    <w:rsid w:val="6B8A1089"/>
    <w:rsid w:val="6DD56026"/>
    <w:rsid w:val="7094670B"/>
    <w:rsid w:val="71CD35B0"/>
    <w:rsid w:val="7949045E"/>
    <w:rsid w:val="79D8326F"/>
    <w:rsid w:val="7D024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</w:style>
  <w:style w:type="character" w:styleId="10">
    <w:name w:val="page number"/>
    <w:uiPriority w:val="0"/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NBU</Company>
  <Pages>4</Pages>
  <Words>2397</Words>
  <Characters>2454</Characters>
  <Lines>18</Lines>
  <Paragraphs>5</Paragraphs>
  <TotalTime>0</TotalTime>
  <ScaleCrop>false</ScaleCrop>
  <LinksUpToDate>false</LinksUpToDate>
  <CharactersWithSpaces>2493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2022-06-26T09:22:00Z</dcterms:created>
  <dc:creator>LSH</dc:creator>
  <cp:lastModifiedBy>vertesyuan</cp:lastModifiedBy>
  <cp:lastPrinted>2022-06-26T15:52:00Z</cp:lastPrinted>
  <dcterms:modified xsi:type="dcterms:W3CDTF">2023-12-05T05:06:40Z</dcterms:modified>
  <dc:title>宁波大学2023年硕士研究生入学考试大纲-公共管理学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A694EAAE3FBA4F55BAB1C8D17054B7ED_13</vt:lpwstr>
  </property>
</Properties>
</file>