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</w:t>
      </w:r>
      <w:r>
        <w:rPr>
          <w:rFonts w:hint="default" w:ascii="黑体" w:hAnsi="黑体" w:eastAsia="黑体"/>
          <w:bCs/>
          <w:sz w:val="30"/>
          <w:szCs w:val="30"/>
          <w:lang w:eastAsia="zh-CN"/>
        </w:rPr>
        <w:t>4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素描基础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本考试科目通过表现物体的形体、结构、比例、运动、空间位置、明暗关系等造型手段来塑造形象，重点考查考生的造型能力。要求考生在考试时间内，明确的表现视觉感受和对造型的理解。本科目满分100分。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考试时间：120分钟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考试内容：人物素描，以人物素描头像为主，现场默写。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考试工具与材料：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铅笔、炭笔等均可； 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自带画夹(或画板)；  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纸张：4开素描纸(自备)； 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</w:t>
      </w:r>
      <w:r>
        <w:rPr>
          <w:rFonts w:hint="default" w:ascii="黑体" w:hAnsi="黑体" w:eastAsia="黑体"/>
          <w:bCs/>
          <w:sz w:val="30"/>
          <w:szCs w:val="30"/>
          <w:lang w:eastAsia="zh-CN"/>
        </w:rPr>
        <w:t>4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/>
          <w:b/>
          <w:bCs/>
          <w:sz w:val="28"/>
          <w:szCs w:val="36"/>
          <w:lang w:val="en-US" w:eastAsia="zh-CN"/>
        </w:rPr>
        <w:t>色彩构成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本考试科目通过对色彩构成基本规律的测试，重点考查考生的色彩认识和表达能力。要求考生在考试时间内，明确的表现色彩感受和对色彩的理解。本科目满分100分。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考试时间：120分钟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考试内容：命题创意装饰画，以建筑、风景为主，20*20CM。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考试工具与材料：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1、水粉色，画笔等工具自备； 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2、自带画夹(或画板)； 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3、纸张：4开素描纸(自备)； </w:t>
      </w:r>
    </w:p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儷宋 Pro">
    <w:panose1 w:val="02020300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2E07BA"/>
    <w:multiLevelType w:val="singleLevel"/>
    <w:tmpl w:val="7B2E07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C1275"/>
    <w:rsid w:val="25E971E4"/>
    <w:rsid w:val="49F67CA3"/>
    <w:rsid w:val="4D096348"/>
    <w:rsid w:val="77FF48B9"/>
    <w:rsid w:val="7B9F012A"/>
    <w:rsid w:val="7BFB354C"/>
    <w:rsid w:val="7DDE1805"/>
    <w:rsid w:val="EFD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HP</dc:creator>
  <cp:lastModifiedBy>刘峰</cp:lastModifiedBy>
  <dcterms:modified xsi:type="dcterms:W3CDTF">2023-09-22T19:17:35Z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5F030E45CFF94EADA1B75A92617CFD31</vt:lpwstr>
  </property>
</Properties>
</file>