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hint="eastAsia" w:ascii="宋体" w:hAnsi="宋体"/>
          <w:sz w:val="24"/>
        </w:rPr>
      </w:pPr>
      <w:bookmarkStart w:id="0" w:name="_GoBack"/>
      <w:bookmarkEnd w:id="0"/>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环境学概论</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sz w:val="30"/>
          <w:szCs w:val="30"/>
        </w:rPr>
        <w:t>(科目代码：</w:t>
      </w:r>
      <w:r>
        <w:rPr>
          <w:rFonts w:ascii="黑体" w:hAnsi="宋体" w:eastAsia="黑体"/>
          <w:sz w:val="30"/>
          <w:szCs w:val="30"/>
        </w:rPr>
        <w:t>952</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r>
        <w:rPr>
          <w:rFonts w:hint="eastAsia" w:ascii="仿宋_GB2312" w:hAnsi="宋体" w:eastAsia="仿宋_GB2312"/>
          <w:sz w:val="18"/>
          <w:szCs w:val="18"/>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29</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《环境学概论》科目大纲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科目代码：</w:t>
      </w:r>
      <w:r>
        <w:rPr>
          <w:rFonts w:ascii="黑体" w:hAnsi="宋体" w:eastAsia="黑体" w:cs="宋体"/>
          <w:b/>
          <w:kern w:val="0"/>
          <w:sz w:val="32"/>
          <w:szCs w:val="32"/>
        </w:rPr>
        <w:t>952</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本《环境学概论》考试大纲适用于西北师范大学地理与环境科学学院环境地理学专业的硕士研究生入学考试。要求考生掌握</w:t>
      </w:r>
      <w:r>
        <w:rPr>
          <w:rFonts w:ascii="仿宋_GB2312" w:hAnsi="宋体" w:eastAsia="仿宋_GB2312"/>
          <w:szCs w:val="21"/>
        </w:rPr>
        <w:t>环境学的基本知识、概念、原理和方法</w:t>
      </w:r>
      <w:r>
        <w:rPr>
          <w:rFonts w:hint="eastAsia" w:ascii="仿宋_GB2312" w:hAnsi="宋体" w:eastAsia="仿宋_GB2312"/>
          <w:szCs w:val="21"/>
        </w:rPr>
        <w:t>，并能</w:t>
      </w:r>
      <w:r>
        <w:rPr>
          <w:rFonts w:ascii="仿宋_GB2312" w:hAnsi="宋体" w:eastAsia="仿宋_GB2312"/>
          <w:szCs w:val="21"/>
        </w:rPr>
        <w:t>综合运用所学知识分析问题和解决问题</w:t>
      </w:r>
      <w:r>
        <w:rPr>
          <w:rFonts w:hint="eastAsia" w:ascii="仿宋_GB2312" w:hAnsi="宋体" w:eastAsia="仿宋_GB2312"/>
          <w:szCs w:val="21"/>
        </w:rPr>
        <w:t>。</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高等学校优秀本科毕业生能达到的及格或及格以上水平，以保证被录取者具有基本的专业基础知识素养，并有利于本校环境地理学专业人才择优选拔</w:t>
      </w:r>
      <w:r>
        <w:rPr>
          <w:rFonts w:ascii="仿宋_GB2312" w:hAnsi="宋体" w:eastAsia="仿宋_GB2312"/>
          <w:szCs w:val="21"/>
        </w:rPr>
        <w:t>。</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left"/>
        <w:rPr>
          <w:rFonts w:hint="eastAsia" w:ascii="仿宋_GB2312" w:hAnsi="宋体" w:eastAsia="仿宋_GB2312"/>
          <w:b/>
          <w:bCs/>
          <w:szCs w:val="21"/>
        </w:rPr>
      </w:pPr>
      <w:r>
        <w:rPr>
          <w:rFonts w:hint="eastAsia" w:ascii="仿宋_GB2312" w:hAnsi="宋体" w:eastAsia="仿宋_GB2312"/>
          <w:b/>
          <w:bCs/>
          <w:szCs w:val="21"/>
        </w:rPr>
        <w:t>第一章 环境学基本原理</w:t>
      </w:r>
    </w:p>
    <w:p>
      <w:pPr>
        <w:widowControl/>
        <w:ind w:firstLine="316" w:firstLineChars="150"/>
        <w:jc w:val="left"/>
        <w:rPr>
          <w:rFonts w:hint="eastAsia" w:ascii="仿宋_GB2312" w:hAnsi="宋体" w:eastAsia="仿宋_GB2312"/>
          <w:b/>
          <w:bCs/>
          <w:szCs w:val="21"/>
        </w:rPr>
      </w:pPr>
      <w:r>
        <w:rPr>
          <w:rFonts w:hint="eastAsia" w:ascii="仿宋_GB2312" w:hAnsi="宋体" w:eastAsia="仿宋_GB2312"/>
          <w:b/>
          <w:bCs/>
          <w:szCs w:val="21"/>
        </w:rPr>
        <w:t>第一节 环境</w:t>
      </w:r>
    </w:p>
    <w:p>
      <w:pPr>
        <w:ind w:firstLine="420" w:firstLineChars="200"/>
        <w:rPr>
          <w:rFonts w:hint="eastAsia" w:ascii="仿宋_GB2312" w:hAnsi="华文仿宋" w:eastAsia="仿宋_GB2312"/>
        </w:rPr>
      </w:pPr>
      <w:r>
        <w:rPr>
          <w:rFonts w:hint="eastAsia" w:ascii="仿宋_GB2312" w:hAnsi="华文仿宋" w:eastAsia="仿宋_GB2312"/>
        </w:rPr>
        <w:t>人类环境，自然环境，人工环境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环境多样性</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自然环境多样性，人类需求与人类创造多样性，人类与环境相互作用多样性</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人与环境的和谐</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人与环境相互作用的历程，环境问题，人与环境的和谐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环境规律</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环境规律</w:t>
      </w:r>
      <w:r>
        <w:rPr>
          <w:rFonts w:hint="eastAsia" w:ascii="仿宋_GB2312" w:hAnsi="宋体" w:eastAsia="仿宋_GB2312"/>
          <w:szCs w:val="21"/>
        </w:rPr>
        <w:t>，</w:t>
      </w:r>
      <w:r>
        <w:rPr>
          <w:rFonts w:ascii="仿宋_GB2312" w:hAnsi="宋体" w:eastAsia="仿宋_GB2312"/>
          <w:szCs w:val="21"/>
        </w:rPr>
        <w:t>环境调控</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第五节 环境科学</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环境学，环境科学</w:t>
      </w:r>
    </w:p>
    <w:p>
      <w:pPr>
        <w:widowControl/>
        <w:jc w:val="left"/>
        <w:rPr>
          <w:rFonts w:hint="eastAsia" w:ascii="仿宋_GB2312" w:hAnsi="宋体" w:eastAsia="仿宋_GB2312"/>
          <w:b/>
          <w:bCs/>
          <w:szCs w:val="21"/>
        </w:rPr>
      </w:pPr>
      <w:r>
        <w:rPr>
          <w:rFonts w:hint="eastAsia" w:ascii="仿宋_GB2312" w:hAnsi="宋体" w:eastAsia="仿宋_GB2312"/>
          <w:b/>
          <w:bCs/>
          <w:szCs w:val="21"/>
        </w:rPr>
        <w:t>第二章 人口与环境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人口变迁</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渔猎文明阶段</w:t>
      </w:r>
      <w:r>
        <w:rPr>
          <w:rFonts w:hint="eastAsia" w:ascii="仿宋_GB2312" w:hAnsi="宋体" w:eastAsia="仿宋_GB2312"/>
          <w:szCs w:val="21"/>
        </w:rPr>
        <w:t>，</w:t>
      </w:r>
      <w:r>
        <w:rPr>
          <w:rFonts w:ascii="仿宋_GB2312" w:hAnsi="宋体" w:eastAsia="仿宋_GB2312"/>
          <w:szCs w:val="21"/>
        </w:rPr>
        <w:t>农业文明阶段</w:t>
      </w:r>
      <w:r>
        <w:rPr>
          <w:rFonts w:hint="eastAsia" w:ascii="仿宋_GB2312" w:hAnsi="宋体" w:eastAsia="仿宋_GB2312"/>
          <w:szCs w:val="21"/>
        </w:rPr>
        <w:t>，</w:t>
      </w:r>
      <w:r>
        <w:rPr>
          <w:rFonts w:ascii="仿宋_GB2312" w:hAnsi="宋体" w:eastAsia="仿宋_GB2312"/>
          <w:szCs w:val="21"/>
        </w:rPr>
        <w:t>工业文明阶段</w:t>
      </w:r>
      <w:r>
        <w:rPr>
          <w:rFonts w:hint="eastAsia" w:ascii="仿宋_GB2312" w:hAnsi="宋体" w:eastAsia="仿宋_GB2312"/>
          <w:szCs w:val="21"/>
        </w:rPr>
        <w:t>，</w:t>
      </w:r>
      <w:r>
        <w:rPr>
          <w:rFonts w:ascii="仿宋_GB2312" w:hAnsi="宋体" w:eastAsia="仿宋_GB2312"/>
          <w:szCs w:val="21"/>
        </w:rPr>
        <w:t>绿色文明阶段</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人口爆炸对环境的影响</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人口爆炸对土地资源的压力</w:t>
      </w:r>
      <w:r>
        <w:rPr>
          <w:rFonts w:hint="eastAsia" w:ascii="仿宋_GB2312" w:hAnsi="宋体" w:eastAsia="仿宋_GB2312"/>
          <w:szCs w:val="21"/>
        </w:rPr>
        <w:t>，</w:t>
      </w:r>
      <w:r>
        <w:rPr>
          <w:rFonts w:ascii="仿宋_GB2312" w:hAnsi="宋体" w:eastAsia="仿宋_GB2312"/>
          <w:szCs w:val="21"/>
        </w:rPr>
        <w:t>人口爆炸对生物资源的压力</w:t>
      </w:r>
      <w:r>
        <w:rPr>
          <w:rFonts w:hint="eastAsia" w:ascii="仿宋_GB2312" w:hAnsi="宋体" w:eastAsia="仿宋_GB2312"/>
          <w:szCs w:val="21"/>
        </w:rPr>
        <w:t>，</w:t>
      </w:r>
      <w:r>
        <w:rPr>
          <w:rFonts w:ascii="仿宋_GB2312" w:hAnsi="宋体" w:eastAsia="仿宋_GB2312"/>
          <w:szCs w:val="21"/>
        </w:rPr>
        <w:t>人口爆炸对水资源的压力</w:t>
      </w:r>
      <w:r>
        <w:rPr>
          <w:rFonts w:hint="eastAsia" w:ascii="仿宋_GB2312" w:hAnsi="宋体" w:eastAsia="仿宋_GB2312"/>
          <w:szCs w:val="21"/>
        </w:rPr>
        <w:t>，</w:t>
      </w:r>
      <w:r>
        <w:rPr>
          <w:rFonts w:ascii="仿宋_GB2312" w:hAnsi="宋体" w:eastAsia="仿宋_GB2312"/>
          <w:szCs w:val="21"/>
        </w:rPr>
        <w:t>人口爆炸对气候资源的影响</w:t>
      </w:r>
      <w:r>
        <w:rPr>
          <w:rFonts w:hint="eastAsia" w:ascii="仿宋_GB2312" w:hAnsi="宋体" w:eastAsia="仿宋_GB2312"/>
          <w:szCs w:val="21"/>
        </w:rPr>
        <w:t>，</w:t>
      </w:r>
      <w:r>
        <w:rPr>
          <w:rFonts w:ascii="仿宋_GB2312" w:hAnsi="宋体" w:eastAsia="仿宋_GB2312"/>
          <w:szCs w:val="21"/>
        </w:rPr>
        <w:t>人口爆炸对矿产资源的压力</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第三节 </w:t>
      </w:r>
      <w:r>
        <w:rPr>
          <w:rFonts w:ascii="仿宋_GB2312" w:hAnsi="宋体" w:eastAsia="仿宋_GB2312"/>
          <w:b/>
          <w:szCs w:val="21"/>
        </w:rPr>
        <w:t>影响人口总量与分布的因素</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自然因素</w:t>
      </w:r>
      <w:r>
        <w:rPr>
          <w:rFonts w:hint="eastAsia" w:ascii="仿宋_GB2312" w:hAnsi="宋体" w:eastAsia="仿宋_GB2312"/>
          <w:szCs w:val="21"/>
        </w:rPr>
        <w:t>，</w:t>
      </w:r>
      <w:r>
        <w:rPr>
          <w:rFonts w:ascii="仿宋_GB2312" w:hAnsi="宋体" w:eastAsia="仿宋_GB2312"/>
          <w:szCs w:val="21"/>
        </w:rPr>
        <w:t>社会因素</w:t>
      </w:r>
      <w:r>
        <w:rPr>
          <w:rFonts w:hint="eastAsia" w:ascii="仿宋_GB2312" w:hAnsi="宋体" w:eastAsia="仿宋_GB2312"/>
          <w:szCs w:val="21"/>
        </w:rPr>
        <w:t>，</w:t>
      </w:r>
      <w:r>
        <w:rPr>
          <w:rFonts w:ascii="仿宋_GB2312" w:hAnsi="宋体" w:eastAsia="仿宋_GB2312"/>
          <w:szCs w:val="21"/>
        </w:rPr>
        <w:t>经济因素</w:t>
      </w:r>
      <w:r>
        <w:rPr>
          <w:rFonts w:hint="eastAsia" w:ascii="仿宋_GB2312" w:hAnsi="宋体" w:eastAsia="仿宋_GB2312"/>
          <w:szCs w:val="21"/>
        </w:rPr>
        <w:t>，</w:t>
      </w:r>
      <w:r>
        <w:rPr>
          <w:rFonts w:ascii="仿宋_GB2312" w:hAnsi="宋体" w:eastAsia="仿宋_GB2312"/>
          <w:szCs w:val="21"/>
        </w:rPr>
        <w:t>技术因素</w:t>
      </w:r>
      <w:r>
        <w:rPr>
          <w:rFonts w:hint="eastAsia" w:ascii="仿宋_GB2312" w:hAnsi="宋体" w:eastAsia="仿宋_GB2312"/>
          <w:szCs w:val="21"/>
        </w:rPr>
        <w:t>，</w:t>
      </w:r>
      <w:r>
        <w:rPr>
          <w:rFonts w:ascii="仿宋_GB2312" w:hAnsi="宋体" w:eastAsia="仿宋_GB2312"/>
          <w:szCs w:val="21"/>
        </w:rPr>
        <w:t>环境因素</w:t>
      </w:r>
      <w:r>
        <w:rPr>
          <w:rFonts w:hint="eastAsia" w:ascii="仿宋_GB2312" w:hAnsi="宋体" w:eastAsia="仿宋_GB2312"/>
          <w:szCs w:val="21"/>
        </w:rPr>
        <w:t>，</w:t>
      </w:r>
      <w:r>
        <w:rPr>
          <w:rFonts w:ascii="仿宋_GB2312" w:hAnsi="宋体" w:eastAsia="仿宋_GB2312"/>
          <w:szCs w:val="21"/>
        </w:rPr>
        <w:t>中国人口变化趋势</w:t>
      </w:r>
    </w:p>
    <w:p>
      <w:pPr>
        <w:widowControl/>
        <w:jc w:val="left"/>
        <w:rPr>
          <w:rFonts w:hint="eastAsia" w:ascii="仿宋_GB2312" w:hAnsi="宋体" w:eastAsia="仿宋_GB2312"/>
          <w:b/>
          <w:bCs/>
          <w:szCs w:val="21"/>
        </w:rPr>
      </w:pPr>
      <w:r>
        <w:rPr>
          <w:rFonts w:hint="eastAsia" w:ascii="仿宋_GB2312" w:hAnsi="宋体" w:eastAsia="仿宋_GB2312"/>
          <w:b/>
          <w:bCs/>
          <w:szCs w:val="21"/>
        </w:rPr>
        <w:t>第三章 生态学基础</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生态学</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生态学的概念，生态学的发展</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生态系统</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生态系统的概念，生态系统的组成和结构，生态系统的类型，生态系统的功能</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生态平衡</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生态平衡的概念，生态平衡的破坏，生态平衡的重建</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生态学在环境保护中的作用</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对环境质量的生物监测与生物评价，对污染环境的生物净化，生态规划，生态农业</w:t>
      </w:r>
    </w:p>
    <w:p>
      <w:pPr>
        <w:widowControl/>
        <w:jc w:val="left"/>
        <w:rPr>
          <w:rFonts w:hint="eastAsia" w:ascii="仿宋_GB2312" w:hAnsi="宋体" w:eastAsia="仿宋_GB2312"/>
          <w:b/>
          <w:bCs/>
          <w:szCs w:val="21"/>
        </w:rPr>
      </w:pPr>
      <w:r>
        <w:rPr>
          <w:rFonts w:hint="eastAsia" w:ascii="仿宋_GB2312" w:hAnsi="宋体" w:eastAsia="仿宋_GB2312"/>
          <w:b/>
          <w:bCs/>
          <w:szCs w:val="21"/>
        </w:rPr>
        <w:t>第四</w:t>
      </w:r>
      <w:r>
        <w:rPr>
          <w:rFonts w:ascii="仿宋_GB2312" w:hAnsi="宋体" w:eastAsia="仿宋_GB2312"/>
          <w:b/>
          <w:bCs/>
          <w:szCs w:val="21"/>
        </w:rPr>
        <w:t>章</w:t>
      </w:r>
      <w:r>
        <w:rPr>
          <w:rFonts w:hint="eastAsia" w:ascii="仿宋_GB2312" w:hAnsi="宋体" w:eastAsia="仿宋_GB2312"/>
          <w:b/>
          <w:bCs/>
          <w:szCs w:val="21"/>
        </w:rPr>
        <w:t xml:space="preserve"> </w:t>
      </w:r>
      <w:r>
        <w:rPr>
          <w:rFonts w:ascii="仿宋_GB2312" w:hAnsi="宋体" w:eastAsia="仿宋_GB2312"/>
          <w:b/>
          <w:bCs/>
          <w:szCs w:val="21"/>
        </w:rPr>
        <w:t>大气环境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第一节 </w:t>
      </w:r>
      <w:r>
        <w:rPr>
          <w:rFonts w:ascii="仿宋_GB2312" w:hAnsi="宋体" w:eastAsia="仿宋_GB2312"/>
          <w:b/>
          <w:szCs w:val="21"/>
        </w:rPr>
        <w:t>大气概述</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大气的成分</w:t>
      </w:r>
      <w:r>
        <w:rPr>
          <w:rFonts w:hint="eastAsia" w:ascii="仿宋_GB2312" w:hAnsi="宋体" w:eastAsia="仿宋_GB2312"/>
          <w:szCs w:val="21"/>
        </w:rPr>
        <w:t>，</w:t>
      </w:r>
      <w:r>
        <w:rPr>
          <w:rFonts w:ascii="仿宋_GB2312" w:hAnsi="宋体" w:eastAsia="仿宋_GB2312"/>
          <w:szCs w:val="21"/>
        </w:rPr>
        <w:t>大气的分层</w:t>
      </w:r>
      <w:r>
        <w:rPr>
          <w:rFonts w:hint="eastAsia" w:ascii="仿宋_GB2312" w:hAnsi="宋体" w:eastAsia="仿宋_GB2312"/>
          <w:szCs w:val="21"/>
        </w:rPr>
        <w:t>，</w:t>
      </w:r>
      <w:r>
        <w:rPr>
          <w:rFonts w:ascii="仿宋_GB2312" w:hAnsi="宋体" w:eastAsia="仿宋_GB2312"/>
          <w:szCs w:val="21"/>
        </w:rPr>
        <w:t>大气边界层主要特征</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第二节 </w:t>
      </w:r>
      <w:r>
        <w:rPr>
          <w:rFonts w:ascii="仿宋_GB2312" w:hAnsi="宋体" w:eastAsia="仿宋_GB2312"/>
          <w:b/>
          <w:szCs w:val="21"/>
        </w:rPr>
        <w:t>大气污染</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大气污染源及污染物</w:t>
      </w:r>
      <w:r>
        <w:rPr>
          <w:rFonts w:hint="eastAsia" w:ascii="仿宋_GB2312" w:hAnsi="宋体" w:eastAsia="仿宋_GB2312"/>
          <w:szCs w:val="21"/>
        </w:rPr>
        <w:t>，</w:t>
      </w:r>
      <w:r>
        <w:rPr>
          <w:rFonts w:ascii="仿宋_GB2312" w:hAnsi="宋体" w:eastAsia="仿宋_GB2312"/>
          <w:szCs w:val="21"/>
        </w:rPr>
        <w:t>几种典型的大气污染</w:t>
      </w:r>
      <w:r>
        <w:rPr>
          <w:rFonts w:hint="eastAsia" w:ascii="仿宋_GB2312" w:hAnsi="宋体" w:eastAsia="仿宋_GB2312"/>
          <w:szCs w:val="21"/>
        </w:rPr>
        <w:t>，</w:t>
      </w:r>
      <w:r>
        <w:rPr>
          <w:rFonts w:ascii="仿宋_GB2312" w:hAnsi="宋体" w:eastAsia="仿宋_GB2312"/>
          <w:szCs w:val="21"/>
        </w:rPr>
        <w:t>大气污染的危害</w:t>
      </w:r>
      <w:r>
        <w:rPr>
          <w:rFonts w:hint="eastAsia" w:ascii="仿宋_GB2312" w:hAnsi="宋体" w:eastAsia="仿宋_GB2312"/>
          <w:szCs w:val="21"/>
        </w:rPr>
        <w:t>，影响大气污染的因素</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第三节 </w:t>
      </w:r>
      <w:r>
        <w:rPr>
          <w:rFonts w:ascii="仿宋_GB2312" w:hAnsi="宋体" w:eastAsia="仿宋_GB2312"/>
          <w:b/>
          <w:szCs w:val="21"/>
        </w:rPr>
        <w:t>大气污染控制</w:t>
      </w:r>
    </w:p>
    <w:p>
      <w:pPr>
        <w:widowControl/>
        <w:ind w:firstLine="420" w:firstLineChars="200"/>
        <w:jc w:val="left"/>
        <w:rPr>
          <w:rFonts w:hint="eastAsia" w:ascii="ˎ̥" w:hAnsi="ˎ̥"/>
          <w:color w:val="000000"/>
          <w:szCs w:val="21"/>
        </w:rPr>
      </w:pPr>
      <w:r>
        <w:rPr>
          <w:rFonts w:ascii="仿宋_GB2312" w:hAnsi="宋体" w:eastAsia="仿宋_GB2312"/>
          <w:szCs w:val="21"/>
        </w:rPr>
        <w:t>清洁能源，绿色交通，末端治理，环境自净</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第四节 </w:t>
      </w:r>
      <w:r>
        <w:rPr>
          <w:rFonts w:ascii="仿宋_GB2312" w:hAnsi="宋体" w:eastAsia="仿宋_GB2312"/>
          <w:b/>
          <w:szCs w:val="21"/>
        </w:rPr>
        <w:t>全球大气环境变化</w:t>
      </w:r>
    </w:p>
    <w:p>
      <w:pPr>
        <w:widowControl/>
        <w:ind w:firstLine="420" w:firstLineChars="200"/>
        <w:jc w:val="left"/>
        <w:rPr>
          <w:rFonts w:hint="eastAsia" w:ascii="ˎ̥" w:hAnsi="ˎ̥"/>
          <w:color w:val="000000"/>
          <w:szCs w:val="21"/>
        </w:rPr>
      </w:pPr>
      <w:r>
        <w:rPr>
          <w:rFonts w:ascii="仿宋_GB2312" w:hAnsi="宋体" w:eastAsia="仿宋_GB2312"/>
          <w:szCs w:val="21"/>
        </w:rPr>
        <w:t>全球变暖</w:t>
      </w:r>
      <w:r>
        <w:rPr>
          <w:rFonts w:hint="eastAsia" w:ascii="仿宋_GB2312" w:hAnsi="宋体" w:eastAsia="仿宋_GB2312"/>
          <w:szCs w:val="21"/>
        </w:rPr>
        <w:t>，</w:t>
      </w:r>
      <w:r>
        <w:rPr>
          <w:rFonts w:ascii="仿宋_GB2312" w:hAnsi="宋体" w:eastAsia="仿宋_GB2312"/>
          <w:szCs w:val="21"/>
        </w:rPr>
        <w:t>臭氧层破坏</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五</w:t>
      </w:r>
      <w:r>
        <w:rPr>
          <w:rFonts w:ascii="仿宋_GB2312" w:hAnsi="宋体" w:eastAsia="仿宋_GB2312"/>
          <w:b/>
          <w:bCs/>
          <w:szCs w:val="21"/>
        </w:rPr>
        <w:t>章</w:t>
      </w:r>
      <w:r>
        <w:rPr>
          <w:rFonts w:hint="eastAsia" w:ascii="仿宋_GB2312" w:hAnsi="宋体" w:eastAsia="仿宋_GB2312"/>
          <w:b/>
          <w:bCs/>
          <w:szCs w:val="21"/>
        </w:rPr>
        <w:t xml:space="preserve"> </w:t>
      </w:r>
      <w:r>
        <w:rPr>
          <w:rFonts w:ascii="仿宋_GB2312" w:hAnsi="宋体" w:eastAsia="仿宋_GB2312"/>
          <w:b/>
          <w:bCs/>
          <w:szCs w:val="21"/>
        </w:rPr>
        <w:t>水环境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第一节 </w:t>
      </w:r>
      <w:r>
        <w:rPr>
          <w:rFonts w:ascii="仿宋_GB2312" w:hAnsi="宋体" w:eastAsia="仿宋_GB2312"/>
          <w:b/>
          <w:szCs w:val="21"/>
        </w:rPr>
        <w:t>水资源</w:t>
      </w:r>
      <w:r>
        <w:rPr>
          <w:rFonts w:hint="eastAsia" w:ascii="仿宋_GB2312" w:hAnsi="宋体" w:eastAsia="仿宋_GB2312"/>
          <w:b/>
          <w:szCs w:val="21"/>
        </w:rPr>
        <w:t>与水质指标</w:t>
      </w:r>
    </w:p>
    <w:p>
      <w:pPr>
        <w:widowControl/>
        <w:ind w:firstLine="420" w:firstLineChars="200"/>
        <w:jc w:val="left"/>
        <w:rPr>
          <w:rFonts w:hint="eastAsia" w:ascii="ˎ̥" w:hAnsi="ˎ̥"/>
          <w:color w:val="000000"/>
          <w:szCs w:val="21"/>
        </w:rPr>
      </w:pPr>
      <w:r>
        <w:rPr>
          <w:rFonts w:ascii="仿宋_GB2312" w:hAnsi="宋体" w:eastAsia="仿宋_GB2312"/>
          <w:szCs w:val="21"/>
        </w:rPr>
        <w:t>水资源的基本含义</w:t>
      </w:r>
      <w:r>
        <w:rPr>
          <w:rFonts w:hint="eastAsia" w:ascii="仿宋_GB2312" w:hAnsi="宋体" w:eastAsia="仿宋_GB2312"/>
          <w:szCs w:val="21"/>
        </w:rPr>
        <w:t>，</w:t>
      </w:r>
      <w:r>
        <w:rPr>
          <w:rFonts w:ascii="仿宋_GB2312" w:hAnsi="宋体" w:eastAsia="仿宋_GB2312"/>
          <w:szCs w:val="21"/>
        </w:rPr>
        <w:t>水的</w:t>
      </w:r>
      <w:r>
        <w:rPr>
          <w:rFonts w:hint="eastAsia" w:ascii="仿宋_GB2312" w:hAnsi="宋体" w:eastAsia="仿宋_GB2312"/>
          <w:szCs w:val="21"/>
        </w:rPr>
        <w:t>自然与社会循环，天然水的水质，水质指标与水质标准</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水体污染概述</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水体污染源，水体污染物及其环境效应，不同水体污染的特征，水体污染的危害，水体自净作用与水环境容量</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污染物在水体中的扩散与转化</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污染物在水体中运动特性，污染物在水体中转化，</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第四节 </w:t>
      </w:r>
      <w:r>
        <w:rPr>
          <w:rFonts w:ascii="仿宋_GB2312" w:hAnsi="宋体" w:eastAsia="仿宋_GB2312"/>
          <w:b/>
          <w:szCs w:val="21"/>
        </w:rPr>
        <w:t>水污染</w:t>
      </w:r>
      <w:r>
        <w:rPr>
          <w:rFonts w:hint="eastAsia" w:ascii="仿宋_GB2312" w:hAnsi="宋体" w:eastAsia="仿宋_GB2312"/>
          <w:b/>
          <w:szCs w:val="21"/>
        </w:rPr>
        <w:t>防治</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水污染</w:t>
      </w:r>
      <w:r>
        <w:rPr>
          <w:rFonts w:hint="eastAsia" w:ascii="仿宋_GB2312" w:hAnsi="宋体" w:eastAsia="仿宋_GB2312"/>
          <w:szCs w:val="21"/>
        </w:rPr>
        <w:t>控制模式，水污染的源头控制，水污染的集中处理，尾水的生态处理</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六</w:t>
      </w:r>
      <w:r>
        <w:rPr>
          <w:rFonts w:ascii="仿宋_GB2312" w:hAnsi="宋体" w:eastAsia="仿宋_GB2312"/>
          <w:b/>
          <w:bCs/>
          <w:szCs w:val="21"/>
        </w:rPr>
        <w:t>章</w:t>
      </w:r>
      <w:r>
        <w:rPr>
          <w:rFonts w:hint="eastAsia" w:ascii="仿宋_GB2312" w:hAnsi="宋体" w:eastAsia="仿宋_GB2312"/>
          <w:b/>
          <w:bCs/>
          <w:szCs w:val="21"/>
        </w:rPr>
        <w:t xml:space="preserve"> </w:t>
      </w:r>
      <w:r>
        <w:rPr>
          <w:rFonts w:ascii="仿宋_GB2312" w:hAnsi="宋体" w:eastAsia="仿宋_GB2312"/>
          <w:b/>
          <w:bCs/>
          <w:szCs w:val="21"/>
        </w:rPr>
        <w:t>土壤环境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第一节 </w:t>
      </w:r>
      <w:r>
        <w:rPr>
          <w:rFonts w:ascii="仿宋_GB2312" w:hAnsi="宋体" w:eastAsia="仿宋_GB2312"/>
          <w:b/>
          <w:szCs w:val="21"/>
        </w:rPr>
        <w:t>土壤的组成和基本性质</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土壤的组成</w:t>
      </w:r>
      <w:r>
        <w:rPr>
          <w:rFonts w:hint="eastAsia" w:ascii="仿宋_GB2312" w:hAnsi="宋体" w:eastAsia="仿宋_GB2312"/>
          <w:szCs w:val="21"/>
        </w:rPr>
        <w:t>，</w:t>
      </w:r>
      <w:r>
        <w:rPr>
          <w:rFonts w:ascii="仿宋_GB2312" w:hAnsi="宋体" w:eastAsia="仿宋_GB2312"/>
          <w:szCs w:val="21"/>
        </w:rPr>
        <w:t>土壤的结构</w:t>
      </w:r>
      <w:r>
        <w:rPr>
          <w:rFonts w:hint="eastAsia" w:ascii="仿宋_GB2312" w:hAnsi="宋体" w:eastAsia="仿宋_GB2312"/>
          <w:szCs w:val="21"/>
        </w:rPr>
        <w:t>，</w:t>
      </w:r>
      <w:r>
        <w:rPr>
          <w:rFonts w:ascii="仿宋_GB2312" w:hAnsi="宋体" w:eastAsia="仿宋_GB2312"/>
          <w:szCs w:val="21"/>
        </w:rPr>
        <w:t>土壤环境的基本性质</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第二节 </w:t>
      </w:r>
      <w:r>
        <w:rPr>
          <w:rFonts w:ascii="仿宋_GB2312" w:hAnsi="宋体" w:eastAsia="仿宋_GB2312"/>
          <w:b/>
          <w:szCs w:val="21"/>
        </w:rPr>
        <w:t>土壤污染和自净</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土壤污染</w:t>
      </w:r>
      <w:r>
        <w:rPr>
          <w:rFonts w:hint="eastAsia" w:ascii="仿宋_GB2312" w:hAnsi="宋体" w:eastAsia="仿宋_GB2312"/>
          <w:szCs w:val="21"/>
        </w:rPr>
        <w:t>，</w:t>
      </w:r>
      <w:r>
        <w:rPr>
          <w:rFonts w:ascii="仿宋_GB2312" w:hAnsi="宋体" w:eastAsia="仿宋_GB2312"/>
          <w:szCs w:val="21"/>
        </w:rPr>
        <w:t>土壤污染</w:t>
      </w:r>
      <w:r>
        <w:rPr>
          <w:rFonts w:hint="eastAsia" w:ascii="仿宋_GB2312" w:hAnsi="宋体" w:eastAsia="仿宋_GB2312"/>
          <w:szCs w:val="21"/>
        </w:rPr>
        <w:t>特点，</w:t>
      </w:r>
      <w:r>
        <w:rPr>
          <w:rFonts w:ascii="仿宋_GB2312" w:hAnsi="宋体" w:eastAsia="仿宋_GB2312"/>
          <w:szCs w:val="21"/>
        </w:rPr>
        <w:t>土壤污染物类型</w:t>
      </w:r>
      <w:r>
        <w:rPr>
          <w:rFonts w:hint="eastAsia" w:ascii="仿宋_GB2312" w:hAnsi="宋体" w:eastAsia="仿宋_GB2312"/>
          <w:szCs w:val="21"/>
        </w:rPr>
        <w:t>，</w:t>
      </w:r>
      <w:r>
        <w:rPr>
          <w:rFonts w:ascii="仿宋_GB2312" w:hAnsi="宋体" w:eastAsia="仿宋_GB2312"/>
          <w:szCs w:val="21"/>
        </w:rPr>
        <w:t>污染物在土壤中的迁移和转化规律</w:t>
      </w:r>
      <w:r>
        <w:rPr>
          <w:rFonts w:hint="eastAsia" w:ascii="仿宋_GB2312" w:hAnsi="宋体" w:eastAsia="仿宋_GB2312"/>
          <w:szCs w:val="21"/>
        </w:rPr>
        <w:t>，</w:t>
      </w:r>
      <w:r>
        <w:rPr>
          <w:rFonts w:ascii="仿宋_GB2312" w:hAnsi="宋体" w:eastAsia="仿宋_GB2312"/>
          <w:szCs w:val="21"/>
        </w:rPr>
        <w:t>土壤的自净能力</w:t>
      </w:r>
      <w:r>
        <w:rPr>
          <w:rFonts w:hint="eastAsia" w:ascii="仿宋_GB2312" w:hAnsi="宋体" w:eastAsia="仿宋_GB2312"/>
          <w:szCs w:val="21"/>
        </w:rPr>
        <w:t>，</w:t>
      </w:r>
      <w:r>
        <w:rPr>
          <w:rFonts w:ascii="仿宋_GB2312" w:hAnsi="宋体" w:eastAsia="仿宋_GB2312"/>
          <w:szCs w:val="21"/>
        </w:rPr>
        <w:t>土壤污染的防治</w:t>
      </w:r>
      <w:r>
        <w:rPr>
          <w:rFonts w:hint="eastAsia" w:ascii="仿宋_GB2312" w:hAnsi="宋体" w:eastAsia="仿宋_GB2312"/>
          <w:szCs w:val="21"/>
        </w:rPr>
        <w:t>，</w:t>
      </w:r>
      <w:r>
        <w:rPr>
          <w:rFonts w:ascii="仿宋_GB2312" w:hAnsi="宋体" w:eastAsia="仿宋_GB2312"/>
          <w:szCs w:val="21"/>
        </w:rPr>
        <w:t>污水土地处理系统</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污染土壤修复技术</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物理修复技术，化学修复技术，植物修复技术，微生物修复技术</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七</w:t>
      </w:r>
      <w:r>
        <w:rPr>
          <w:rFonts w:ascii="仿宋_GB2312" w:hAnsi="宋体" w:eastAsia="仿宋_GB2312"/>
          <w:b/>
          <w:bCs/>
          <w:szCs w:val="21"/>
        </w:rPr>
        <w:t>章</w:t>
      </w:r>
      <w:r>
        <w:rPr>
          <w:rFonts w:hint="eastAsia" w:ascii="仿宋_GB2312" w:hAnsi="宋体" w:eastAsia="仿宋_GB2312"/>
          <w:b/>
          <w:bCs/>
          <w:szCs w:val="21"/>
        </w:rPr>
        <w:t xml:space="preserve"> 固体废物与环境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固体废物的概述</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固体废物的定义，固体废物的来源和分类</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固体废物的综合利用及资源化</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固体废物的污染途径及危害，固体废物的综合利用及资源化</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八</w:t>
      </w:r>
      <w:r>
        <w:rPr>
          <w:rFonts w:ascii="仿宋_GB2312" w:hAnsi="宋体" w:eastAsia="仿宋_GB2312"/>
          <w:b/>
          <w:bCs/>
          <w:szCs w:val="21"/>
        </w:rPr>
        <w:t>章</w:t>
      </w:r>
      <w:r>
        <w:rPr>
          <w:rFonts w:hint="eastAsia" w:ascii="仿宋_GB2312" w:hAnsi="宋体" w:eastAsia="仿宋_GB2312"/>
          <w:b/>
          <w:bCs/>
          <w:szCs w:val="21"/>
        </w:rPr>
        <w:t xml:space="preserve"> </w:t>
      </w:r>
      <w:r>
        <w:rPr>
          <w:rFonts w:ascii="仿宋_GB2312" w:hAnsi="宋体" w:eastAsia="仿宋_GB2312"/>
          <w:b/>
          <w:bCs/>
          <w:szCs w:val="21"/>
        </w:rPr>
        <w:t>物理环境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第一节 </w:t>
      </w:r>
      <w:r>
        <w:rPr>
          <w:rFonts w:ascii="仿宋_GB2312" w:hAnsi="宋体" w:eastAsia="仿宋_GB2312"/>
          <w:b/>
          <w:szCs w:val="21"/>
        </w:rPr>
        <w:t>声学环境</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噪声概述</w:t>
      </w:r>
      <w:r>
        <w:rPr>
          <w:rFonts w:hint="eastAsia" w:ascii="仿宋_GB2312" w:hAnsi="宋体" w:eastAsia="仿宋_GB2312"/>
          <w:szCs w:val="21"/>
        </w:rPr>
        <w:t>，</w:t>
      </w:r>
      <w:r>
        <w:rPr>
          <w:rFonts w:ascii="仿宋_GB2312" w:hAnsi="宋体" w:eastAsia="仿宋_GB2312"/>
          <w:szCs w:val="21"/>
        </w:rPr>
        <w:t>噪声来源</w:t>
      </w:r>
      <w:r>
        <w:rPr>
          <w:rFonts w:hint="eastAsia" w:ascii="仿宋_GB2312" w:hAnsi="宋体" w:eastAsia="仿宋_GB2312"/>
          <w:szCs w:val="21"/>
        </w:rPr>
        <w:t>，</w:t>
      </w:r>
      <w:r>
        <w:rPr>
          <w:rFonts w:ascii="仿宋_GB2312" w:hAnsi="宋体" w:eastAsia="仿宋_GB2312"/>
          <w:szCs w:val="21"/>
        </w:rPr>
        <w:t>噪声危害</w:t>
      </w:r>
      <w:r>
        <w:rPr>
          <w:rFonts w:hint="eastAsia" w:ascii="仿宋_GB2312" w:hAnsi="宋体" w:eastAsia="仿宋_GB2312"/>
          <w:szCs w:val="21"/>
        </w:rPr>
        <w:t>，</w:t>
      </w:r>
      <w:r>
        <w:rPr>
          <w:rFonts w:ascii="仿宋_GB2312" w:hAnsi="宋体" w:eastAsia="仿宋_GB2312"/>
          <w:szCs w:val="21"/>
        </w:rPr>
        <w:t>噪声控制</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第二节 </w:t>
      </w:r>
      <w:r>
        <w:rPr>
          <w:rFonts w:ascii="仿宋_GB2312" w:hAnsi="宋体" w:eastAsia="仿宋_GB2312"/>
          <w:b/>
          <w:szCs w:val="21"/>
        </w:rPr>
        <w:t>电磁辐射</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电磁辐射的来源，电磁辐射的危害，电磁污染的控制</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第三节 </w:t>
      </w:r>
      <w:r>
        <w:rPr>
          <w:rFonts w:ascii="仿宋_GB2312" w:hAnsi="宋体" w:eastAsia="仿宋_GB2312"/>
          <w:b/>
          <w:szCs w:val="21"/>
        </w:rPr>
        <w:t>放射性污染</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放射性污染来源</w:t>
      </w:r>
      <w:r>
        <w:rPr>
          <w:rFonts w:hint="eastAsia" w:ascii="仿宋_GB2312" w:hAnsi="宋体" w:eastAsia="仿宋_GB2312"/>
          <w:szCs w:val="21"/>
        </w:rPr>
        <w:t>、</w:t>
      </w:r>
      <w:r>
        <w:rPr>
          <w:rFonts w:ascii="仿宋_GB2312" w:hAnsi="宋体" w:eastAsia="仿宋_GB2312"/>
          <w:szCs w:val="21"/>
        </w:rPr>
        <w:t>危害和影响</w:t>
      </w:r>
      <w:r>
        <w:rPr>
          <w:rFonts w:hint="eastAsia" w:ascii="仿宋_GB2312" w:hAnsi="宋体" w:eastAsia="仿宋_GB2312"/>
          <w:szCs w:val="21"/>
        </w:rPr>
        <w:t>，</w:t>
      </w:r>
      <w:r>
        <w:rPr>
          <w:rFonts w:ascii="仿宋_GB2312" w:hAnsi="宋体" w:eastAsia="仿宋_GB2312"/>
          <w:szCs w:val="21"/>
        </w:rPr>
        <w:t>放射性污染的分类</w:t>
      </w:r>
      <w:r>
        <w:rPr>
          <w:rFonts w:hint="eastAsia" w:ascii="仿宋_GB2312" w:hAnsi="宋体" w:eastAsia="仿宋_GB2312"/>
          <w:szCs w:val="21"/>
        </w:rPr>
        <w:t>，</w:t>
      </w:r>
      <w:r>
        <w:rPr>
          <w:rFonts w:ascii="仿宋_GB2312" w:hAnsi="宋体" w:eastAsia="仿宋_GB2312"/>
          <w:szCs w:val="21"/>
        </w:rPr>
        <w:t>放射性污染的控制</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第四节 </w:t>
      </w:r>
      <w:r>
        <w:rPr>
          <w:rFonts w:ascii="仿宋_GB2312" w:hAnsi="宋体" w:eastAsia="仿宋_GB2312"/>
          <w:b/>
          <w:szCs w:val="21"/>
        </w:rPr>
        <w:t>光污染</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光污染及其来源</w:t>
      </w:r>
      <w:r>
        <w:rPr>
          <w:rFonts w:hint="eastAsia" w:ascii="仿宋_GB2312" w:hAnsi="宋体" w:eastAsia="仿宋_GB2312"/>
          <w:szCs w:val="21"/>
        </w:rPr>
        <w:t>，</w:t>
      </w:r>
      <w:r>
        <w:rPr>
          <w:rFonts w:ascii="仿宋_GB2312" w:hAnsi="宋体" w:eastAsia="仿宋_GB2312"/>
          <w:szCs w:val="21"/>
        </w:rPr>
        <w:t>光污染的危害</w:t>
      </w:r>
      <w:r>
        <w:rPr>
          <w:rFonts w:hint="eastAsia" w:ascii="仿宋_GB2312" w:hAnsi="宋体" w:eastAsia="仿宋_GB2312"/>
          <w:szCs w:val="21"/>
        </w:rPr>
        <w:t>，</w:t>
      </w:r>
      <w:r>
        <w:rPr>
          <w:rFonts w:ascii="仿宋_GB2312" w:hAnsi="宋体" w:eastAsia="仿宋_GB2312"/>
          <w:szCs w:val="21"/>
        </w:rPr>
        <w:t>光污染的控制</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第五节 </w:t>
      </w:r>
      <w:r>
        <w:rPr>
          <w:rFonts w:ascii="仿宋_GB2312" w:hAnsi="宋体" w:eastAsia="仿宋_GB2312"/>
          <w:b/>
          <w:szCs w:val="21"/>
        </w:rPr>
        <w:t>热污染</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热污染的类型</w:t>
      </w:r>
      <w:r>
        <w:rPr>
          <w:rFonts w:hint="eastAsia" w:ascii="仿宋_GB2312" w:hAnsi="宋体" w:eastAsia="仿宋_GB2312"/>
          <w:szCs w:val="21"/>
        </w:rPr>
        <w:t>，</w:t>
      </w:r>
      <w:r>
        <w:rPr>
          <w:rFonts w:ascii="仿宋_GB2312" w:hAnsi="宋体" w:eastAsia="仿宋_GB2312"/>
          <w:szCs w:val="21"/>
        </w:rPr>
        <w:t>热污染的危害</w:t>
      </w:r>
      <w:r>
        <w:rPr>
          <w:rFonts w:hint="eastAsia" w:ascii="仿宋_GB2312" w:hAnsi="宋体" w:eastAsia="仿宋_GB2312"/>
          <w:szCs w:val="21"/>
        </w:rPr>
        <w:t>，</w:t>
      </w:r>
      <w:r>
        <w:rPr>
          <w:rFonts w:ascii="仿宋_GB2312" w:hAnsi="宋体" w:eastAsia="仿宋_GB2312"/>
          <w:szCs w:val="21"/>
        </w:rPr>
        <w:t>热污染控制</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九</w:t>
      </w:r>
      <w:r>
        <w:rPr>
          <w:rFonts w:ascii="仿宋_GB2312" w:hAnsi="宋体" w:eastAsia="仿宋_GB2312"/>
          <w:b/>
          <w:bCs/>
          <w:szCs w:val="21"/>
        </w:rPr>
        <w:t>章</w:t>
      </w:r>
      <w:r>
        <w:rPr>
          <w:rFonts w:hint="eastAsia" w:ascii="仿宋_GB2312" w:hAnsi="宋体" w:eastAsia="仿宋_GB2312"/>
          <w:b/>
          <w:bCs/>
          <w:szCs w:val="21"/>
        </w:rPr>
        <w:t xml:space="preserve"> 生物</w:t>
      </w:r>
      <w:r>
        <w:rPr>
          <w:rFonts w:ascii="仿宋_GB2312" w:hAnsi="宋体" w:eastAsia="仿宋_GB2312"/>
          <w:b/>
          <w:bCs/>
          <w:szCs w:val="21"/>
        </w:rPr>
        <w:t>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第一节 </w:t>
      </w:r>
      <w:r>
        <w:rPr>
          <w:rFonts w:ascii="仿宋_GB2312" w:hAnsi="宋体" w:eastAsia="仿宋_GB2312"/>
          <w:b/>
          <w:szCs w:val="21"/>
        </w:rPr>
        <w:t>生物多样性</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生物多样性</w:t>
      </w:r>
      <w:r>
        <w:rPr>
          <w:rFonts w:hint="eastAsia" w:ascii="仿宋_GB2312" w:hAnsi="宋体" w:eastAsia="仿宋_GB2312"/>
          <w:szCs w:val="21"/>
        </w:rPr>
        <w:t>及其价值，</w:t>
      </w:r>
      <w:r>
        <w:rPr>
          <w:rFonts w:ascii="仿宋_GB2312" w:hAnsi="宋体" w:eastAsia="仿宋_GB2312"/>
          <w:szCs w:val="21"/>
        </w:rPr>
        <w:t>人类活动对生物多样性的影响</w:t>
      </w:r>
      <w:r>
        <w:rPr>
          <w:rFonts w:hint="eastAsia" w:ascii="仿宋_GB2312" w:hAnsi="宋体" w:eastAsia="仿宋_GB2312"/>
          <w:szCs w:val="21"/>
        </w:rPr>
        <w:t>，</w:t>
      </w:r>
      <w:r>
        <w:rPr>
          <w:rFonts w:ascii="仿宋_GB2312" w:hAnsi="宋体" w:eastAsia="仿宋_GB2312"/>
          <w:szCs w:val="21"/>
        </w:rPr>
        <w:t>生物多样性</w:t>
      </w:r>
      <w:r>
        <w:rPr>
          <w:rFonts w:hint="eastAsia" w:ascii="仿宋_GB2312" w:hAnsi="宋体" w:eastAsia="仿宋_GB2312"/>
          <w:szCs w:val="21"/>
        </w:rPr>
        <w:t>的可持续利用与</w:t>
      </w:r>
      <w:r>
        <w:rPr>
          <w:rFonts w:ascii="仿宋_GB2312" w:hAnsi="宋体" w:eastAsia="仿宋_GB2312"/>
          <w:szCs w:val="21"/>
        </w:rPr>
        <w:t>保护</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第二节 </w:t>
      </w:r>
      <w:r>
        <w:rPr>
          <w:rFonts w:ascii="仿宋_GB2312" w:hAnsi="宋体" w:eastAsia="仿宋_GB2312"/>
          <w:b/>
          <w:szCs w:val="21"/>
        </w:rPr>
        <w:t>生物安全</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食品安全</w:t>
      </w:r>
      <w:r>
        <w:rPr>
          <w:rFonts w:hint="eastAsia" w:ascii="仿宋_GB2312" w:hAnsi="宋体" w:eastAsia="仿宋_GB2312"/>
          <w:szCs w:val="21"/>
        </w:rPr>
        <w:t>，</w:t>
      </w:r>
      <w:r>
        <w:rPr>
          <w:rFonts w:ascii="仿宋_GB2312" w:hAnsi="宋体" w:eastAsia="仿宋_GB2312"/>
          <w:szCs w:val="21"/>
        </w:rPr>
        <w:t>转基因技术的生物安全</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 xml:space="preserve">第三节 </w:t>
      </w:r>
      <w:r>
        <w:rPr>
          <w:rFonts w:ascii="仿宋_GB2312" w:hAnsi="宋体" w:eastAsia="仿宋_GB2312"/>
          <w:b/>
          <w:szCs w:val="21"/>
        </w:rPr>
        <w:t>生物污染</w:t>
      </w:r>
    </w:p>
    <w:p>
      <w:pPr>
        <w:widowControl/>
        <w:ind w:firstLine="420" w:firstLineChars="200"/>
        <w:jc w:val="left"/>
        <w:rPr>
          <w:rFonts w:hint="eastAsia" w:ascii="仿宋_GB2312" w:hAnsi="宋体" w:eastAsia="仿宋_GB2312"/>
          <w:szCs w:val="21"/>
        </w:rPr>
      </w:pPr>
      <w:r>
        <w:rPr>
          <w:rFonts w:ascii="仿宋_GB2312" w:hAnsi="宋体" w:eastAsia="仿宋_GB2312"/>
          <w:szCs w:val="21"/>
        </w:rPr>
        <w:t>污染物在环境中的循环</w:t>
      </w:r>
      <w:r>
        <w:rPr>
          <w:rFonts w:hint="eastAsia" w:ascii="仿宋_GB2312" w:hAnsi="宋体" w:eastAsia="仿宋_GB2312"/>
          <w:szCs w:val="21"/>
        </w:rPr>
        <w:t>，</w:t>
      </w:r>
      <w:r>
        <w:rPr>
          <w:rFonts w:ascii="仿宋_GB2312" w:hAnsi="宋体" w:eastAsia="仿宋_GB2312"/>
          <w:szCs w:val="21"/>
        </w:rPr>
        <w:t>污染物在生物体内的归宿</w:t>
      </w:r>
      <w:r>
        <w:rPr>
          <w:rFonts w:hint="eastAsia" w:ascii="仿宋_GB2312" w:hAnsi="宋体" w:eastAsia="仿宋_GB2312"/>
          <w:szCs w:val="21"/>
        </w:rPr>
        <w:t>，</w:t>
      </w:r>
      <w:r>
        <w:rPr>
          <w:rFonts w:ascii="仿宋_GB2312" w:hAnsi="宋体" w:eastAsia="仿宋_GB2312"/>
          <w:szCs w:val="21"/>
        </w:rPr>
        <w:t>污染对生物的影响</w:t>
      </w:r>
      <w:r>
        <w:rPr>
          <w:rFonts w:hint="eastAsia" w:ascii="仿宋_GB2312" w:hAnsi="宋体" w:eastAsia="仿宋_GB2312"/>
          <w:szCs w:val="21"/>
        </w:rPr>
        <w:t>，</w:t>
      </w:r>
      <w:r>
        <w:rPr>
          <w:rFonts w:ascii="仿宋_GB2312" w:hAnsi="宋体" w:eastAsia="仿宋_GB2312"/>
          <w:szCs w:val="21"/>
        </w:rPr>
        <w:t>污染对种群和生态系统的影响</w:t>
      </w:r>
    </w:p>
    <w:p>
      <w:pPr>
        <w:widowControl/>
        <w:jc w:val="left"/>
        <w:rPr>
          <w:rFonts w:hint="eastAsia" w:ascii="仿宋_GB2312" w:hAnsi="宋体" w:eastAsia="仿宋_GB2312"/>
          <w:b/>
          <w:bCs/>
          <w:szCs w:val="21"/>
        </w:rPr>
      </w:pPr>
      <w:r>
        <w:rPr>
          <w:rFonts w:ascii="仿宋_GB2312" w:hAnsi="宋体" w:eastAsia="仿宋_GB2312"/>
          <w:b/>
          <w:bCs/>
          <w:szCs w:val="21"/>
        </w:rPr>
        <w:t>第</w:t>
      </w:r>
      <w:r>
        <w:rPr>
          <w:rFonts w:hint="eastAsia" w:ascii="仿宋_GB2312" w:hAnsi="宋体" w:eastAsia="仿宋_GB2312"/>
          <w:b/>
          <w:bCs/>
          <w:szCs w:val="21"/>
        </w:rPr>
        <w:t>十</w:t>
      </w:r>
      <w:r>
        <w:rPr>
          <w:rFonts w:ascii="仿宋_GB2312" w:hAnsi="宋体" w:eastAsia="仿宋_GB2312"/>
          <w:b/>
          <w:bCs/>
          <w:szCs w:val="21"/>
        </w:rPr>
        <w:t>章</w:t>
      </w:r>
      <w:r>
        <w:rPr>
          <w:rFonts w:hint="eastAsia" w:ascii="仿宋_GB2312" w:hAnsi="宋体" w:eastAsia="仿宋_GB2312"/>
          <w:b/>
          <w:bCs/>
          <w:szCs w:val="21"/>
        </w:rPr>
        <w:t xml:space="preserve"> 环境监测与环境质量评价</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环境监测</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环境监测，环境监测的程序与方法，城市环境监测</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环境质量评价</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环境质量评价，环境质量现状评价，环境影响评价</w:t>
      </w:r>
    </w:p>
    <w:p>
      <w:pPr>
        <w:widowControl/>
        <w:jc w:val="left"/>
        <w:rPr>
          <w:rFonts w:hint="eastAsia" w:ascii="仿宋_GB2312" w:hAnsi="宋体" w:eastAsia="仿宋_GB2312"/>
          <w:b/>
          <w:bCs/>
          <w:szCs w:val="21"/>
        </w:rPr>
      </w:pPr>
      <w:r>
        <w:rPr>
          <w:rFonts w:ascii="仿宋_GB2312" w:hAnsi="宋体" w:eastAsia="仿宋_GB2312"/>
          <w:b/>
          <w:bCs/>
          <w:szCs w:val="21"/>
        </w:rPr>
        <w:t>第十</w:t>
      </w:r>
      <w:r>
        <w:rPr>
          <w:rFonts w:hint="eastAsia" w:ascii="仿宋_GB2312" w:hAnsi="宋体" w:eastAsia="仿宋_GB2312"/>
          <w:b/>
          <w:bCs/>
          <w:szCs w:val="21"/>
        </w:rPr>
        <w:t>一</w:t>
      </w:r>
      <w:r>
        <w:rPr>
          <w:rFonts w:ascii="仿宋_GB2312" w:hAnsi="宋体" w:eastAsia="仿宋_GB2312"/>
          <w:b/>
          <w:bCs/>
          <w:szCs w:val="21"/>
        </w:rPr>
        <w:t>章</w:t>
      </w:r>
      <w:r>
        <w:rPr>
          <w:rFonts w:hint="eastAsia" w:ascii="仿宋_GB2312" w:hAnsi="宋体" w:eastAsia="仿宋_GB2312"/>
          <w:b/>
          <w:bCs/>
          <w:szCs w:val="21"/>
        </w:rPr>
        <w:t xml:space="preserve"> 能源与环境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世界能源的消耗与利用状况</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世界能源消费情况概述，我国能源的生产和消费情况，能源的类型，矿物燃料，非矿物燃料能源，能源的综合利用</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电能生产对环境的影响</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电能生产与污染，火力发电站对环境的影响，核能发电与环境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新能源开发</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太阳能，生物能源，核聚变能，地热能源，其他能源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我国能源的前景</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我国能源供应前景，解决能源与环境问题的途径</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第五节 清洁能源</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主要的清洁能源</w:t>
      </w:r>
    </w:p>
    <w:p>
      <w:pPr>
        <w:widowControl/>
        <w:jc w:val="left"/>
        <w:rPr>
          <w:rFonts w:hint="eastAsia" w:ascii="仿宋_GB2312" w:hAnsi="宋体" w:eastAsia="仿宋_GB2312"/>
          <w:b/>
          <w:bCs/>
          <w:szCs w:val="21"/>
        </w:rPr>
      </w:pPr>
      <w:r>
        <w:rPr>
          <w:rFonts w:hint="eastAsia" w:ascii="仿宋_GB2312" w:hAnsi="宋体" w:eastAsia="仿宋_GB2312"/>
          <w:b/>
          <w:bCs/>
          <w:szCs w:val="21"/>
        </w:rPr>
        <w:t>第十二章 资源与环境</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土地资源的利用和保护</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人口增长对土地资源的压力，土地资源的严重破坏，合理利用土地资源</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矿产资源的开发与环境</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矿产资源的总势态，矿山开发造成的环境污染，矿产资源的发展战略</w:t>
      </w:r>
    </w:p>
    <w:p>
      <w:pPr>
        <w:widowControl/>
        <w:jc w:val="left"/>
        <w:rPr>
          <w:rFonts w:hint="eastAsia" w:ascii="仿宋_GB2312" w:hAnsi="宋体" w:eastAsia="仿宋_GB2312"/>
          <w:b/>
          <w:bCs/>
          <w:szCs w:val="21"/>
        </w:rPr>
      </w:pPr>
      <w:r>
        <w:rPr>
          <w:rFonts w:hint="eastAsia" w:ascii="仿宋_GB2312" w:hAnsi="宋体" w:eastAsia="仿宋_GB2312"/>
          <w:b/>
          <w:bCs/>
          <w:szCs w:val="21"/>
        </w:rPr>
        <w:t>第十三章  全球环境变化</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全球环境问题概述</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全球环境的变化，主要全球环境变化问题，全球环境变化的应对</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全球气候变化</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气候变化趋势，影响全球气候变化的因素，气候变化的影响，控制气候变化的国际行动和对策</w:t>
      </w:r>
    </w:p>
    <w:p>
      <w:pPr>
        <w:widowControl/>
        <w:jc w:val="left"/>
        <w:rPr>
          <w:rFonts w:hint="eastAsia" w:ascii="仿宋_GB2312" w:hAnsi="宋体" w:eastAsia="仿宋_GB2312"/>
          <w:b/>
          <w:bCs/>
          <w:szCs w:val="21"/>
        </w:rPr>
      </w:pPr>
      <w:r>
        <w:rPr>
          <w:rFonts w:hint="eastAsia" w:ascii="仿宋_GB2312" w:hAnsi="宋体" w:eastAsia="仿宋_GB2312"/>
          <w:b/>
          <w:bCs/>
          <w:szCs w:val="21"/>
        </w:rPr>
        <w:t>第十四章 生态文明建设与可持续发展</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生态文明及其建设</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生态文明的由来，生态文明的哲学基础，生态文明的内涵，生态文明建设</w:t>
      </w:r>
    </w:p>
    <w:p>
      <w:pPr>
        <w:widowControl/>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可持续发展</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人类发展与自然的关系，可持续发展理论，可持续发展的支撑与保证，中国可持续发展战略</w:t>
      </w:r>
    </w:p>
    <w:p>
      <w:pPr>
        <w:widowControl/>
        <w:jc w:val="left"/>
        <w:rPr>
          <w:rFonts w:hint="eastAsia"/>
        </w:rPr>
      </w:pPr>
    </w:p>
    <w:p>
      <w:pPr>
        <w:widowControl/>
        <w:jc w:val="left"/>
        <w:rPr>
          <w:rFonts w:hint="eastAsia" w:ascii="仿宋_GB2312" w:hAnsi="宋体" w:eastAsia="仿宋_GB2312"/>
          <w:b/>
          <w:bCs/>
          <w:szCs w:val="21"/>
        </w:rPr>
      </w:pPr>
      <w:r>
        <w:rPr>
          <w:rFonts w:hint="eastAsia" w:ascii="仿宋_GB2312" w:hAnsi="宋体" w:eastAsia="仿宋_GB2312"/>
          <w:b/>
          <w:bCs/>
          <w:szCs w:val="21"/>
        </w:rPr>
        <w:t>参考书目：</w:t>
      </w:r>
    </w:p>
    <w:p>
      <w:pPr>
        <w:rPr>
          <w:rFonts w:hint="eastAsia" w:eastAsia="仿宋_GB2312"/>
          <w:szCs w:val="21"/>
        </w:rPr>
      </w:pPr>
      <w:r>
        <w:rPr>
          <w:rFonts w:eastAsia="仿宋_GB2312"/>
          <w:szCs w:val="21"/>
        </w:rPr>
        <w:t>1、左玉辉</w:t>
      </w:r>
      <w:r>
        <w:rPr>
          <w:rFonts w:hint="eastAsia" w:eastAsia="仿宋_GB2312"/>
          <w:szCs w:val="21"/>
        </w:rPr>
        <w:t>，</w:t>
      </w:r>
      <w:r>
        <w:rPr>
          <w:rFonts w:eastAsia="仿宋_GB2312"/>
          <w:szCs w:val="21"/>
        </w:rPr>
        <w:t>环境学</w:t>
      </w:r>
      <w:r>
        <w:rPr>
          <w:rFonts w:hint="eastAsia" w:eastAsia="仿宋_GB2312"/>
          <w:szCs w:val="21"/>
        </w:rPr>
        <w:t>（</w:t>
      </w:r>
      <w:r>
        <w:rPr>
          <w:rFonts w:eastAsia="仿宋_GB2312"/>
          <w:szCs w:val="21"/>
        </w:rPr>
        <w:t>第2版</w:t>
      </w:r>
      <w:r>
        <w:rPr>
          <w:rFonts w:hint="eastAsia" w:eastAsia="仿宋_GB2312"/>
          <w:szCs w:val="21"/>
        </w:rPr>
        <w:t>）</w:t>
      </w:r>
      <w:r>
        <w:rPr>
          <w:rFonts w:eastAsia="仿宋_GB2312"/>
          <w:szCs w:val="21"/>
        </w:rPr>
        <w:t>，高等教育出版社，2010</w:t>
      </w:r>
    </w:p>
    <w:p>
      <w:pPr>
        <w:rPr>
          <w:rFonts w:hint="eastAsia" w:eastAsia="仿宋_GB2312"/>
          <w:szCs w:val="21"/>
        </w:rPr>
      </w:pPr>
      <w:r>
        <w:rPr>
          <w:rFonts w:eastAsia="仿宋_GB2312"/>
          <w:szCs w:val="21"/>
        </w:rPr>
        <w:t>2、刘培桐</w:t>
      </w:r>
      <w:r>
        <w:rPr>
          <w:rFonts w:hint="eastAsia" w:eastAsia="仿宋_GB2312"/>
          <w:szCs w:val="21"/>
        </w:rPr>
        <w:t>，</w:t>
      </w:r>
      <w:r>
        <w:rPr>
          <w:rFonts w:eastAsia="仿宋_GB2312"/>
          <w:szCs w:val="21"/>
        </w:rPr>
        <w:t>环境学概论，高等教育出版社，2004</w:t>
      </w:r>
    </w:p>
    <w:p>
      <w:pPr>
        <w:rPr>
          <w:rFonts w:eastAsia="仿宋_GB2312"/>
          <w:szCs w:val="21"/>
        </w:rPr>
      </w:pPr>
      <w:r>
        <w:rPr>
          <w:rFonts w:eastAsia="仿宋_GB2312"/>
          <w:szCs w:val="21"/>
        </w:rPr>
        <w:t>3、周北海</w:t>
      </w:r>
      <w:r>
        <w:rPr>
          <w:rFonts w:hint="eastAsia" w:eastAsia="仿宋_GB2312"/>
          <w:szCs w:val="21"/>
        </w:rPr>
        <w:t>，</w:t>
      </w:r>
      <w:r>
        <w:rPr>
          <w:rFonts w:eastAsia="仿宋_GB2312"/>
          <w:szCs w:val="21"/>
        </w:rPr>
        <w:t>环境学导论，化学工业出版社，2017</w:t>
      </w:r>
    </w:p>
    <w:p>
      <w:pPr>
        <w:rPr>
          <w:rFonts w:hint="eastAsia" w:eastAsia="仿宋_GB2312"/>
          <w:szCs w:val="21"/>
        </w:rPr>
      </w:pPr>
      <w:r>
        <w:rPr>
          <w:rFonts w:hint="eastAsia" w:eastAsia="仿宋_GB2312"/>
          <w:szCs w:val="21"/>
        </w:rPr>
        <w:t>4、曲向荣，环境学概论（第二版），科学出版社，2015</w:t>
      </w:r>
    </w:p>
    <w:p>
      <w:pPr>
        <w:rPr>
          <w:rFonts w:hint="eastAsia" w:eastAsia="仿宋_GB2312"/>
          <w:szCs w:val="21"/>
        </w:rPr>
      </w:pPr>
      <w:r>
        <w:rPr>
          <w:rFonts w:hint="eastAsia" w:eastAsia="仿宋_GB2312"/>
          <w:szCs w:val="21"/>
        </w:rPr>
        <w:t>5、仝川，环境科学概论，科学出版社，2017</w:t>
      </w:r>
    </w:p>
    <w:p>
      <w:pPr>
        <w:rPr>
          <w:rFonts w:hint="eastAsia" w:eastAsia="仿宋_GB2312"/>
          <w:szCs w:val="21"/>
        </w:rPr>
      </w:pPr>
      <w:r>
        <w:rPr>
          <w:rFonts w:hint="eastAsia" w:eastAsia="仿宋_GB2312"/>
          <w:szCs w:val="21"/>
        </w:rPr>
        <w:t>6、周培疆，现代环境科学概论，科学出版社，2010</w:t>
      </w:r>
    </w:p>
    <w:sectPr>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A9"/>
    <w:rsid w:val="000174B2"/>
    <w:rsid w:val="00041408"/>
    <w:rsid w:val="00044AE2"/>
    <w:rsid w:val="00056FC5"/>
    <w:rsid w:val="00061198"/>
    <w:rsid w:val="0007385F"/>
    <w:rsid w:val="00083C81"/>
    <w:rsid w:val="000D6ED4"/>
    <w:rsid w:val="00103058"/>
    <w:rsid w:val="001342B5"/>
    <w:rsid w:val="0014776D"/>
    <w:rsid w:val="00155BA2"/>
    <w:rsid w:val="0016180E"/>
    <w:rsid w:val="00167D1B"/>
    <w:rsid w:val="00182132"/>
    <w:rsid w:val="00197A98"/>
    <w:rsid w:val="00197C95"/>
    <w:rsid w:val="001A0467"/>
    <w:rsid w:val="001A0FC3"/>
    <w:rsid w:val="001F1C5F"/>
    <w:rsid w:val="001F4ED5"/>
    <w:rsid w:val="002036CF"/>
    <w:rsid w:val="002528C9"/>
    <w:rsid w:val="0026441C"/>
    <w:rsid w:val="00273F90"/>
    <w:rsid w:val="00290800"/>
    <w:rsid w:val="002B3787"/>
    <w:rsid w:val="00332530"/>
    <w:rsid w:val="003633A7"/>
    <w:rsid w:val="00364402"/>
    <w:rsid w:val="003668C9"/>
    <w:rsid w:val="003868D9"/>
    <w:rsid w:val="003A5FDE"/>
    <w:rsid w:val="003B188A"/>
    <w:rsid w:val="003B4B0B"/>
    <w:rsid w:val="003E41AC"/>
    <w:rsid w:val="003F32B6"/>
    <w:rsid w:val="0041366D"/>
    <w:rsid w:val="004224D3"/>
    <w:rsid w:val="0042583A"/>
    <w:rsid w:val="00443607"/>
    <w:rsid w:val="00455716"/>
    <w:rsid w:val="004B12C1"/>
    <w:rsid w:val="004B1A73"/>
    <w:rsid w:val="004B56D9"/>
    <w:rsid w:val="004C6481"/>
    <w:rsid w:val="00513C1C"/>
    <w:rsid w:val="00523D60"/>
    <w:rsid w:val="00537EEC"/>
    <w:rsid w:val="005D0147"/>
    <w:rsid w:val="005E7E91"/>
    <w:rsid w:val="00616644"/>
    <w:rsid w:val="00616B04"/>
    <w:rsid w:val="0062378C"/>
    <w:rsid w:val="00631D48"/>
    <w:rsid w:val="00643F99"/>
    <w:rsid w:val="00661197"/>
    <w:rsid w:val="006616D4"/>
    <w:rsid w:val="00671633"/>
    <w:rsid w:val="00681475"/>
    <w:rsid w:val="006901E6"/>
    <w:rsid w:val="006B05FE"/>
    <w:rsid w:val="006B1DB2"/>
    <w:rsid w:val="006B4D9F"/>
    <w:rsid w:val="006D3598"/>
    <w:rsid w:val="006F1312"/>
    <w:rsid w:val="00723A76"/>
    <w:rsid w:val="0072728D"/>
    <w:rsid w:val="007348AF"/>
    <w:rsid w:val="00746265"/>
    <w:rsid w:val="00755D09"/>
    <w:rsid w:val="0076708D"/>
    <w:rsid w:val="00797615"/>
    <w:rsid w:val="007B33DE"/>
    <w:rsid w:val="007D4995"/>
    <w:rsid w:val="007E759D"/>
    <w:rsid w:val="00804E0D"/>
    <w:rsid w:val="008075E4"/>
    <w:rsid w:val="00813334"/>
    <w:rsid w:val="008305A0"/>
    <w:rsid w:val="0084180B"/>
    <w:rsid w:val="00856BA6"/>
    <w:rsid w:val="008A58E7"/>
    <w:rsid w:val="008D15A1"/>
    <w:rsid w:val="008D68CC"/>
    <w:rsid w:val="008F1A2B"/>
    <w:rsid w:val="0092598B"/>
    <w:rsid w:val="00934286"/>
    <w:rsid w:val="009358C2"/>
    <w:rsid w:val="00952326"/>
    <w:rsid w:val="009529C1"/>
    <w:rsid w:val="009551A6"/>
    <w:rsid w:val="00955B0F"/>
    <w:rsid w:val="00973D1F"/>
    <w:rsid w:val="0098165E"/>
    <w:rsid w:val="009E1EF9"/>
    <w:rsid w:val="009E5EEC"/>
    <w:rsid w:val="009F1A5E"/>
    <w:rsid w:val="009F213D"/>
    <w:rsid w:val="009F4F0E"/>
    <w:rsid w:val="00A10AC3"/>
    <w:rsid w:val="00A14B4B"/>
    <w:rsid w:val="00A26125"/>
    <w:rsid w:val="00A309FD"/>
    <w:rsid w:val="00A57CD1"/>
    <w:rsid w:val="00A7135F"/>
    <w:rsid w:val="00AC4E68"/>
    <w:rsid w:val="00AC6AED"/>
    <w:rsid w:val="00AE617E"/>
    <w:rsid w:val="00AF6C9F"/>
    <w:rsid w:val="00B06B89"/>
    <w:rsid w:val="00B17978"/>
    <w:rsid w:val="00B67FC2"/>
    <w:rsid w:val="00B7283E"/>
    <w:rsid w:val="00B73EA8"/>
    <w:rsid w:val="00B87705"/>
    <w:rsid w:val="00B92CAF"/>
    <w:rsid w:val="00BB3E9C"/>
    <w:rsid w:val="00BC05D2"/>
    <w:rsid w:val="00BF64D7"/>
    <w:rsid w:val="00BF6641"/>
    <w:rsid w:val="00C41C30"/>
    <w:rsid w:val="00C71355"/>
    <w:rsid w:val="00CA3098"/>
    <w:rsid w:val="00CD102E"/>
    <w:rsid w:val="00D031A6"/>
    <w:rsid w:val="00D16A67"/>
    <w:rsid w:val="00D3025A"/>
    <w:rsid w:val="00D50EC5"/>
    <w:rsid w:val="00D5499A"/>
    <w:rsid w:val="00D77303"/>
    <w:rsid w:val="00D825EC"/>
    <w:rsid w:val="00E16F6A"/>
    <w:rsid w:val="00E22AB7"/>
    <w:rsid w:val="00E25F26"/>
    <w:rsid w:val="00EC13AC"/>
    <w:rsid w:val="00F03FA8"/>
    <w:rsid w:val="00F0721F"/>
    <w:rsid w:val="00F21DB0"/>
    <w:rsid w:val="00F8294F"/>
    <w:rsid w:val="00FA1859"/>
    <w:rsid w:val="00FA563C"/>
    <w:rsid w:val="00FC789D"/>
    <w:rsid w:val="00FF48EF"/>
    <w:rsid w:val="337834E4"/>
    <w:rsid w:val="554B78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6">
    <w:name w:val="Normal Table"/>
    <w:uiPriority w:val="0"/>
    <w:rPr>
      <w:rFonts w:ascii="Times New Roman" w:hAnsi="Times New Roman" w:eastAsia="宋体" w:cs="Times New Roman"/>
    </w:rPr>
    <w:tblPr>
      <w:tblStyle w:val="6"/>
      <w:tblCellMar>
        <w:top w:w="0" w:type="dxa"/>
        <w:left w:w="108" w:type="dxa"/>
        <w:bottom w:w="0" w:type="dxa"/>
        <w:right w:w="108" w:type="dxa"/>
      </w:tblCellMar>
    </w:tblPr>
    <w:trPr>
      <w:wBefore w:w="0" w:type="dxa"/>
    </w:tr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7">
    <w:name w:val="Table Grid"/>
    <w:basedOn w:val="6"/>
    <w:uiPriority w:val="0"/>
    <w:pPr>
      <w:widowControl w:val="0"/>
      <w:jc w:val="both"/>
    </w:pPr>
    <w:rPr>
      <w:rFonts w:ascii="Times New Roman" w:hAnsi="Times New Roman" w:eastAsia="宋体"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link w:val="4"/>
    <w:uiPriority w:val="99"/>
    <w:rPr>
      <w:rFonts w:ascii="Times New Roman" w:hAnsi="Times New Roman" w:eastAsia="宋体" w:cs="Times New Roman"/>
      <w:kern w:val="2"/>
      <w:sz w:val="18"/>
      <w:szCs w:val="18"/>
    </w:rPr>
  </w:style>
  <w:style w:type="character" w:customStyle="1" w:styleId="10">
    <w:name w:val="页脚 字符"/>
    <w:link w:val="3"/>
    <w:uiPriority w:val="99"/>
    <w:rPr>
      <w:rFonts w:ascii="Times New Roman" w:hAnsi="Times New Roman" w:eastAsia="宋体" w:cs="Times New Roman"/>
      <w:kern w:val="2"/>
      <w:sz w:val="18"/>
      <w:szCs w:val="18"/>
    </w:rPr>
  </w:style>
  <w:style w:type="character" w:styleId="11">
    <w:name w:val=""/>
    <w:qFormat/>
    <w:uiPriority w:val="19"/>
    <w:rPr>
      <w:rFonts w:ascii="Times New Roman" w:hAnsi="Times New Roman" w:eastAsia="宋体" w:cs="Times New Roman"/>
      <w:i/>
      <w:iCs/>
      <w:color w:val="808080"/>
    </w:rPr>
  </w:style>
  <w:style w:type="character" w:customStyle="1" w:styleId="12">
    <w:name w:val="批注框文本 Char"/>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999宝藏网</Company>
  <Pages>4</Pages>
  <Words>376</Words>
  <Characters>2149</Characters>
  <Lines>17</Lines>
  <Paragraphs>5</Paragraphs>
  <TotalTime>0</TotalTime>
  <ScaleCrop>false</ScaleCrop>
  <LinksUpToDate>false</LinksUpToDate>
  <CharactersWithSpaces>2520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2020-09-04T07:28:00Z</dcterms:created>
  <dc:creator>Admin</dc:creator>
  <cp:lastModifiedBy>vertesyuan</cp:lastModifiedBy>
  <cp:lastPrinted>2010-09-25T07:47:00Z</cp:lastPrinted>
  <dcterms:modified xsi:type="dcterms:W3CDTF">2023-12-06T01:43:28Z</dcterms:modified>
  <dc:title>环境学概论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3D0F4ED248E44142A0BDC52FBF0EBED6_13</vt:lpwstr>
  </property>
</Properties>
</file>