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黑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eastAsia="黑体"/>
          <w:b/>
          <w:bCs/>
          <w:sz w:val="30"/>
          <w:szCs w:val="30"/>
        </w:rPr>
        <w:t> 432 统计学 课程考试大纲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一、考试性质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要求考生掌握统计学的基本原理，掌握数据收集和处理的基本分析方法，具备运用统计方法分析数据和解释数据的基本能力。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二、考试目的与内容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考生应系统地掌握各种统计方法，并理解各种统计方法中所包含的统计思想；掌握各种统计方法的不同特点、应用条件及适用场合；能够运用统计方法分析和解决实际问题的能力；能够熟练应用常用统计软件进行统计计算和分析。具体要求考生掌握以下内容：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（一）导论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了解统计学的应用领域；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熟悉数据的分类；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熟悉统计学中的基本概念，如总体、个体、样本、变量等。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（二）数据的搜集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熟悉几种常见的调查方法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了解统计误差的主要来源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了解统计数据的质量要求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（三）数据的图表展示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熟悉各类统计图。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（四）数据的概括性度量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熟练掌握几个概念：众数、中位数、平均数、四分位数、离散系数等；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熟悉适用于不同类型数据的概括性度量；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（五）概率与概率分布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熟悉概率的性质与运算法则；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熟悉常见的几类随机变量分布，如均匀分布、正态分布、泊松分布、几何分布、伯努利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分布、二项分布、多项分布、t 分布、F 分布、卡方分布等。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（六）统计量及其抽样分布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了解统计量、充分统计量、抽样分布的概念；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熟悉样本均值的分布、样本方差的分布。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（七）参数估计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熟悉点估计、区间估计；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了解置信区间的构造方法；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熟悉总体均值的区间估计、总体比例的区间估计以及总体方差的区间估计。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（八）假设检验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熟悉假设检验的基本原理；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了解一类错误和二类错误；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了解p值、拒绝域等概念。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（九）分类数据分析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熟悉列联表的独立性检验；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了解卡方统计量；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了解列联表中的相关测量。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（十）方差分析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了解方差分析的使用范围；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熟悉单因素方差分析和双因素方差分析。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（十一）相关分析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了解数据之间的统计关系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熟悉散点图的作用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熟悉常见相关系数计算方法及其应用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（十二） 一元线性回归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了解变量间关系的度量；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熟练运用一元线性回归。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（十三） 多元线性回归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熟悉多元线性回归模型中拟合优度、显著性检验等概念；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熟悉多元线性回归中出现的违反经典假设的情形，包括多重共线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性、自相关、异方差等。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（十四） 时间序列分析和预测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了解平稳时间序列、非平稳时间序列的概念；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2. 了解时间序列的分解；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3. 熟悉平稳时间序列的预测过程；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4. 了解趋势型、季节型时间序列的预测。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（十五） 指数</w:t>
      </w:r>
    </w:p>
    <w:p>
      <w:pPr>
        <w:autoSpaceDE w:val="0"/>
        <w:autoSpaceDN w:val="0"/>
        <w:spacing w:line="360" w:lineRule="auto"/>
        <w:jc w:val="left"/>
        <w:rPr>
          <w:sz w:val="24"/>
        </w:rPr>
      </w:pPr>
      <w:r>
        <w:rPr>
          <w:sz w:val="24"/>
        </w:rPr>
        <w:t>1. 熟悉拉氏指数、帕氏指数的概念；</w:t>
      </w:r>
    </w:p>
    <w:p>
      <w:pPr>
        <w:spacing w:line="360" w:lineRule="auto"/>
        <w:rPr>
          <w:sz w:val="24"/>
        </w:rPr>
      </w:pPr>
      <w:r>
        <w:rPr>
          <w:sz w:val="24"/>
        </w:rPr>
        <w:t>2. 熟悉常见的几种价格指数，如消费者价格指数、生产者价格指数、GDP 平减指数等。</w:t>
      </w:r>
    </w:p>
    <w:p>
      <w:pPr>
        <w:tabs>
          <w:tab w:val="left" w:pos="5910"/>
        </w:tabs>
        <w:spacing w:line="360" w:lineRule="auto"/>
        <w:rPr>
          <w:b/>
          <w:sz w:val="24"/>
        </w:rPr>
      </w:pPr>
      <w:r>
        <w:rPr>
          <w:b/>
          <w:sz w:val="24"/>
        </w:rPr>
        <w:t>三、考试要求</w:t>
      </w:r>
      <w:r>
        <w:rPr>
          <w:b/>
          <w:sz w:val="24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本试卷为闭卷笔试考试，满分为150分，考试时间为180分钟。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试卷结构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1：选择题或填空题（约20分）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2：简答题（约50分）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3：计算题、分析题（约80分） </w:t>
      </w:r>
    </w:p>
    <w:p>
      <w:pPr>
        <w:pStyle w:val="13"/>
        <w:spacing w:line="360" w:lineRule="auto"/>
        <w:rPr>
          <w:rFonts w:ascii="Times New Roman" w:hAnsi="Times New Roman" w:eastAsia="宋体" w:cs="Times New Roman"/>
          <w:color w:val="auto"/>
          <w:kern w:val="2"/>
        </w:rPr>
      </w:pPr>
      <w:r>
        <w:rPr>
          <w:rFonts w:ascii="Times New Roman" w:hAnsi="Times New Roman" w:cs="Times New Roman"/>
        </w:rPr>
        <w:t>参考书目：</w:t>
      </w:r>
      <w:r>
        <w:rPr>
          <w:rFonts w:ascii="Times New Roman" w:hAnsi="Times New Roman" w:eastAsia="宋体" w:cs="Times New Roman"/>
          <w:color w:val="auto"/>
          <w:kern w:val="2"/>
        </w:rPr>
        <w:t>《统计学》（第7版）贾俊平主编，中国人民大学出版社 2018年。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3"/>
    <w:rsid w:val="00030676"/>
    <w:rsid w:val="00057FC4"/>
    <w:rsid w:val="000653BB"/>
    <w:rsid w:val="000929EA"/>
    <w:rsid w:val="000A252A"/>
    <w:rsid w:val="000D174A"/>
    <w:rsid w:val="000D3162"/>
    <w:rsid w:val="000D7B8F"/>
    <w:rsid w:val="0010654A"/>
    <w:rsid w:val="00150DDD"/>
    <w:rsid w:val="001677D3"/>
    <w:rsid w:val="0019217E"/>
    <w:rsid w:val="001E0B8D"/>
    <w:rsid w:val="00211F5E"/>
    <w:rsid w:val="00242715"/>
    <w:rsid w:val="00264793"/>
    <w:rsid w:val="002B7541"/>
    <w:rsid w:val="00340BA2"/>
    <w:rsid w:val="00357B75"/>
    <w:rsid w:val="003D6E7D"/>
    <w:rsid w:val="003F3E9B"/>
    <w:rsid w:val="00456BCD"/>
    <w:rsid w:val="004748F2"/>
    <w:rsid w:val="004C7D35"/>
    <w:rsid w:val="00522310"/>
    <w:rsid w:val="00544EB6"/>
    <w:rsid w:val="005A2847"/>
    <w:rsid w:val="005B2C5B"/>
    <w:rsid w:val="0061442B"/>
    <w:rsid w:val="00656074"/>
    <w:rsid w:val="006971BE"/>
    <w:rsid w:val="006A62F3"/>
    <w:rsid w:val="007524D9"/>
    <w:rsid w:val="007C6B22"/>
    <w:rsid w:val="007D3BB8"/>
    <w:rsid w:val="007E52B0"/>
    <w:rsid w:val="00812267"/>
    <w:rsid w:val="00845E91"/>
    <w:rsid w:val="008A3304"/>
    <w:rsid w:val="008A602B"/>
    <w:rsid w:val="008C2660"/>
    <w:rsid w:val="009B11F2"/>
    <w:rsid w:val="009C2477"/>
    <w:rsid w:val="009F2E5E"/>
    <w:rsid w:val="00A44BFC"/>
    <w:rsid w:val="00A60A8F"/>
    <w:rsid w:val="00A637A0"/>
    <w:rsid w:val="00AB6008"/>
    <w:rsid w:val="00B069F1"/>
    <w:rsid w:val="00B42B43"/>
    <w:rsid w:val="00B769F7"/>
    <w:rsid w:val="00C23603"/>
    <w:rsid w:val="00C30605"/>
    <w:rsid w:val="00C3427E"/>
    <w:rsid w:val="00C37C83"/>
    <w:rsid w:val="00C40976"/>
    <w:rsid w:val="00C61DF2"/>
    <w:rsid w:val="00C7652D"/>
    <w:rsid w:val="00C81E9A"/>
    <w:rsid w:val="00CE7C92"/>
    <w:rsid w:val="00D121C3"/>
    <w:rsid w:val="00D3364E"/>
    <w:rsid w:val="00DF6672"/>
    <w:rsid w:val="00E161B9"/>
    <w:rsid w:val="00E31B77"/>
    <w:rsid w:val="00EC7D39"/>
    <w:rsid w:val="00F026D9"/>
    <w:rsid w:val="00F60024"/>
    <w:rsid w:val="00F77EC1"/>
    <w:rsid w:val="00FE2243"/>
    <w:rsid w:val="00FE3360"/>
    <w:rsid w:val="00FF3A3F"/>
    <w:rsid w:val="32223716"/>
    <w:rsid w:val="577E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2014-07-19T03:32:00Z</dcterms:created>
  <dc:creator>111</dc:creator>
  <cp:lastModifiedBy>vertesyuan</cp:lastModifiedBy>
  <dcterms:modified xsi:type="dcterms:W3CDTF">2023-12-05T13:08:07Z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6A92FC7324D647D1AE0109EC44907129_13</vt:lpwstr>
  </property>
</Properties>
</file>