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 w:after="312" w:afterLines="100"/>
        <w:jc w:val="center"/>
        <w:rPr>
          <w:rFonts w:hint="eastAsia" w:ascii="宋体" w:hAnsi="宋体"/>
          <w:szCs w:val="21"/>
        </w:rPr>
      </w:pPr>
      <w:bookmarkStart w:id="0" w:name="_GoBack"/>
      <w:bookmarkEnd w:id="0"/>
      <w:r>
        <w:rPr>
          <w:rFonts w:ascii="宋体" w:hAnsi="宋体"/>
          <w:szCs w:val="21"/>
        </w:rPr>
        <w:drawing>
          <wp:inline distT="0" distB="0" distL="114300" distR="114300">
            <wp:extent cx="2920365" cy="476250"/>
            <wp:effectExtent l="0" t="0" r="13335" b="0"/>
            <wp:docPr id="1" name="图片 1" descr="西北师范大学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西北师范大学副本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2036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before="312" w:beforeLines="100" w:after="312" w:afterLines="100"/>
        <w:jc w:val="center"/>
        <w:rPr>
          <w:rFonts w:hint="eastAsia" w:ascii="华文中宋" w:hAnsi="华文中宋" w:eastAsia="华文中宋"/>
          <w:sz w:val="44"/>
          <w:szCs w:val="44"/>
        </w:rPr>
      </w:pPr>
      <w:r>
        <w:rPr>
          <w:rFonts w:hint="eastAsia" w:ascii="华文中宋" w:hAnsi="华文中宋" w:eastAsia="华文中宋"/>
          <w:sz w:val="44"/>
          <w:szCs w:val="44"/>
        </w:rPr>
        <w:t>硕士研究生</w:t>
      </w:r>
      <w:r>
        <w:rPr>
          <w:rFonts w:hint="eastAsia" w:ascii="华文中宋" w:hAnsi="华文中宋" w:eastAsia="华文中宋" w:cs="Times New Roman"/>
          <w:sz w:val="44"/>
          <w:szCs w:val="44"/>
          <w:lang w:eastAsia="zh-CN"/>
        </w:rPr>
        <w:t>招生</w:t>
      </w:r>
      <w:r>
        <w:rPr>
          <w:rFonts w:hint="eastAsia" w:ascii="华文中宋" w:hAnsi="华文中宋" w:eastAsia="华文中宋"/>
          <w:sz w:val="44"/>
          <w:szCs w:val="44"/>
        </w:rPr>
        <w:t>考试</w:t>
      </w:r>
    </w:p>
    <w:p>
      <w:pPr>
        <w:spacing w:before="312" w:beforeLines="100" w:after="312" w:afterLines="100"/>
        <w:jc w:val="center"/>
        <w:rPr>
          <w:rFonts w:hint="eastAsia"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《</w:t>
      </w:r>
      <w:r>
        <w:rPr>
          <w:rFonts w:hint="eastAsia" w:ascii="黑体" w:hAnsi="宋体" w:eastAsia="黑体"/>
          <w:sz w:val="44"/>
          <w:szCs w:val="44"/>
          <w:lang w:eastAsia="zh-CN"/>
        </w:rPr>
        <w:t>发展</w:t>
      </w:r>
      <w:r>
        <w:rPr>
          <w:rFonts w:hint="eastAsia" w:ascii="黑体" w:hAnsi="宋体" w:eastAsia="黑体"/>
          <w:sz w:val="44"/>
          <w:szCs w:val="44"/>
        </w:rPr>
        <w:t>心理学》科目大纲</w:t>
      </w:r>
    </w:p>
    <w:p>
      <w:pPr>
        <w:spacing w:before="312" w:beforeLines="100" w:after="312" w:afterLines="100"/>
        <w:jc w:val="center"/>
        <w:rPr>
          <w:rFonts w:hint="eastAsia"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（科目代码：</w:t>
      </w:r>
      <w:r>
        <w:rPr>
          <w:rFonts w:hint="eastAsia" w:ascii="黑体" w:hAnsi="宋体" w:eastAsia="黑体"/>
          <w:sz w:val="32"/>
          <w:szCs w:val="32"/>
          <w:lang w:val="en-US" w:eastAsia="zh-CN"/>
        </w:rPr>
        <w:t>751</w:t>
      </w:r>
      <w:r>
        <w:rPr>
          <w:rFonts w:hint="eastAsia" w:ascii="黑体" w:hAnsi="宋体" w:eastAsia="黑体"/>
          <w:sz w:val="32"/>
          <w:szCs w:val="32"/>
        </w:rPr>
        <w:t>）</w:t>
      </w:r>
    </w:p>
    <w:p>
      <w:pPr>
        <w:rPr>
          <w:rFonts w:hint="eastAsia" w:ascii="仿宋_GB2312" w:hAnsi="宋体" w:eastAsia="仿宋_GB2312"/>
          <w:sz w:val="30"/>
          <w:szCs w:val="30"/>
        </w:rPr>
      </w:pPr>
    </w:p>
    <w:p>
      <w:pPr>
        <w:rPr>
          <w:rFonts w:hint="eastAsia" w:ascii="仿宋_GB2312" w:hAnsi="宋体" w:eastAsia="仿宋_GB2312"/>
          <w:sz w:val="30"/>
          <w:szCs w:val="30"/>
        </w:rPr>
      </w:pPr>
    </w:p>
    <w:p>
      <w:pPr>
        <w:rPr>
          <w:rFonts w:hint="eastAsia" w:ascii="仿宋_GB2312" w:hAnsi="宋体" w:eastAsia="仿宋_GB2312"/>
          <w:sz w:val="30"/>
          <w:szCs w:val="30"/>
        </w:rPr>
      </w:pPr>
    </w:p>
    <w:p>
      <w:pPr>
        <w:rPr>
          <w:rFonts w:hint="eastAsia" w:ascii="仿宋_GB2312" w:hAnsi="宋体" w:eastAsia="仿宋_GB2312"/>
          <w:sz w:val="30"/>
          <w:szCs w:val="30"/>
        </w:rPr>
      </w:pPr>
    </w:p>
    <w:p>
      <w:pPr>
        <w:rPr>
          <w:rFonts w:hint="eastAsia" w:ascii="仿宋_GB2312" w:hAnsi="宋体" w:eastAsia="仿宋_GB2312"/>
          <w:sz w:val="30"/>
          <w:szCs w:val="30"/>
        </w:rPr>
      </w:pPr>
    </w:p>
    <w:p>
      <w:pPr>
        <w:rPr>
          <w:rFonts w:hint="eastAsia" w:ascii="仿宋_GB2312" w:hAnsi="宋体" w:eastAsia="仿宋_GB2312"/>
          <w:sz w:val="30"/>
          <w:szCs w:val="30"/>
        </w:rPr>
      </w:pPr>
    </w:p>
    <w:p>
      <w:pPr>
        <w:spacing w:before="312" w:beforeLines="100" w:after="156" w:afterLines="50"/>
        <w:ind w:firstLine="1650" w:firstLineChars="550"/>
        <w:rPr>
          <w:rFonts w:hint="default" w:ascii="宋体" w:hAnsi="宋体" w:eastAsia="宋体"/>
          <w:sz w:val="30"/>
          <w:szCs w:val="30"/>
          <w:lang w:val="en-US" w:eastAsia="zh-CN"/>
        </w:rPr>
      </w:pPr>
      <w:r>
        <w:rPr>
          <w:rFonts w:hint="eastAsia" w:ascii="宋体" w:hAnsi="宋体"/>
          <w:sz w:val="30"/>
          <w:szCs w:val="30"/>
        </w:rPr>
        <w:t>学院名称（盖章）：</w:t>
      </w:r>
      <w:r>
        <w:rPr>
          <w:rFonts w:hint="eastAsia" w:ascii="宋体" w:hAnsi="宋体"/>
          <w:sz w:val="30"/>
          <w:szCs w:val="30"/>
          <w:lang w:val="en-US" w:eastAsia="zh-CN"/>
        </w:rPr>
        <w:t xml:space="preserve">   </w:t>
      </w:r>
      <w:r>
        <w:rPr>
          <w:rFonts w:hint="eastAsia" w:ascii="宋体" w:hAnsi="宋体"/>
          <w:sz w:val="30"/>
          <w:szCs w:val="30"/>
          <w:u w:val="single"/>
        </w:rPr>
        <w:t xml:space="preserve">     心理学院   </w:t>
      </w:r>
      <w:r>
        <w:rPr>
          <w:rFonts w:hint="eastAsia" w:ascii="宋体" w:hAnsi="宋体"/>
          <w:sz w:val="30"/>
          <w:szCs w:val="30"/>
          <w:u w:val="single"/>
          <w:lang w:val="en-US" w:eastAsia="zh-CN"/>
        </w:rPr>
        <w:t xml:space="preserve">      </w:t>
      </w:r>
    </w:p>
    <w:p>
      <w:pPr>
        <w:spacing w:before="312" w:beforeLines="100" w:after="156" w:afterLines="50"/>
        <w:ind w:firstLine="1650" w:firstLineChars="550"/>
        <w:rPr>
          <w:rFonts w:hint="eastAsia" w:ascii="宋体" w:hAnsi="宋体"/>
          <w:sz w:val="30"/>
          <w:szCs w:val="30"/>
          <w:u w:val="single"/>
        </w:rPr>
      </w:pPr>
      <w:r>
        <w:rPr>
          <w:rFonts w:hint="eastAsia" w:ascii="宋体" w:hAnsi="宋体"/>
          <w:sz w:val="30"/>
          <w:szCs w:val="30"/>
        </w:rPr>
        <w:t>学院负责人（签字）：</w:t>
      </w:r>
      <w:r>
        <w:rPr>
          <w:rFonts w:hint="eastAsia" w:ascii="宋体" w:hAnsi="宋体"/>
          <w:sz w:val="30"/>
          <w:szCs w:val="30"/>
          <w:u w:val="single"/>
          <w:vertAlign w:val="subscript"/>
        </w:rPr>
        <w:t xml:space="preserve">                    </w:t>
      </w:r>
      <w:r>
        <w:rPr>
          <w:rFonts w:hint="eastAsia" w:ascii="宋体" w:hAnsi="宋体"/>
          <w:sz w:val="30"/>
          <w:szCs w:val="30"/>
          <w:u w:val="single"/>
          <w:vertAlign w:val="subscript"/>
          <w:lang w:val="en-US" w:eastAsia="zh-CN"/>
        </w:rPr>
        <w:t xml:space="preserve">                  </w:t>
      </w:r>
      <w:r>
        <w:rPr>
          <w:rFonts w:hint="eastAsia" w:ascii="宋体" w:hAnsi="宋体"/>
          <w:sz w:val="30"/>
          <w:szCs w:val="30"/>
          <w:u w:val="single"/>
          <w:vertAlign w:val="subscript"/>
        </w:rPr>
        <w:t xml:space="preserve">        </w:t>
      </w:r>
      <w:r>
        <w:rPr>
          <w:rFonts w:hint="eastAsia" w:ascii="宋体" w:hAnsi="宋体"/>
          <w:sz w:val="30"/>
          <w:szCs w:val="30"/>
          <w:vertAlign w:val="subscript"/>
        </w:rPr>
        <w:t xml:space="preserve"> </w:t>
      </w:r>
    </w:p>
    <w:p>
      <w:pPr>
        <w:spacing w:before="312" w:beforeLines="100" w:after="156" w:afterLines="50"/>
        <w:ind w:firstLine="1650" w:firstLineChars="550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编</w:t>
      </w:r>
      <w:r>
        <w:rPr>
          <w:rFonts w:hint="eastAsia" w:ascii="宋体" w:hAnsi="宋体"/>
          <w:sz w:val="30"/>
          <w:szCs w:val="30"/>
          <w:lang w:val="en-US" w:eastAsia="zh-CN"/>
        </w:rPr>
        <w:t xml:space="preserve">   </w:t>
      </w:r>
      <w:r>
        <w:rPr>
          <w:rFonts w:hint="eastAsia" w:ascii="宋体" w:hAnsi="宋体"/>
          <w:sz w:val="30"/>
          <w:szCs w:val="30"/>
        </w:rPr>
        <w:t>制</w:t>
      </w:r>
      <w:r>
        <w:rPr>
          <w:rFonts w:hint="eastAsia" w:ascii="宋体" w:hAnsi="宋体"/>
          <w:sz w:val="30"/>
          <w:szCs w:val="30"/>
          <w:lang w:val="en-US" w:eastAsia="zh-CN"/>
        </w:rPr>
        <w:t xml:space="preserve">  </w:t>
      </w:r>
      <w:r>
        <w:rPr>
          <w:rFonts w:hint="eastAsia" w:ascii="宋体" w:hAnsi="宋体"/>
          <w:sz w:val="30"/>
          <w:szCs w:val="30"/>
        </w:rPr>
        <w:t>时</w:t>
      </w:r>
      <w:r>
        <w:rPr>
          <w:rFonts w:hint="eastAsia" w:ascii="宋体" w:hAnsi="宋体"/>
          <w:sz w:val="30"/>
          <w:szCs w:val="30"/>
          <w:lang w:val="en-US" w:eastAsia="zh-CN"/>
        </w:rPr>
        <w:t xml:space="preserve">   </w:t>
      </w:r>
      <w:r>
        <w:rPr>
          <w:rFonts w:hint="eastAsia" w:ascii="宋体" w:hAnsi="宋体"/>
          <w:sz w:val="30"/>
          <w:szCs w:val="30"/>
        </w:rPr>
        <w:t xml:space="preserve">间： </w:t>
      </w:r>
      <w:r>
        <w:rPr>
          <w:rFonts w:hint="eastAsia" w:ascii="宋体" w:hAnsi="宋体"/>
          <w:sz w:val="30"/>
          <w:szCs w:val="30"/>
          <w:u w:val="single"/>
        </w:rPr>
        <w:t xml:space="preserve">   20</w:t>
      </w:r>
      <w:r>
        <w:rPr>
          <w:rFonts w:hint="eastAsia" w:ascii="宋体" w:hAnsi="宋体"/>
          <w:sz w:val="30"/>
          <w:szCs w:val="30"/>
          <w:u w:val="single"/>
          <w:lang w:val="en-US" w:eastAsia="zh-CN"/>
        </w:rPr>
        <w:t>23</w:t>
      </w:r>
      <w:r>
        <w:rPr>
          <w:rFonts w:hint="eastAsia" w:ascii="宋体" w:hAnsi="宋体"/>
          <w:sz w:val="30"/>
          <w:szCs w:val="30"/>
          <w:u w:val="single"/>
        </w:rPr>
        <w:t>年</w:t>
      </w:r>
      <w:r>
        <w:rPr>
          <w:rFonts w:hint="eastAsia" w:ascii="宋体" w:hAnsi="宋体"/>
          <w:sz w:val="30"/>
          <w:szCs w:val="30"/>
          <w:u w:val="single"/>
          <w:lang w:val="en-US" w:eastAsia="zh-CN"/>
        </w:rPr>
        <w:t>6</w:t>
      </w:r>
      <w:r>
        <w:rPr>
          <w:rFonts w:hint="eastAsia" w:ascii="宋体" w:hAnsi="宋体"/>
          <w:sz w:val="30"/>
          <w:szCs w:val="30"/>
          <w:u w:val="single"/>
        </w:rPr>
        <w:t>月</w:t>
      </w:r>
      <w:r>
        <w:rPr>
          <w:rFonts w:hint="eastAsia" w:ascii="宋体" w:hAnsi="宋体"/>
          <w:sz w:val="30"/>
          <w:szCs w:val="30"/>
          <w:u w:val="single"/>
          <w:lang w:val="en-US" w:eastAsia="zh-CN"/>
        </w:rPr>
        <w:t>20</w:t>
      </w:r>
      <w:r>
        <w:rPr>
          <w:rFonts w:hint="eastAsia" w:ascii="宋体" w:hAnsi="宋体"/>
          <w:sz w:val="30"/>
          <w:szCs w:val="30"/>
          <w:u w:val="single"/>
        </w:rPr>
        <w:t xml:space="preserve">日    </w:t>
      </w:r>
    </w:p>
    <w:p>
      <w:pPr>
        <w:widowControl/>
        <w:spacing w:line="360" w:lineRule="auto"/>
        <w:jc w:val="center"/>
        <w:rPr>
          <w:rFonts w:hint="eastAsia" w:ascii="宋体" w:hAnsi="宋体"/>
          <w:b/>
          <w:bCs/>
          <w:sz w:val="36"/>
        </w:rPr>
      </w:pPr>
    </w:p>
    <w:p>
      <w:pPr>
        <w:widowControl/>
        <w:spacing w:line="360" w:lineRule="auto"/>
        <w:jc w:val="center"/>
        <w:rPr>
          <w:rFonts w:hint="eastAsia" w:ascii="宋体" w:hAnsi="宋体"/>
          <w:b/>
          <w:bCs/>
          <w:sz w:val="36"/>
        </w:rPr>
      </w:pPr>
    </w:p>
    <w:p>
      <w:pPr>
        <w:widowControl/>
        <w:spacing w:line="360" w:lineRule="auto"/>
        <w:jc w:val="center"/>
        <w:rPr>
          <w:rFonts w:hint="eastAsia" w:ascii="宋体" w:hAnsi="宋体"/>
          <w:b/>
          <w:bCs/>
          <w:sz w:val="36"/>
        </w:rPr>
      </w:pPr>
    </w:p>
    <w:p>
      <w:pPr>
        <w:widowControl/>
        <w:spacing w:line="360" w:lineRule="auto"/>
        <w:jc w:val="center"/>
        <w:rPr>
          <w:rFonts w:hint="eastAsia" w:ascii="宋体" w:hAnsi="宋体"/>
          <w:b/>
          <w:bCs/>
          <w:sz w:val="36"/>
        </w:rPr>
      </w:pPr>
    </w:p>
    <w:p>
      <w:pPr>
        <w:widowControl/>
        <w:spacing w:line="440" w:lineRule="exact"/>
        <w:jc w:val="center"/>
        <w:rPr>
          <w:rFonts w:hint="eastAsia" w:ascii="黑体" w:hAnsi="黑体" w:eastAsia="黑体"/>
          <w:b/>
          <w:bCs/>
          <w:sz w:val="36"/>
        </w:rPr>
      </w:pPr>
      <w:r>
        <w:rPr>
          <w:rFonts w:hint="eastAsia" w:ascii="黑体" w:hAnsi="黑体" w:eastAsia="黑体"/>
          <w:b/>
          <w:bCs/>
          <w:sz w:val="36"/>
        </w:rPr>
        <w:t>《</w:t>
      </w:r>
      <w:r>
        <w:rPr>
          <w:rFonts w:hint="eastAsia" w:ascii="黑体" w:hAnsi="黑体" w:eastAsia="黑体"/>
          <w:b/>
          <w:bCs/>
          <w:sz w:val="36"/>
          <w:lang w:eastAsia="zh-CN"/>
        </w:rPr>
        <w:t>发展</w:t>
      </w:r>
      <w:r>
        <w:rPr>
          <w:rFonts w:hint="eastAsia" w:ascii="黑体" w:hAnsi="黑体" w:eastAsia="黑体"/>
          <w:b/>
          <w:bCs/>
          <w:sz w:val="36"/>
        </w:rPr>
        <w:t>心理学》科目大纲</w:t>
      </w:r>
    </w:p>
    <w:p>
      <w:pPr>
        <w:spacing w:before="312" w:beforeLines="100" w:after="312" w:afterLines="100"/>
        <w:jc w:val="center"/>
        <w:rPr>
          <w:rFonts w:hint="eastAsia" w:ascii="宋体" w:hAnsi="宋体"/>
          <w:bCs/>
          <w:sz w:val="24"/>
        </w:rPr>
      </w:pPr>
      <w:r>
        <w:rPr>
          <w:rFonts w:hint="eastAsia" w:ascii="黑体" w:hAnsi="宋体" w:eastAsia="黑体"/>
          <w:sz w:val="32"/>
          <w:szCs w:val="32"/>
        </w:rPr>
        <w:t>（科目代码：</w:t>
      </w:r>
      <w:r>
        <w:rPr>
          <w:rFonts w:hint="eastAsia" w:ascii="黑体" w:hAnsi="宋体" w:eastAsia="黑体"/>
          <w:sz w:val="32"/>
          <w:szCs w:val="32"/>
          <w:lang w:val="en-US" w:eastAsia="zh-CN"/>
        </w:rPr>
        <w:t>751</w:t>
      </w:r>
      <w:r>
        <w:rPr>
          <w:rFonts w:hint="eastAsia" w:ascii="黑体" w:hAnsi="宋体" w:eastAsia="黑体"/>
          <w:sz w:val="32"/>
          <w:szCs w:val="32"/>
        </w:rPr>
        <w:t>）</w:t>
      </w:r>
    </w:p>
    <w:p>
      <w:pPr>
        <w:pStyle w:val="24"/>
        <w:spacing w:line="360" w:lineRule="auto"/>
        <w:ind w:left="825" w:firstLine="480"/>
        <w:rPr>
          <w:rFonts w:ascii="宋体" w:hAnsi="宋体"/>
          <w:sz w:val="24"/>
          <w:szCs w:val="24"/>
        </w:rPr>
      </w:pPr>
    </w:p>
    <w:p>
      <w:pPr>
        <w:pStyle w:val="24"/>
        <w:spacing w:line="360" w:lineRule="auto"/>
        <w:ind w:firstLineChars="175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第一节  发展心理学的学科性质</w:t>
      </w:r>
    </w:p>
    <w:p>
      <w:pPr>
        <w:pStyle w:val="24"/>
        <w:spacing w:line="360" w:lineRule="auto"/>
        <w:ind w:firstLine="900" w:firstLineChars="375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（一）什么是个体心理发展</w:t>
      </w:r>
    </w:p>
    <w:p>
      <w:pPr>
        <w:pStyle w:val="24"/>
        <w:spacing w:line="360" w:lineRule="auto"/>
        <w:ind w:firstLine="900" w:firstLineChars="375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（二）什么是种系心理发展</w:t>
      </w:r>
    </w:p>
    <w:p>
      <w:pPr>
        <w:pStyle w:val="24"/>
        <w:spacing w:line="360" w:lineRule="auto"/>
        <w:ind w:firstLine="900" w:firstLineChars="375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（三）心理发展的基本原理</w:t>
      </w:r>
    </w:p>
    <w:p>
      <w:pPr>
        <w:pStyle w:val="24"/>
        <w:spacing w:line="360" w:lineRule="auto"/>
        <w:ind w:firstLine="900" w:firstLineChars="375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（四）科学发展心理学的诞生及演变</w:t>
      </w:r>
    </w:p>
    <w:p>
      <w:pPr>
        <w:pStyle w:val="24"/>
        <w:spacing w:line="360" w:lineRule="auto"/>
        <w:ind w:firstLineChars="175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第二节 发展心理学的研究方法</w:t>
      </w:r>
    </w:p>
    <w:p>
      <w:pPr>
        <w:pStyle w:val="24"/>
        <w:spacing w:line="360" w:lineRule="auto"/>
        <w:ind w:firstLine="900" w:firstLineChars="375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（一）横断设计</w:t>
      </w:r>
    </w:p>
    <w:p>
      <w:pPr>
        <w:pStyle w:val="24"/>
        <w:spacing w:line="360" w:lineRule="auto"/>
        <w:ind w:firstLine="900" w:firstLineChars="375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（二）纵向设计</w:t>
      </w:r>
    </w:p>
    <w:p>
      <w:pPr>
        <w:pStyle w:val="24"/>
        <w:spacing w:line="360" w:lineRule="auto"/>
        <w:ind w:firstLine="900" w:firstLineChars="375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（三）聚合交叉设计</w:t>
      </w:r>
    </w:p>
    <w:p>
      <w:pPr>
        <w:pStyle w:val="24"/>
        <w:spacing w:line="360" w:lineRule="auto"/>
        <w:ind w:firstLine="900" w:firstLineChars="375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（四）双生子设计</w:t>
      </w:r>
    </w:p>
    <w:p>
      <w:pPr>
        <w:pStyle w:val="24"/>
        <w:spacing w:line="360" w:lineRule="auto"/>
        <w:ind w:firstLineChars="175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第三节  发展心理学的主要理论</w:t>
      </w:r>
    </w:p>
    <w:p>
      <w:pPr>
        <w:pStyle w:val="24"/>
        <w:spacing w:line="360" w:lineRule="auto"/>
        <w:ind w:firstLine="900" w:firstLineChars="375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（一）精神分析论的心理发展观</w:t>
      </w:r>
    </w:p>
    <w:p>
      <w:pPr>
        <w:pStyle w:val="24"/>
        <w:spacing w:line="360" w:lineRule="auto"/>
        <w:ind w:firstLine="900" w:firstLineChars="375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（二）行为主义的心理发展观</w:t>
      </w:r>
    </w:p>
    <w:p>
      <w:pPr>
        <w:pStyle w:val="24"/>
        <w:spacing w:line="360" w:lineRule="auto"/>
        <w:ind w:firstLine="900" w:firstLineChars="375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（三）维果茨基的文化——历史发展观</w:t>
      </w:r>
    </w:p>
    <w:p>
      <w:pPr>
        <w:pStyle w:val="24"/>
        <w:spacing w:line="360" w:lineRule="auto"/>
        <w:ind w:firstLine="900" w:firstLineChars="375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（四）生态系统理论</w:t>
      </w:r>
    </w:p>
    <w:p>
      <w:pPr>
        <w:pStyle w:val="24"/>
        <w:spacing w:line="360" w:lineRule="auto"/>
        <w:ind w:firstLineChars="175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第四节  婴儿期的心理发展</w:t>
      </w:r>
    </w:p>
    <w:p>
      <w:pPr>
        <w:pStyle w:val="24"/>
        <w:spacing w:line="360" w:lineRule="auto"/>
        <w:ind w:firstLine="900" w:firstLineChars="375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（一）婴儿期的感知觉发展</w:t>
      </w:r>
    </w:p>
    <w:p>
      <w:pPr>
        <w:pStyle w:val="24"/>
        <w:spacing w:line="360" w:lineRule="auto"/>
        <w:ind w:firstLine="900" w:firstLineChars="375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（二）婴儿的情绪发展</w:t>
      </w:r>
    </w:p>
    <w:p>
      <w:pPr>
        <w:pStyle w:val="24"/>
        <w:spacing w:line="360" w:lineRule="auto"/>
        <w:ind w:firstLine="900" w:firstLineChars="375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（三）婴儿的气质发展</w:t>
      </w:r>
    </w:p>
    <w:p>
      <w:pPr>
        <w:pStyle w:val="24"/>
        <w:spacing w:line="360" w:lineRule="auto"/>
        <w:ind w:firstLineChars="175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第五节  幼儿的心理发展</w:t>
      </w:r>
    </w:p>
    <w:p>
      <w:pPr>
        <w:pStyle w:val="24"/>
        <w:spacing w:line="360" w:lineRule="auto"/>
        <w:ind w:firstLine="900" w:firstLineChars="375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（一）幼儿的认知发展</w:t>
      </w:r>
    </w:p>
    <w:p>
      <w:pPr>
        <w:pStyle w:val="24"/>
        <w:spacing w:line="360" w:lineRule="auto"/>
        <w:ind w:firstLine="900" w:firstLineChars="375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（二）幼儿的言语发展</w:t>
      </w:r>
    </w:p>
    <w:p>
      <w:pPr>
        <w:pStyle w:val="24"/>
        <w:spacing w:line="360" w:lineRule="auto"/>
        <w:ind w:firstLine="900" w:firstLineChars="375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（三）幼儿的动作发展</w:t>
      </w:r>
    </w:p>
    <w:p>
      <w:pPr>
        <w:pStyle w:val="24"/>
        <w:spacing w:line="360" w:lineRule="auto"/>
        <w:ind w:firstLine="900" w:firstLineChars="375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（四）幼儿的社会性发展</w:t>
      </w:r>
    </w:p>
    <w:p>
      <w:pPr>
        <w:pStyle w:val="24"/>
        <w:spacing w:line="360" w:lineRule="auto"/>
        <w:ind w:firstLineChars="175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第六节  小学生的心理发展</w:t>
      </w:r>
    </w:p>
    <w:p>
      <w:pPr>
        <w:pStyle w:val="24"/>
        <w:spacing w:line="360" w:lineRule="auto"/>
        <w:ind w:firstLine="900" w:firstLineChars="375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（一）小学生的认知发展</w:t>
      </w:r>
    </w:p>
    <w:p>
      <w:pPr>
        <w:pStyle w:val="24"/>
        <w:spacing w:line="360" w:lineRule="auto"/>
        <w:ind w:firstLine="900" w:firstLineChars="375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（二）小学生的社会性发展</w:t>
      </w:r>
    </w:p>
    <w:p>
      <w:pPr>
        <w:pStyle w:val="24"/>
        <w:spacing w:line="360" w:lineRule="auto"/>
        <w:ind w:firstLineChars="175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第七节  青少年的心理发展</w:t>
      </w:r>
    </w:p>
    <w:p>
      <w:pPr>
        <w:pStyle w:val="24"/>
        <w:spacing w:line="360" w:lineRule="auto"/>
        <w:ind w:firstLine="900" w:firstLineChars="375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（一）青少年的认知发展</w:t>
      </w:r>
    </w:p>
    <w:p>
      <w:pPr>
        <w:pStyle w:val="24"/>
        <w:spacing w:line="360" w:lineRule="auto"/>
        <w:ind w:firstLine="900" w:firstLineChars="375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（二）青少年的社会性发展</w:t>
      </w:r>
    </w:p>
    <w:p>
      <w:pPr>
        <w:pStyle w:val="24"/>
        <w:spacing w:line="360" w:lineRule="auto"/>
        <w:ind w:firstLineChars="175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第八节  成年初期的心理发展</w:t>
      </w:r>
    </w:p>
    <w:p>
      <w:pPr>
        <w:pStyle w:val="24"/>
        <w:spacing w:line="360" w:lineRule="auto"/>
        <w:ind w:firstLine="900" w:firstLineChars="375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（一）成年初期的认知发展</w:t>
      </w:r>
    </w:p>
    <w:p>
      <w:pPr>
        <w:pStyle w:val="24"/>
        <w:spacing w:line="360" w:lineRule="auto"/>
        <w:ind w:firstLine="900" w:firstLineChars="375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（二）成年初期的社会性发展 </w:t>
      </w:r>
    </w:p>
    <w:p>
      <w:pPr>
        <w:pStyle w:val="24"/>
        <w:spacing w:line="360" w:lineRule="auto"/>
        <w:ind w:firstLineChars="175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第九节  成年中期的心理发展</w:t>
      </w:r>
    </w:p>
    <w:p>
      <w:pPr>
        <w:pStyle w:val="24"/>
        <w:spacing w:line="360" w:lineRule="auto"/>
        <w:ind w:firstLine="900" w:firstLineChars="375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（一）成年中期的认知发展</w:t>
      </w:r>
    </w:p>
    <w:p>
      <w:pPr>
        <w:pStyle w:val="24"/>
        <w:spacing w:line="360" w:lineRule="auto"/>
        <w:ind w:firstLine="900" w:firstLineChars="375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（二）成年中期的社会性发展 </w:t>
      </w:r>
    </w:p>
    <w:p>
      <w:pPr>
        <w:pStyle w:val="24"/>
        <w:spacing w:line="360" w:lineRule="auto"/>
        <w:ind w:firstLineChars="175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第十节  成年晚期的心理发展</w:t>
      </w:r>
    </w:p>
    <w:p>
      <w:pPr>
        <w:pStyle w:val="24"/>
        <w:spacing w:line="360" w:lineRule="auto"/>
        <w:ind w:firstLine="900" w:firstLineChars="375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（一）成年晚期的认知发展</w:t>
      </w:r>
    </w:p>
    <w:p>
      <w:pPr>
        <w:pStyle w:val="24"/>
        <w:spacing w:line="360" w:lineRule="auto"/>
        <w:ind w:firstLine="900" w:firstLineChars="375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（二）成年晚期的社会性发展 </w:t>
      </w:r>
    </w:p>
    <w:p>
      <w:pPr>
        <w:spacing w:line="360" w:lineRule="auto"/>
        <w:jc w:val="both"/>
        <w:rPr>
          <w:rFonts w:ascii="宋体" w:hAnsi="宋体"/>
          <w:b/>
          <w:color w:val="000000"/>
          <w:sz w:val="28"/>
          <w:szCs w:val="28"/>
        </w:rPr>
      </w:pPr>
    </w:p>
    <w:p>
      <w:pPr>
        <w:spacing w:line="360" w:lineRule="auto"/>
        <w:jc w:val="center"/>
        <w:rPr>
          <w:rFonts w:hint="eastAsia" w:ascii="宋体" w:hAnsi="宋体"/>
          <w:b/>
          <w:sz w:val="28"/>
          <w:szCs w:val="28"/>
        </w:rPr>
      </w:pPr>
    </w:p>
    <w:p>
      <w:pPr>
        <w:snapToGrid w:val="0"/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参考书目：</w:t>
      </w:r>
    </w:p>
    <w:p>
      <w:pPr>
        <w:ind w:left="2009" w:leftChars="228" w:hanging="1530" w:hangingChars="850"/>
        <w:rPr>
          <w:rStyle w:val="20"/>
          <w:color w:val="000000"/>
          <w:sz w:val="18"/>
          <w:szCs w:val="18"/>
        </w:rPr>
      </w:pPr>
    </w:p>
    <w:p>
      <w:pPr>
        <w:ind w:left="2519" w:leftChars="228" w:hanging="2040" w:hangingChars="850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1.《发展心理学》 作者：林崇德；出版社：人民教育出版社，版次2</w:t>
      </w:r>
    </w:p>
    <w:p>
      <w:pPr>
        <w:spacing w:line="360" w:lineRule="auto"/>
        <w:ind w:firstLine="560" w:firstLineChars="200"/>
        <w:rPr>
          <w:rFonts w:hint="eastAsia" w:ascii="宋体" w:hAnsi="宋体"/>
          <w:sz w:val="28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华文中宋">
    <w:altName w:val="宋体"/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center" w:y="1"/>
      <w:rPr>
        <w:rStyle w:val="13"/>
      </w:rPr>
    </w:pPr>
    <w:r>
      <w:fldChar w:fldCharType="begin"/>
    </w:r>
    <w:r>
      <w:rPr>
        <w:rStyle w:val="13"/>
      </w:rPr>
      <w:instrText xml:space="preserve">PAGE  </w:instrText>
    </w:r>
    <w:r>
      <w:fldChar w:fldCharType="separate"/>
    </w:r>
    <w:r>
      <w:rPr>
        <w:rStyle w:val="13"/>
        <w:lang/>
      </w:rPr>
      <w:t>10</w:t>
    </w:r>
    <w:r>
      <w:fldChar w:fldCharType="end"/>
    </w:r>
  </w:p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M5NTk5MGFlMzdmMDY2OTAyYWU1YTVjOWNkODQ4MjgifQ=="/>
  </w:docVars>
  <w:rsids>
    <w:rsidRoot w:val="00BC6E5B"/>
    <w:rsid w:val="00001458"/>
    <w:rsid w:val="00001BAC"/>
    <w:rsid w:val="00006C5C"/>
    <w:rsid w:val="0001545D"/>
    <w:rsid w:val="00020C00"/>
    <w:rsid w:val="000378B9"/>
    <w:rsid w:val="000518A0"/>
    <w:rsid w:val="000666A6"/>
    <w:rsid w:val="00066DD0"/>
    <w:rsid w:val="000711CA"/>
    <w:rsid w:val="00072011"/>
    <w:rsid w:val="00077E52"/>
    <w:rsid w:val="000815C8"/>
    <w:rsid w:val="0009302D"/>
    <w:rsid w:val="000A00A5"/>
    <w:rsid w:val="000A3E8A"/>
    <w:rsid w:val="000B17BF"/>
    <w:rsid w:val="000B1BB5"/>
    <w:rsid w:val="000C2D65"/>
    <w:rsid w:val="000C7B4C"/>
    <w:rsid w:val="000D13AF"/>
    <w:rsid w:val="000D33C8"/>
    <w:rsid w:val="000E13EA"/>
    <w:rsid w:val="00103D8D"/>
    <w:rsid w:val="00117224"/>
    <w:rsid w:val="00121217"/>
    <w:rsid w:val="001338DA"/>
    <w:rsid w:val="00143216"/>
    <w:rsid w:val="00144177"/>
    <w:rsid w:val="00145801"/>
    <w:rsid w:val="001502C6"/>
    <w:rsid w:val="00156753"/>
    <w:rsid w:val="00161091"/>
    <w:rsid w:val="001666AF"/>
    <w:rsid w:val="00172AC6"/>
    <w:rsid w:val="00172C23"/>
    <w:rsid w:val="001829E4"/>
    <w:rsid w:val="00183554"/>
    <w:rsid w:val="001A3F29"/>
    <w:rsid w:val="001C4EE8"/>
    <w:rsid w:val="001D0848"/>
    <w:rsid w:val="001E477F"/>
    <w:rsid w:val="001E74D4"/>
    <w:rsid w:val="00200040"/>
    <w:rsid w:val="0020563A"/>
    <w:rsid w:val="00225BA5"/>
    <w:rsid w:val="0023252E"/>
    <w:rsid w:val="002371D5"/>
    <w:rsid w:val="00241B96"/>
    <w:rsid w:val="00247D04"/>
    <w:rsid w:val="00251208"/>
    <w:rsid w:val="00252019"/>
    <w:rsid w:val="002630D8"/>
    <w:rsid w:val="00270C41"/>
    <w:rsid w:val="00287501"/>
    <w:rsid w:val="002A738A"/>
    <w:rsid w:val="002A7CDA"/>
    <w:rsid w:val="002B0BE1"/>
    <w:rsid w:val="002B70FD"/>
    <w:rsid w:val="002C3293"/>
    <w:rsid w:val="002D2596"/>
    <w:rsid w:val="002F06F2"/>
    <w:rsid w:val="002F46DA"/>
    <w:rsid w:val="00301CAE"/>
    <w:rsid w:val="0030211D"/>
    <w:rsid w:val="00303038"/>
    <w:rsid w:val="00304287"/>
    <w:rsid w:val="00306C14"/>
    <w:rsid w:val="00316567"/>
    <w:rsid w:val="00324CD9"/>
    <w:rsid w:val="00336D48"/>
    <w:rsid w:val="00342ADF"/>
    <w:rsid w:val="00346657"/>
    <w:rsid w:val="00366259"/>
    <w:rsid w:val="00377042"/>
    <w:rsid w:val="0038755D"/>
    <w:rsid w:val="00393C75"/>
    <w:rsid w:val="003A66B7"/>
    <w:rsid w:val="003A6B00"/>
    <w:rsid w:val="003B7D43"/>
    <w:rsid w:val="003C3F63"/>
    <w:rsid w:val="003D730D"/>
    <w:rsid w:val="003E6782"/>
    <w:rsid w:val="003F1460"/>
    <w:rsid w:val="003F7978"/>
    <w:rsid w:val="004045C0"/>
    <w:rsid w:val="004052C0"/>
    <w:rsid w:val="00406E8B"/>
    <w:rsid w:val="00416C5F"/>
    <w:rsid w:val="00421495"/>
    <w:rsid w:val="00423042"/>
    <w:rsid w:val="00432BDE"/>
    <w:rsid w:val="0044256E"/>
    <w:rsid w:val="00455EA1"/>
    <w:rsid w:val="00466315"/>
    <w:rsid w:val="0048309B"/>
    <w:rsid w:val="004833F4"/>
    <w:rsid w:val="00484243"/>
    <w:rsid w:val="004A1C46"/>
    <w:rsid w:val="004E6D74"/>
    <w:rsid w:val="004F44F4"/>
    <w:rsid w:val="004F5883"/>
    <w:rsid w:val="00501AB5"/>
    <w:rsid w:val="00521DB2"/>
    <w:rsid w:val="00535927"/>
    <w:rsid w:val="00540ECA"/>
    <w:rsid w:val="005619DC"/>
    <w:rsid w:val="00571004"/>
    <w:rsid w:val="00573533"/>
    <w:rsid w:val="005745DC"/>
    <w:rsid w:val="00575F13"/>
    <w:rsid w:val="0058771D"/>
    <w:rsid w:val="005A0E3F"/>
    <w:rsid w:val="005D0ADE"/>
    <w:rsid w:val="005E42A3"/>
    <w:rsid w:val="005E4A78"/>
    <w:rsid w:val="00603AAF"/>
    <w:rsid w:val="006122A2"/>
    <w:rsid w:val="00626A0B"/>
    <w:rsid w:val="006332D7"/>
    <w:rsid w:val="0063552D"/>
    <w:rsid w:val="00637327"/>
    <w:rsid w:val="00640E3D"/>
    <w:rsid w:val="006736AB"/>
    <w:rsid w:val="006863B2"/>
    <w:rsid w:val="006876C3"/>
    <w:rsid w:val="006910AA"/>
    <w:rsid w:val="006A635D"/>
    <w:rsid w:val="006A75E5"/>
    <w:rsid w:val="006B0D03"/>
    <w:rsid w:val="006B1DC3"/>
    <w:rsid w:val="006D0413"/>
    <w:rsid w:val="006D661C"/>
    <w:rsid w:val="007000A3"/>
    <w:rsid w:val="007001A0"/>
    <w:rsid w:val="007064B6"/>
    <w:rsid w:val="0070759F"/>
    <w:rsid w:val="00721C99"/>
    <w:rsid w:val="0072351F"/>
    <w:rsid w:val="00727D75"/>
    <w:rsid w:val="00744D25"/>
    <w:rsid w:val="00751006"/>
    <w:rsid w:val="00752AA0"/>
    <w:rsid w:val="00754B8D"/>
    <w:rsid w:val="007721BD"/>
    <w:rsid w:val="00777566"/>
    <w:rsid w:val="00792635"/>
    <w:rsid w:val="007A0B67"/>
    <w:rsid w:val="007A253E"/>
    <w:rsid w:val="007A7439"/>
    <w:rsid w:val="007C5FC1"/>
    <w:rsid w:val="007C6DE3"/>
    <w:rsid w:val="007C7FB7"/>
    <w:rsid w:val="007D1892"/>
    <w:rsid w:val="007D3782"/>
    <w:rsid w:val="007E1E2C"/>
    <w:rsid w:val="007E595D"/>
    <w:rsid w:val="008118AC"/>
    <w:rsid w:val="008132AE"/>
    <w:rsid w:val="0081362B"/>
    <w:rsid w:val="00820046"/>
    <w:rsid w:val="008319B9"/>
    <w:rsid w:val="00836A29"/>
    <w:rsid w:val="00842B01"/>
    <w:rsid w:val="00842E0F"/>
    <w:rsid w:val="00855665"/>
    <w:rsid w:val="00863853"/>
    <w:rsid w:val="00866BC8"/>
    <w:rsid w:val="00872572"/>
    <w:rsid w:val="0087747F"/>
    <w:rsid w:val="0088584A"/>
    <w:rsid w:val="00886944"/>
    <w:rsid w:val="008A115B"/>
    <w:rsid w:val="008A501E"/>
    <w:rsid w:val="008A7FFD"/>
    <w:rsid w:val="008B54A5"/>
    <w:rsid w:val="008B75D8"/>
    <w:rsid w:val="008D10CC"/>
    <w:rsid w:val="008D337E"/>
    <w:rsid w:val="008D75AF"/>
    <w:rsid w:val="008F1EE2"/>
    <w:rsid w:val="008F4DEF"/>
    <w:rsid w:val="008F5463"/>
    <w:rsid w:val="0090014A"/>
    <w:rsid w:val="0090179D"/>
    <w:rsid w:val="00923465"/>
    <w:rsid w:val="0097089F"/>
    <w:rsid w:val="00972143"/>
    <w:rsid w:val="00982DE2"/>
    <w:rsid w:val="00983D3E"/>
    <w:rsid w:val="009A1081"/>
    <w:rsid w:val="009B4AA0"/>
    <w:rsid w:val="009B65AC"/>
    <w:rsid w:val="009D70C1"/>
    <w:rsid w:val="009E72CA"/>
    <w:rsid w:val="00A1521E"/>
    <w:rsid w:val="00A36781"/>
    <w:rsid w:val="00A44286"/>
    <w:rsid w:val="00A5419B"/>
    <w:rsid w:val="00A6284B"/>
    <w:rsid w:val="00A65DB2"/>
    <w:rsid w:val="00A81150"/>
    <w:rsid w:val="00A8182C"/>
    <w:rsid w:val="00A821F6"/>
    <w:rsid w:val="00A85CE3"/>
    <w:rsid w:val="00A864C1"/>
    <w:rsid w:val="00A87C3D"/>
    <w:rsid w:val="00A947BD"/>
    <w:rsid w:val="00A94BCB"/>
    <w:rsid w:val="00AA29B0"/>
    <w:rsid w:val="00AC0C1A"/>
    <w:rsid w:val="00AC2150"/>
    <w:rsid w:val="00AC7847"/>
    <w:rsid w:val="00AF456C"/>
    <w:rsid w:val="00AF790B"/>
    <w:rsid w:val="00B0663A"/>
    <w:rsid w:val="00B155AE"/>
    <w:rsid w:val="00B375AD"/>
    <w:rsid w:val="00B438B2"/>
    <w:rsid w:val="00B743F2"/>
    <w:rsid w:val="00B75C63"/>
    <w:rsid w:val="00B8210A"/>
    <w:rsid w:val="00B87946"/>
    <w:rsid w:val="00BA2826"/>
    <w:rsid w:val="00BA39A6"/>
    <w:rsid w:val="00BB44B2"/>
    <w:rsid w:val="00BB6095"/>
    <w:rsid w:val="00BC15A8"/>
    <w:rsid w:val="00BC6E5B"/>
    <w:rsid w:val="00BD32FD"/>
    <w:rsid w:val="00BD508F"/>
    <w:rsid w:val="00BE06B2"/>
    <w:rsid w:val="00BE79CC"/>
    <w:rsid w:val="00BF51AB"/>
    <w:rsid w:val="00C014A0"/>
    <w:rsid w:val="00C11EEF"/>
    <w:rsid w:val="00C32195"/>
    <w:rsid w:val="00C3536D"/>
    <w:rsid w:val="00C52CF2"/>
    <w:rsid w:val="00C60729"/>
    <w:rsid w:val="00C714F7"/>
    <w:rsid w:val="00C73BDD"/>
    <w:rsid w:val="00C76A1E"/>
    <w:rsid w:val="00C77F81"/>
    <w:rsid w:val="00C85D26"/>
    <w:rsid w:val="00C93385"/>
    <w:rsid w:val="00C9712E"/>
    <w:rsid w:val="00CA1E06"/>
    <w:rsid w:val="00CA3892"/>
    <w:rsid w:val="00CA68EC"/>
    <w:rsid w:val="00CA7A2A"/>
    <w:rsid w:val="00CD71E2"/>
    <w:rsid w:val="00CF44E6"/>
    <w:rsid w:val="00CF4B42"/>
    <w:rsid w:val="00D0433C"/>
    <w:rsid w:val="00D05A7A"/>
    <w:rsid w:val="00D15B56"/>
    <w:rsid w:val="00D46D3A"/>
    <w:rsid w:val="00D62721"/>
    <w:rsid w:val="00D63D00"/>
    <w:rsid w:val="00D6776C"/>
    <w:rsid w:val="00D70B85"/>
    <w:rsid w:val="00D90BBD"/>
    <w:rsid w:val="00D94EED"/>
    <w:rsid w:val="00DA1732"/>
    <w:rsid w:val="00DA621F"/>
    <w:rsid w:val="00DC3350"/>
    <w:rsid w:val="00DC6E79"/>
    <w:rsid w:val="00DE74E0"/>
    <w:rsid w:val="00DF185A"/>
    <w:rsid w:val="00DF1D3A"/>
    <w:rsid w:val="00DF3231"/>
    <w:rsid w:val="00DF5427"/>
    <w:rsid w:val="00E03FB0"/>
    <w:rsid w:val="00E14CA3"/>
    <w:rsid w:val="00E226CE"/>
    <w:rsid w:val="00E240BE"/>
    <w:rsid w:val="00E334D4"/>
    <w:rsid w:val="00E44B7E"/>
    <w:rsid w:val="00E469B0"/>
    <w:rsid w:val="00E558D9"/>
    <w:rsid w:val="00E60B30"/>
    <w:rsid w:val="00E741E0"/>
    <w:rsid w:val="00E74239"/>
    <w:rsid w:val="00E8043F"/>
    <w:rsid w:val="00E904DD"/>
    <w:rsid w:val="00EB6A7B"/>
    <w:rsid w:val="00EC4749"/>
    <w:rsid w:val="00EE511E"/>
    <w:rsid w:val="00EF6A67"/>
    <w:rsid w:val="00F03A47"/>
    <w:rsid w:val="00F07B26"/>
    <w:rsid w:val="00F17E6F"/>
    <w:rsid w:val="00F23837"/>
    <w:rsid w:val="00F265BB"/>
    <w:rsid w:val="00F26CD8"/>
    <w:rsid w:val="00F26E6C"/>
    <w:rsid w:val="00F31809"/>
    <w:rsid w:val="00F40A64"/>
    <w:rsid w:val="00F41C3D"/>
    <w:rsid w:val="00F435EB"/>
    <w:rsid w:val="00F535EA"/>
    <w:rsid w:val="00F55B39"/>
    <w:rsid w:val="00F6359A"/>
    <w:rsid w:val="00F63F9F"/>
    <w:rsid w:val="00F67B3F"/>
    <w:rsid w:val="00F71B6B"/>
    <w:rsid w:val="00F91CEA"/>
    <w:rsid w:val="00F953BE"/>
    <w:rsid w:val="00F9596D"/>
    <w:rsid w:val="00F97C05"/>
    <w:rsid w:val="00FA1AF0"/>
    <w:rsid w:val="00FC00C2"/>
    <w:rsid w:val="00FC2CC2"/>
    <w:rsid w:val="00FD0256"/>
    <w:rsid w:val="00FF3A5A"/>
    <w:rsid w:val="00FF6329"/>
    <w:rsid w:val="1D2217B6"/>
    <w:rsid w:val="27330467"/>
    <w:rsid w:val="279236B5"/>
    <w:rsid w:val="30084C4C"/>
    <w:rsid w:val="376A04D8"/>
    <w:rsid w:val="3800203D"/>
    <w:rsid w:val="395C76EE"/>
    <w:rsid w:val="41923BD5"/>
    <w:rsid w:val="45DE2D20"/>
    <w:rsid w:val="59AA57D4"/>
    <w:rsid w:val="5B8F7222"/>
    <w:rsid w:val="675E3E8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nhideWhenUsed="0" w:uiPriority="0" w:name="annotation text"/>
    <w:lsdException w:uiPriority="99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nhideWhenUsed="0" w:uiPriority="0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nhideWhenUsed="0" w:uiPriority="0" w:semiHidden="0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nhideWhenUsed="0"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name="Balloon Text"/>
    <w:lsdException w:unhideWhenUsed="0" w:uiPriority="0" w:semiHidden="0" w:name="Table Grid"/>
    <w:lsdException w:uiPriority="99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qFormat="1" w:unhideWhenUsed="0" w:uiPriority="34" w:semiHidden="0" w:name="List Paragraph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21"/>
      <w:szCs w:val="24"/>
      <w:lang w:val="en-US" w:eastAsia="zh-CN" w:bidi="ar-SA"/>
    </w:rPr>
  </w:style>
  <w:style w:type="character" w:default="1" w:styleId="12">
    <w:name w:val="Default Paragraph Font"/>
    <w:unhideWhenUsed/>
    <w:uiPriority w:val="1"/>
  </w:style>
  <w:style w:type="table" w:default="1" w:styleId="10">
    <w:name w:val="Normal Table"/>
    <w:unhideWhenUsed/>
    <w:qFormat/>
    <w:uiPriority w:val="99"/>
    <w:tblPr>
      <w:tblStyle w:val="10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iPriority w:val="0"/>
    <w:pPr>
      <w:jc w:val="left"/>
    </w:pPr>
  </w:style>
  <w:style w:type="paragraph" w:styleId="3">
    <w:name w:val="Plain Text"/>
    <w:basedOn w:val="1"/>
    <w:link w:val="16"/>
    <w:uiPriority w:val="0"/>
    <w:rPr>
      <w:rFonts w:ascii="宋体" w:hAnsi="Courier New"/>
      <w:szCs w:val="21"/>
    </w:rPr>
  </w:style>
  <w:style w:type="paragraph" w:styleId="4">
    <w:name w:val="Date"/>
    <w:basedOn w:val="1"/>
    <w:next w:val="1"/>
    <w:uiPriority w:val="0"/>
    <w:pPr>
      <w:ind w:left="100" w:leftChars="2500"/>
    </w:pPr>
  </w:style>
  <w:style w:type="paragraph" w:styleId="5">
    <w:name w:val="Body Text Indent 2"/>
    <w:basedOn w:val="1"/>
    <w:link w:val="17"/>
    <w:uiPriority w:val="0"/>
    <w:pPr>
      <w:spacing w:line="480" w:lineRule="auto"/>
      <w:ind w:firstLine="509" w:firstLineChars="212"/>
    </w:pPr>
    <w:rPr>
      <w:rFonts w:ascii="宋体"/>
      <w:sz w:val="24"/>
    </w:rPr>
  </w:style>
  <w:style w:type="paragraph" w:styleId="6">
    <w:name w:val="Balloon Text"/>
    <w:basedOn w:val="1"/>
    <w:semiHidden/>
    <w:uiPriority w:val="0"/>
    <w:rPr>
      <w:sz w:val="18"/>
      <w:szCs w:val="18"/>
    </w:rPr>
  </w:style>
  <w:style w:type="paragraph" w:styleId="7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annotation subject"/>
    <w:basedOn w:val="2"/>
    <w:next w:val="2"/>
    <w:semiHidden/>
    <w:uiPriority w:val="0"/>
    <w:rPr>
      <w:b/>
      <w:bCs/>
    </w:rPr>
  </w:style>
  <w:style w:type="table" w:styleId="11">
    <w:name w:val="Table Grid"/>
    <w:basedOn w:val="10"/>
    <w:uiPriority w:val="0"/>
    <w:pPr>
      <w:widowControl w:val="0"/>
      <w:jc w:val="both"/>
    </w:pPr>
    <w:tblPr>
      <w:tblStyle w:val="10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page number"/>
    <w:basedOn w:val="12"/>
    <w:uiPriority w:val="0"/>
  </w:style>
  <w:style w:type="character" w:styleId="14">
    <w:name w:val="Hyperlink"/>
    <w:uiPriority w:val="0"/>
    <w:rPr>
      <w:color w:val="1A66B3"/>
      <w:u w:val="none"/>
    </w:rPr>
  </w:style>
  <w:style w:type="character" w:styleId="15">
    <w:name w:val="annotation reference"/>
    <w:semiHidden/>
    <w:uiPriority w:val="0"/>
    <w:rPr>
      <w:sz w:val="21"/>
      <w:szCs w:val="21"/>
    </w:rPr>
  </w:style>
  <w:style w:type="character" w:customStyle="1" w:styleId="16">
    <w:name w:val="纯文本 字符"/>
    <w:link w:val="3"/>
    <w:uiPriority w:val="0"/>
    <w:rPr>
      <w:rFonts w:ascii="宋体" w:hAnsi="Courier New" w:cs="Courier New"/>
      <w:kern w:val="2"/>
      <w:sz w:val="21"/>
      <w:szCs w:val="21"/>
    </w:rPr>
  </w:style>
  <w:style w:type="character" w:customStyle="1" w:styleId="17">
    <w:name w:val="正文文本缩进 2 字符"/>
    <w:link w:val="5"/>
    <w:uiPriority w:val="0"/>
    <w:rPr>
      <w:rFonts w:ascii="宋体" w:hAnsi="Times New Roman"/>
      <w:kern w:val="2"/>
      <w:sz w:val="24"/>
      <w:szCs w:val="24"/>
    </w:rPr>
  </w:style>
  <w:style w:type="character" w:customStyle="1" w:styleId="18">
    <w:name w:val="页眉 字符"/>
    <w:link w:val="8"/>
    <w:uiPriority w:val="99"/>
    <w:rPr>
      <w:rFonts w:ascii="Times New Roman" w:hAnsi="Times New Roman"/>
      <w:kern w:val="2"/>
      <w:sz w:val="18"/>
      <w:szCs w:val="18"/>
    </w:rPr>
  </w:style>
  <w:style w:type="character" w:customStyle="1" w:styleId="19">
    <w:name w:val="ws1"/>
    <w:basedOn w:val="12"/>
    <w:uiPriority w:val="0"/>
  </w:style>
  <w:style w:type="character" w:customStyle="1" w:styleId="20">
    <w:name w:val="c32"/>
    <w:basedOn w:val="12"/>
    <w:uiPriority w:val="0"/>
  </w:style>
  <w:style w:type="character" w:customStyle="1" w:styleId="21">
    <w:name w:val="c13"/>
    <w:basedOn w:val="12"/>
    <w:uiPriority w:val="0"/>
  </w:style>
  <w:style w:type="character" w:customStyle="1" w:styleId="22">
    <w:name w:val="ws22"/>
    <w:basedOn w:val="12"/>
    <w:uiPriority w:val="0"/>
  </w:style>
  <w:style w:type="paragraph" w:customStyle="1" w:styleId="23">
    <w:name w:val="列出段落1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paragraph" w:styleId="24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全国会计硕士专业学位教育指导委员会秘书处</Company>
  <Pages>3</Pages>
  <Words>556</Words>
  <Characters>563</Characters>
  <Lines>6</Lines>
  <Paragraphs>1</Paragraphs>
  <TotalTime>0</TotalTime>
  <ScaleCrop>false</ScaleCrop>
  <LinksUpToDate>false</LinksUpToDate>
  <CharactersWithSpaces>666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2013-07-25T04:33:00Z</dcterms:created>
  <dc:creator>孙水</dc:creator>
  <cp:lastModifiedBy>vertesyuan</cp:lastModifiedBy>
  <cp:lastPrinted>2009-09-17T01:56:00Z</cp:lastPrinted>
  <dcterms:modified xsi:type="dcterms:W3CDTF">2023-12-06T01:41:01Z</dcterms:modified>
  <dc:title>全国会计硕士专业学位教育指导委员会秘书处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5A206C5B42E147A7BD6BFD9CCCCB3438_13</vt:lpwstr>
  </property>
</Properties>
</file>