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sz w:val="24"/>
        </w:rPr>
      </w:pPr>
      <w:bookmarkStart w:id="0" w:name="_GoBack"/>
      <w:bookmarkEnd w:id="0"/>
      <w:r>
        <w:rPr>
          <w:rFonts w:hint="eastAsia"/>
          <w:lang w:val="en-US" w:eastAsia="zh-CN"/>
        </w:rPr>
        <w:t xml:space="preserve"> </w:t>
      </w:r>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10"/>
                    <a:stretch>
                      <a:fillRect/>
                    </a:stretch>
                  </pic:blipFill>
                  <pic:spPr>
                    <a:xfrm>
                      <a:off x="0" y="0"/>
                      <a:ext cx="2658110" cy="485775"/>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《马克思主义发展史》</w:t>
      </w:r>
    </w:p>
    <w:p>
      <w:pPr>
        <w:widowControl/>
        <w:jc w:val="center"/>
        <w:rPr>
          <w:rFonts w:hint="eastAsia" w:ascii="黑体" w:hAnsi="华文中宋" w:eastAsia="黑体"/>
          <w:b/>
          <w:sz w:val="52"/>
          <w:szCs w:val="52"/>
        </w:rPr>
      </w:pP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(科目代码：918)</w:t>
      </w:r>
    </w:p>
    <w:p>
      <w:pPr>
        <w:widowControl/>
        <w:spacing w:line="460" w:lineRule="exact"/>
        <w:jc w:val="center"/>
        <w:rPr>
          <w:rFonts w:hint="eastAsia" w:ascii="宋体" w:hAnsi="宋体"/>
          <w:sz w:val="24"/>
        </w:rPr>
      </w:pPr>
    </w:p>
    <w:p>
      <w:pPr>
        <w:widowControl/>
        <w:spacing w:line="460" w:lineRule="exact"/>
        <w:jc w:val="center"/>
        <w:rPr>
          <w:rFonts w:hint="eastAsia" w:ascii="宋体" w:hAnsi="宋体"/>
          <w:sz w:val="24"/>
        </w:rPr>
      </w:pPr>
    </w:p>
    <w:p>
      <w:pPr>
        <w:widowControl/>
        <w:spacing w:line="460" w:lineRule="exact"/>
        <w:jc w:val="center"/>
        <w:rPr>
          <w:rFonts w:hint="eastAsia" w:ascii="宋体" w:hAnsi="宋体"/>
          <w:sz w:val="24"/>
        </w:rPr>
      </w:pPr>
    </w:p>
    <w:p>
      <w:pPr>
        <w:widowControl/>
        <w:spacing w:line="460" w:lineRule="exact"/>
        <w:jc w:val="center"/>
        <w:rPr>
          <w:rFonts w:hint="eastAsia" w:ascii="宋体" w:hAnsi="宋体"/>
          <w:sz w:val="24"/>
        </w:rPr>
      </w:pPr>
    </w:p>
    <w:p>
      <w:pPr>
        <w:widowControl/>
        <w:spacing w:line="460" w:lineRule="exact"/>
        <w:jc w:val="center"/>
        <w:rPr>
          <w:rFonts w:hint="eastAsia" w:ascii="宋体" w:hAnsi="宋体"/>
          <w:sz w:val="24"/>
        </w:rPr>
      </w:pPr>
    </w:p>
    <w:p>
      <w:pPr>
        <w:widowControl/>
        <w:spacing w:line="460" w:lineRule="exact"/>
        <w:jc w:val="center"/>
        <w:rPr>
          <w:rFonts w:hint="eastAsia" w:ascii="宋体" w:hAnsi="宋体"/>
          <w:sz w:val="24"/>
        </w:rPr>
      </w:pPr>
    </w:p>
    <w:p>
      <w:pPr>
        <w:widowControl/>
        <w:spacing w:line="460" w:lineRule="exact"/>
        <w:jc w:val="center"/>
        <w:rPr>
          <w:rFonts w:hint="eastAsia" w:ascii="宋体" w:hAnsi="宋体"/>
          <w:sz w:val="24"/>
        </w:rPr>
      </w:pPr>
    </w:p>
    <w:p>
      <w:pPr>
        <w:widowControl/>
        <w:spacing w:line="800" w:lineRule="exact"/>
        <w:ind w:firstLine="960" w:firstLineChars="300"/>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马克思主义学院     </w:t>
      </w:r>
    </w:p>
    <w:p>
      <w:pPr>
        <w:widowControl/>
        <w:spacing w:line="800" w:lineRule="exact"/>
        <w:ind w:firstLine="996" w:firstLineChars="346"/>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960" w:firstLineChars="300"/>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hint="eastAsia" w:ascii="仿宋_GB2312" w:hAnsi="宋体" w:eastAsia="仿宋_GB2312"/>
          <w:sz w:val="32"/>
          <w:szCs w:val="32"/>
          <w:u w:val="single"/>
          <w:lang w:val="en-US" w:eastAsia="zh-CN"/>
        </w:rPr>
        <w:t>3</w:t>
      </w:r>
      <w:r>
        <w:rPr>
          <w:rFonts w:hint="eastAsia" w:ascii="仿宋_GB2312" w:hAnsi="宋体" w:eastAsia="仿宋_GB2312"/>
          <w:sz w:val="32"/>
          <w:szCs w:val="32"/>
          <w:u w:val="single"/>
        </w:rPr>
        <w:t>年</w:t>
      </w:r>
      <w:r>
        <w:rPr>
          <w:rFonts w:ascii="仿宋_GB2312" w:hAnsi="宋体" w:eastAsia="仿宋_GB2312"/>
          <w:sz w:val="32"/>
          <w:szCs w:val="32"/>
          <w:u w:val="single"/>
        </w:rPr>
        <w:t>6</w:t>
      </w:r>
      <w:r>
        <w:rPr>
          <w:rFonts w:hint="eastAsia" w:ascii="仿宋_GB2312" w:hAnsi="宋体" w:eastAsia="仿宋_GB2312"/>
          <w:sz w:val="32"/>
          <w:szCs w:val="32"/>
          <w:u w:val="single"/>
        </w:rPr>
        <w:t>月</w:t>
      </w:r>
      <w:r>
        <w:rPr>
          <w:rFonts w:hint="eastAsia" w:ascii="仿宋_GB2312" w:hAnsi="宋体" w:eastAsia="仿宋_GB2312"/>
          <w:sz w:val="32"/>
          <w:szCs w:val="32"/>
          <w:u w:val="single"/>
          <w:lang w:val="en-US" w:eastAsia="zh-CN"/>
        </w:rPr>
        <w:t>14</w:t>
      </w:r>
      <w:r>
        <w:rPr>
          <w:rFonts w:hint="eastAsia" w:ascii="仿宋_GB2312" w:hAnsi="宋体" w:eastAsia="仿宋_GB2312"/>
          <w:sz w:val="32"/>
          <w:szCs w:val="32"/>
          <w:u w:val="single"/>
        </w:rPr>
        <w:t xml:space="preserve">日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pStyle w:val="5"/>
        <w:ind w:firstLine="420"/>
        <w:jc w:val="center"/>
        <w:rPr>
          <w:rFonts w:hint="eastAsia" w:hAnsi="宋体" w:cs="宋体"/>
          <w:b/>
          <w:sz w:val="30"/>
          <w:szCs w:val="30"/>
        </w:rPr>
      </w:pPr>
    </w:p>
    <w:p>
      <w:pPr>
        <w:pStyle w:val="5"/>
        <w:ind w:firstLine="420"/>
        <w:jc w:val="center"/>
        <w:rPr>
          <w:rFonts w:hint="eastAsia" w:hAnsi="宋体" w:cs="宋体"/>
          <w:b/>
          <w:sz w:val="30"/>
          <w:szCs w:val="30"/>
        </w:rPr>
      </w:pPr>
    </w:p>
    <w:p>
      <w:pPr>
        <w:pStyle w:val="5"/>
        <w:ind w:firstLine="420"/>
        <w:jc w:val="center"/>
        <w:rPr>
          <w:rFonts w:hint="eastAsia" w:hAnsi="宋体" w:cs="宋体"/>
          <w:b/>
          <w:sz w:val="30"/>
          <w:szCs w:val="30"/>
        </w:rPr>
      </w:pPr>
    </w:p>
    <w:p>
      <w:pPr>
        <w:widowControl/>
        <w:ind w:firstLine="2075" w:firstLineChars="646"/>
        <w:rPr>
          <w:rFonts w:hint="eastAsia" w:ascii="黑体" w:hAnsi="华文中宋" w:eastAsia="黑体"/>
          <w:b/>
          <w:sz w:val="32"/>
          <w:szCs w:val="32"/>
        </w:rPr>
      </w:pPr>
    </w:p>
    <w:p>
      <w:pPr>
        <w:widowControl/>
        <w:ind w:firstLine="2075" w:firstLineChars="646"/>
        <w:rPr>
          <w:rFonts w:hint="eastAsia" w:ascii="黑体" w:hAnsi="华文中宋" w:eastAsia="黑体"/>
          <w:b/>
          <w:sz w:val="32"/>
          <w:szCs w:val="32"/>
        </w:rPr>
      </w:pPr>
    </w:p>
    <w:p>
      <w:pPr>
        <w:widowControl/>
        <w:ind w:firstLine="2075" w:firstLineChars="646"/>
        <w:rPr>
          <w:rFonts w:hint="eastAsia" w:ascii="黑体" w:hAnsi="华文中宋" w:eastAsia="黑体"/>
          <w:b/>
          <w:sz w:val="32"/>
          <w:szCs w:val="32"/>
        </w:rPr>
      </w:pPr>
    </w:p>
    <w:p>
      <w:pPr>
        <w:widowControl/>
        <w:ind w:firstLine="2075" w:firstLineChars="646"/>
        <w:rPr>
          <w:rFonts w:hint="eastAsia" w:ascii="黑体" w:hAnsi="华文中宋" w:eastAsia="黑体"/>
          <w:b/>
          <w:sz w:val="32"/>
          <w:szCs w:val="32"/>
        </w:rPr>
      </w:pPr>
    </w:p>
    <w:p>
      <w:pPr>
        <w:widowControl/>
        <w:ind w:firstLine="2075" w:firstLineChars="646"/>
        <w:rPr>
          <w:rFonts w:hint="eastAsia" w:ascii="黑体" w:hAnsi="华文中宋" w:eastAsia="黑体"/>
          <w:b/>
          <w:sz w:val="32"/>
          <w:szCs w:val="32"/>
        </w:rPr>
      </w:pPr>
      <w:r>
        <w:rPr>
          <w:rFonts w:hint="eastAsia" w:ascii="黑体" w:hAnsi="华文中宋" w:eastAsia="黑体"/>
          <w:b/>
          <w:sz w:val="32"/>
          <w:szCs w:val="32"/>
        </w:rPr>
        <w:t>《马克思主义发展史》科目大纲</w:t>
      </w:r>
    </w:p>
    <w:p>
      <w:pPr>
        <w:widowControl/>
        <w:jc w:val="center"/>
        <w:rPr>
          <w:rFonts w:hint="eastAsia" w:ascii="仿宋_GB2312" w:hAnsi="宋体" w:eastAsia="仿宋_GB2312"/>
          <w:b/>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(科目代码：918)</w:t>
      </w:r>
    </w:p>
    <w:p>
      <w:pPr>
        <w:widowControl/>
        <w:jc w:val="center"/>
        <w:rPr>
          <w:rFonts w:hint="eastAsia" w:ascii="仿宋_GB2312" w:hAnsi="宋体" w:eastAsia="仿宋_GB2312"/>
          <w:b/>
          <w:sz w:val="28"/>
          <w:szCs w:val="28"/>
        </w:rPr>
      </w:pPr>
    </w:p>
    <w:p>
      <w:pPr>
        <w:pStyle w:val="2"/>
        <w:bidi w:val="0"/>
        <w:rPr>
          <w:rFonts w:hint="eastAsia"/>
        </w:rPr>
      </w:pPr>
      <w:r>
        <w:rPr>
          <w:rFonts w:hint="eastAsia"/>
        </w:rPr>
        <w:t>一、考核要求</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《马克思主义发展史》是全国高等学校思想政治教育专业本科生必修的专业课之一。该课程以马克思主义的形成、传播和发展过程及其规律为</w:t>
      </w:r>
      <w:r>
        <w:rPr>
          <w:rFonts w:hint="eastAsia" w:ascii="仿宋_GB2312" w:hAnsi="仿宋_GB2312" w:eastAsia="仿宋_GB2312" w:cs="仿宋_GB2312"/>
          <w:sz w:val="24"/>
          <w:lang w:eastAsia="zh-CN"/>
        </w:rPr>
        <w:t>学习内容</w:t>
      </w:r>
      <w:r>
        <w:rPr>
          <w:rFonts w:hint="eastAsia" w:ascii="仿宋_GB2312" w:hAnsi="仿宋_GB2312" w:eastAsia="仿宋_GB2312" w:cs="仿宋_GB2312"/>
          <w:sz w:val="24"/>
        </w:rPr>
        <w:t>。学习该课程，可以帮助</w:t>
      </w:r>
      <w:r>
        <w:rPr>
          <w:rFonts w:hint="eastAsia" w:ascii="仿宋_GB2312" w:hAnsi="仿宋_GB2312" w:eastAsia="仿宋_GB2312" w:cs="仿宋_GB2312"/>
          <w:sz w:val="24"/>
          <w:lang w:eastAsia="zh-CN"/>
        </w:rPr>
        <w:t>学生</w:t>
      </w:r>
      <w:r>
        <w:rPr>
          <w:rFonts w:hint="eastAsia" w:ascii="仿宋_GB2312" w:hAnsi="仿宋_GB2312" w:eastAsia="仿宋_GB2312" w:cs="仿宋_GB2312"/>
          <w:sz w:val="24"/>
        </w:rPr>
        <w:t>加深对马克思主义的进一步理解；学习该课程，可以帮助</w:t>
      </w:r>
      <w:r>
        <w:rPr>
          <w:rFonts w:hint="eastAsia" w:ascii="仿宋_GB2312" w:hAnsi="仿宋_GB2312" w:eastAsia="仿宋_GB2312" w:cs="仿宋_GB2312"/>
          <w:sz w:val="24"/>
          <w:lang w:eastAsia="zh-CN"/>
        </w:rPr>
        <w:t>学生</w:t>
      </w:r>
      <w:r>
        <w:rPr>
          <w:rFonts w:hint="eastAsia" w:ascii="仿宋_GB2312" w:hAnsi="仿宋_GB2312" w:eastAsia="仿宋_GB2312" w:cs="仿宋_GB2312"/>
          <w:sz w:val="24"/>
        </w:rPr>
        <w:t>树立对待马克思主义的科学态度；学习该课程，有助于认清马克思主义的发展趋势和发展前景，从而坚定</w:t>
      </w:r>
      <w:r>
        <w:rPr>
          <w:rFonts w:hint="eastAsia" w:ascii="仿宋_GB2312" w:hAnsi="仿宋_GB2312" w:eastAsia="仿宋_GB2312" w:cs="仿宋_GB2312"/>
          <w:sz w:val="24"/>
          <w:lang w:eastAsia="zh-CN"/>
        </w:rPr>
        <w:t>对马克思主义的</w:t>
      </w:r>
      <w:r>
        <w:rPr>
          <w:rFonts w:hint="eastAsia" w:ascii="仿宋_GB2312" w:hAnsi="仿宋_GB2312" w:eastAsia="仿宋_GB2312" w:cs="仿宋_GB2312"/>
          <w:sz w:val="24"/>
        </w:rPr>
        <w:t>信念。</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本课程的考核，要求考生较系统地领会和掌握其中的基本概念、基本理论，运用本课程基本概念、基本理论，综合分析、解决比较复杂的现实问题。</w:t>
      </w:r>
    </w:p>
    <w:p>
      <w:pPr>
        <w:pStyle w:val="2"/>
        <w:bidi w:val="0"/>
        <w:rPr>
          <w:rFonts w:hint="eastAsia"/>
        </w:rPr>
      </w:pPr>
      <w:r>
        <w:rPr>
          <w:rFonts w:hint="eastAsia"/>
        </w:rPr>
        <w:t>二、考核评价目标</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本课程要求考生站在历史发展的高度，真正分清哪些是必须长期坚持的马克思主义基本原理，以便全面地把握马克思主义理论的精髓；真正分清哪些是需要结合新的实际丰富和发展的理论判断，以</w:t>
      </w:r>
      <w:r>
        <w:rPr>
          <w:rFonts w:hint="eastAsia" w:ascii="仿宋_GB2312" w:hAnsi="仿宋_GB2312" w:eastAsia="仿宋_GB2312" w:cs="仿宋_GB2312"/>
          <w:sz w:val="24"/>
          <w:lang w:eastAsia="zh-CN"/>
        </w:rPr>
        <w:t>便</w:t>
      </w:r>
      <w:r>
        <w:rPr>
          <w:rFonts w:hint="eastAsia" w:ascii="仿宋_GB2312" w:hAnsi="仿宋_GB2312" w:eastAsia="仿宋_GB2312" w:cs="仿宋_GB2312"/>
          <w:sz w:val="24"/>
        </w:rPr>
        <w:t>有力</w:t>
      </w:r>
      <w:r>
        <w:rPr>
          <w:rFonts w:hint="eastAsia" w:ascii="仿宋_GB2312" w:hAnsi="仿宋_GB2312" w:eastAsia="仿宋_GB2312" w:cs="仿宋_GB2312"/>
          <w:sz w:val="24"/>
          <w:lang w:eastAsia="zh-CN"/>
        </w:rPr>
        <w:t>地</w:t>
      </w:r>
      <w:r>
        <w:rPr>
          <w:rFonts w:hint="eastAsia" w:ascii="仿宋_GB2312" w:hAnsi="仿宋_GB2312" w:eastAsia="仿宋_GB2312" w:cs="仿宋_GB2312"/>
          <w:sz w:val="24"/>
        </w:rPr>
        <w:t>推进马克思主义理论在现时代的创新；真正分清哪些是必须破除的对马克思主义的教条式的理解，以</w:t>
      </w:r>
      <w:r>
        <w:rPr>
          <w:rFonts w:hint="eastAsia" w:ascii="仿宋_GB2312" w:hAnsi="仿宋_GB2312" w:eastAsia="仿宋_GB2312" w:cs="仿宋_GB2312"/>
          <w:sz w:val="24"/>
          <w:lang w:eastAsia="zh-CN"/>
        </w:rPr>
        <w:t>便</w:t>
      </w:r>
      <w:r>
        <w:rPr>
          <w:rFonts w:hint="eastAsia" w:ascii="仿宋_GB2312" w:hAnsi="仿宋_GB2312" w:eastAsia="仿宋_GB2312" w:cs="仿宋_GB2312"/>
          <w:sz w:val="24"/>
        </w:rPr>
        <w:t>切实地弘扬马克思主义与时俱进的理论品质；真正分清哪些是必须澄清的附加在马克思主义名下的错误观点，以</w:t>
      </w:r>
      <w:r>
        <w:rPr>
          <w:rFonts w:hint="eastAsia" w:ascii="仿宋_GB2312" w:hAnsi="仿宋_GB2312" w:eastAsia="仿宋_GB2312" w:cs="仿宋_GB2312"/>
          <w:sz w:val="24"/>
          <w:lang w:eastAsia="zh-CN"/>
        </w:rPr>
        <w:t>便</w:t>
      </w:r>
      <w:r>
        <w:rPr>
          <w:rFonts w:hint="eastAsia" w:ascii="仿宋_GB2312" w:hAnsi="仿宋_GB2312" w:eastAsia="仿宋_GB2312" w:cs="仿宋_GB2312"/>
          <w:sz w:val="24"/>
        </w:rPr>
        <w:t>准确理解马克思主义的精神实质和科学内涵。</w:t>
      </w:r>
    </w:p>
    <w:p>
      <w:pPr>
        <w:widowControl/>
        <w:spacing w:line="360" w:lineRule="auto"/>
        <w:jc w:val="center"/>
        <w:rPr>
          <w:rFonts w:hint="eastAsia" w:ascii="仿宋_GB2312" w:hAnsi="仿宋_GB2312" w:eastAsia="仿宋_GB2312" w:cs="仿宋_GB2312"/>
          <w:b/>
          <w:sz w:val="24"/>
        </w:rPr>
      </w:pPr>
    </w:p>
    <w:p>
      <w:pPr>
        <w:pStyle w:val="2"/>
        <w:bidi w:val="0"/>
        <w:rPr>
          <w:rFonts w:hint="eastAsia"/>
        </w:rPr>
      </w:pPr>
      <w:r>
        <w:rPr>
          <w:rFonts w:hint="eastAsia"/>
        </w:rPr>
        <w:t>三、考核内容</w:t>
      </w:r>
    </w:p>
    <w:p>
      <w:pPr>
        <w:pStyle w:val="3"/>
        <w:bidi w:val="0"/>
        <w:rPr>
          <w:rFonts w:hint="eastAsia"/>
        </w:rPr>
      </w:pPr>
      <w:r>
        <w:rPr>
          <w:rFonts w:hint="eastAsia"/>
        </w:rPr>
        <w:t>第一章   马克思主义的诞生</w:t>
      </w:r>
    </w:p>
    <w:p>
      <w:pPr>
        <w:pStyle w:val="4"/>
        <w:bidi w:val="0"/>
        <w:rPr>
          <w:rFonts w:hint="eastAsia"/>
        </w:rPr>
      </w:pPr>
      <w:r>
        <w:rPr>
          <w:rFonts w:hint="eastAsia"/>
        </w:rPr>
        <w:t>第一节  马克思主义诞生的条件</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一、马克思主义诞生的时代背景</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二、马克思主义的主要理论来源</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三、马克思和恩格斯的政治立场和思想</w:t>
      </w:r>
      <w:r>
        <w:rPr>
          <w:rFonts w:hint="eastAsia" w:ascii="仿宋_GB2312" w:hAnsi="仿宋_GB2312" w:eastAsia="仿宋_GB2312" w:cs="仿宋_GB2312"/>
          <w:sz w:val="24"/>
          <w:szCs w:val="24"/>
          <w:lang w:val="en-US" w:eastAsia="zh-CN"/>
        </w:rPr>
        <w:t>的</w:t>
      </w:r>
      <w:r>
        <w:rPr>
          <w:rFonts w:hint="eastAsia" w:ascii="仿宋_GB2312" w:hAnsi="仿宋_GB2312" w:eastAsia="仿宋_GB2312" w:cs="仿宋_GB2312"/>
          <w:sz w:val="24"/>
          <w:szCs w:val="24"/>
        </w:rPr>
        <w:t xml:space="preserve">转变    </w:t>
      </w:r>
    </w:p>
    <w:p>
      <w:pPr>
        <w:pStyle w:val="4"/>
        <w:bidi w:val="0"/>
        <w:rPr>
          <w:rFonts w:hint="eastAsia"/>
        </w:rPr>
      </w:pPr>
      <w:r>
        <w:rPr>
          <w:rFonts w:hint="eastAsia"/>
        </w:rPr>
        <w:t>第二节  马克思、恩格斯对新世界观的探索和唯物史观的基本形成</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一、马克思、恩格斯对政治经济学和新世界观的初步探索</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二、清算旧哲学影响，为新世界观的形成奠定基础</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三、唯物史观的基本形成及其重大意义 </w:t>
      </w:r>
    </w:p>
    <w:p>
      <w:pPr>
        <w:pStyle w:val="4"/>
        <w:bidi w:val="0"/>
        <w:rPr>
          <w:rFonts w:hint="eastAsia"/>
        </w:rPr>
      </w:pPr>
      <w:r>
        <w:rPr>
          <w:rFonts w:hint="eastAsia"/>
        </w:rPr>
        <w:t>第三节  马克思主义的创立</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一、马克思主义重要观点的初次公开阐述</w:t>
      </w:r>
    </w:p>
    <w:p>
      <w:pPr>
        <w:pStyle w:val="5"/>
        <w:spacing w:line="360" w:lineRule="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二、劳动价值论和剩余价值理论探索的初步成果</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三</w:t>
      </w:r>
      <w:r>
        <w:rPr>
          <w:rFonts w:hint="eastAsia" w:ascii="仿宋_GB2312" w:hAnsi="仿宋_GB2312" w:eastAsia="仿宋_GB2312" w:cs="仿宋_GB2312"/>
          <w:sz w:val="24"/>
          <w:szCs w:val="24"/>
        </w:rPr>
        <w:t>、《共产党宣言》的发表标志着马克思主义的创立</w:t>
      </w:r>
    </w:p>
    <w:p>
      <w:pPr>
        <w:pStyle w:val="5"/>
        <w:spacing w:line="360" w:lineRule="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w:t>
      </w:r>
      <w:r>
        <w:rPr>
          <w:rFonts w:hint="eastAsia" w:ascii="仿宋_GB2312" w:hAnsi="仿宋_GB2312" w:eastAsia="仿宋_GB2312" w:cs="仿宋_GB2312"/>
          <w:sz w:val="24"/>
          <w:szCs w:val="24"/>
        </w:rPr>
        <w:t>、马克思</w:t>
      </w:r>
      <w:r>
        <w:rPr>
          <w:rFonts w:hint="eastAsia" w:ascii="仿宋_GB2312" w:hAnsi="仿宋_GB2312" w:eastAsia="仿宋_GB2312" w:cs="仿宋_GB2312"/>
          <w:sz w:val="24"/>
          <w:szCs w:val="24"/>
          <w:lang w:val="en-US" w:eastAsia="zh-CN"/>
        </w:rPr>
        <w:t>主义理论在1848年欧洲革命实践中的检验和充实</w:t>
      </w:r>
    </w:p>
    <w:p>
      <w:pPr>
        <w:pStyle w:val="3"/>
        <w:bidi w:val="0"/>
        <w:rPr>
          <w:rFonts w:hint="eastAsia"/>
          <w:lang w:val="en-US" w:eastAsia="zh-CN"/>
        </w:rPr>
      </w:pPr>
      <w:r>
        <w:rPr>
          <w:rFonts w:hint="eastAsia"/>
        </w:rPr>
        <w:t>第二章</w:t>
      </w:r>
      <w:r>
        <w:rPr>
          <w:rFonts w:hint="eastAsia"/>
          <w:lang w:val="en-US" w:eastAsia="zh-CN"/>
        </w:rPr>
        <w:t xml:space="preserve">  在政治经济学研究中全面推进马克思主义</w:t>
      </w:r>
    </w:p>
    <w:p>
      <w:pPr>
        <w:pStyle w:val="4"/>
        <w:bidi w:val="0"/>
        <w:rPr>
          <w:rFonts w:hint="default"/>
          <w:lang w:val="en-US" w:eastAsia="zh-CN"/>
        </w:rPr>
      </w:pPr>
      <w:r>
        <w:rPr>
          <w:rFonts w:hint="eastAsia"/>
        </w:rPr>
        <w:t xml:space="preserve">第一节 </w:t>
      </w:r>
      <w:r>
        <w:rPr>
          <w:rFonts w:hint="eastAsia"/>
          <w:lang w:val="en-US" w:eastAsia="zh-CN"/>
        </w:rPr>
        <w:t>政治经济学领域的革命性变革</w:t>
      </w:r>
    </w:p>
    <w:p>
      <w:pPr>
        <w:pStyle w:val="5"/>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一、</w:t>
      </w:r>
      <w:r>
        <w:rPr>
          <w:rFonts w:hint="eastAsia" w:ascii="仿宋_GB2312" w:hAnsi="仿宋_GB2312" w:eastAsia="仿宋_GB2312" w:cs="仿宋_GB2312"/>
          <w:sz w:val="24"/>
          <w:szCs w:val="24"/>
          <w:lang w:val="en-US" w:eastAsia="zh-CN"/>
        </w:rPr>
        <w:t>马克思对政治经济学研究对象和科学理论体系的探索</w:t>
      </w:r>
    </w:p>
    <w:p>
      <w:pPr>
        <w:pStyle w:val="5"/>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二、科学的劳动价值论的形成</w:t>
      </w:r>
    </w:p>
    <w:p>
      <w:pPr>
        <w:pStyle w:val="5"/>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lang w:val="en-US" w:eastAsia="zh-CN"/>
        </w:rPr>
        <w:t>三、剩余价值学说的创立</w:t>
      </w:r>
      <w:r>
        <w:rPr>
          <w:rFonts w:hint="eastAsia" w:ascii="仿宋_GB2312" w:hAnsi="仿宋_GB2312" w:eastAsia="仿宋_GB2312" w:cs="仿宋_GB2312"/>
          <w:b/>
          <w:sz w:val="24"/>
          <w:szCs w:val="24"/>
        </w:rPr>
        <w:t xml:space="preserve">   </w:t>
      </w:r>
    </w:p>
    <w:p>
      <w:pPr>
        <w:pStyle w:val="4"/>
        <w:bidi w:val="0"/>
        <w:rPr>
          <w:rFonts w:hint="eastAsia"/>
        </w:rPr>
      </w:pPr>
      <w:r>
        <w:rPr>
          <w:rFonts w:hint="eastAsia"/>
        </w:rPr>
        <w:t>第</w:t>
      </w:r>
      <w:r>
        <w:rPr>
          <w:rFonts w:hint="eastAsia"/>
          <w:lang w:val="en-US" w:eastAsia="zh-CN"/>
        </w:rPr>
        <w:t>二</w:t>
      </w:r>
      <w:r>
        <w:rPr>
          <w:rFonts w:hint="eastAsia"/>
        </w:rPr>
        <w:t>节 《资本论》</w:t>
      </w:r>
      <w:r>
        <w:rPr>
          <w:rFonts w:hint="eastAsia"/>
          <w:lang w:val="en-US" w:eastAsia="zh-CN"/>
        </w:rPr>
        <w:t>的</w:t>
      </w:r>
      <w:r>
        <w:rPr>
          <w:rFonts w:hint="eastAsia"/>
        </w:rPr>
        <w:t>问世</w:t>
      </w:r>
    </w:p>
    <w:p>
      <w:pPr>
        <w:pStyle w:val="5"/>
        <w:spacing w:line="360" w:lineRule="auto"/>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sz w:val="24"/>
          <w:szCs w:val="24"/>
        </w:rPr>
        <w:t>一、</w:t>
      </w:r>
      <w:r>
        <w:rPr>
          <w:rFonts w:hint="eastAsia" w:ascii="仿宋_GB2312" w:hAnsi="仿宋_GB2312" w:eastAsia="仿宋_GB2312" w:cs="仿宋_GB2312"/>
          <w:b w:val="0"/>
          <w:bCs/>
          <w:sz w:val="24"/>
          <w:szCs w:val="24"/>
        </w:rPr>
        <w:t>《资本论</w:t>
      </w: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lang w:val="en-US" w:eastAsia="zh-CN"/>
        </w:rPr>
        <w:t>第一卷的出版</w:t>
      </w:r>
    </w:p>
    <w:p>
      <w:pPr>
        <w:pStyle w:val="5"/>
        <w:spacing w:line="360" w:lineRule="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二</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b w:val="0"/>
          <w:bCs/>
          <w:sz w:val="24"/>
          <w:szCs w:val="24"/>
        </w:rPr>
        <w:t>《资本论</w:t>
      </w: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lang w:val="en-US" w:eastAsia="zh-CN"/>
        </w:rPr>
        <w:t>第二、三卷的创作与出版</w:t>
      </w:r>
    </w:p>
    <w:p>
      <w:pPr>
        <w:pStyle w:val="4"/>
        <w:bidi w:val="0"/>
        <w:rPr>
          <w:rFonts w:hint="default"/>
          <w:lang w:val="en-US" w:eastAsia="zh-CN"/>
        </w:rPr>
      </w:pPr>
      <w:r>
        <w:rPr>
          <w:rFonts w:hint="eastAsia"/>
        </w:rPr>
        <w:t>第</w:t>
      </w:r>
      <w:r>
        <w:rPr>
          <w:rFonts w:hint="eastAsia"/>
          <w:lang w:val="en-US" w:eastAsia="zh-CN"/>
        </w:rPr>
        <w:t>三</w:t>
      </w:r>
      <w:r>
        <w:rPr>
          <w:rFonts w:hint="eastAsia"/>
        </w:rPr>
        <w:t xml:space="preserve">节  </w:t>
      </w:r>
      <w:r>
        <w:rPr>
          <w:rFonts w:hint="eastAsia"/>
          <w:lang w:val="en-US" w:eastAsia="zh-CN"/>
        </w:rPr>
        <w:t>对唯物史观和唯物辩证法的科学论证和重大发展</w:t>
      </w:r>
    </w:p>
    <w:p>
      <w:pPr>
        <w:pStyle w:val="5"/>
        <w:spacing w:line="360" w:lineRule="auto"/>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rPr>
        <w:t>一、</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b w:val="0"/>
          <w:bCs/>
          <w:sz w:val="24"/>
          <w:szCs w:val="24"/>
        </w:rPr>
        <w:t>资本论</w:t>
      </w: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lang w:val="en-US" w:eastAsia="zh-CN"/>
        </w:rPr>
        <w:t>对唯物史观的科学论证</w:t>
      </w:r>
    </w:p>
    <w:p>
      <w:pPr>
        <w:pStyle w:val="5"/>
        <w:spacing w:line="360" w:lineRule="auto"/>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rPr>
        <w:t>二、</w:t>
      </w:r>
      <w:r>
        <w:rPr>
          <w:rFonts w:hint="eastAsia" w:ascii="仿宋_GB2312" w:hAnsi="仿宋_GB2312" w:eastAsia="仿宋_GB2312" w:cs="仿宋_GB2312"/>
          <w:b w:val="0"/>
          <w:bCs/>
          <w:sz w:val="24"/>
          <w:szCs w:val="24"/>
        </w:rPr>
        <w:t>《资本论</w:t>
      </w: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lang w:val="en-US" w:eastAsia="zh-CN"/>
        </w:rPr>
        <w:t>对唯物辩证法的运用和丰富</w:t>
      </w:r>
    </w:p>
    <w:p>
      <w:pPr>
        <w:pStyle w:val="4"/>
        <w:bidi w:val="0"/>
        <w:rPr>
          <w:rFonts w:hint="eastAsia"/>
          <w:lang w:val="en-US" w:eastAsia="zh-CN"/>
        </w:rPr>
      </w:pPr>
      <w:r>
        <w:rPr>
          <w:rFonts w:hint="eastAsia"/>
        </w:rPr>
        <w:t>第</w:t>
      </w:r>
      <w:r>
        <w:rPr>
          <w:rFonts w:hint="eastAsia"/>
          <w:lang w:val="en-US" w:eastAsia="zh-CN"/>
        </w:rPr>
        <w:t>四</w:t>
      </w:r>
      <w:r>
        <w:rPr>
          <w:rFonts w:hint="eastAsia"/>
        </w:rPr>
        <w:t xml:space="preserve">节  </w:t>
      </w:r>
      <w:r>
        <w:rPr>
          <w:rFonts w:hint="eastAsia"/>
          <w:lang w:val="en-US" w:eastAsia="zh-CN"/>
        </w:rPr>
        <w:t>对科学社会主义的论证和深化</w:t>
      </w:r>
    </w:p>
    <w:p>
      <w:pPr>
        <w:pStyle w:val="5"/>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一</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论证共产主义取代资本主义的历史必然性</w:t>
      </w:r>
    </w:p>
    <w:p>
      <w:pPr>
        <w:pStyle w:val="5"/>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二、论证无产阶级的历史地位和使命</w:t>
      </w:r>
    </w:p>
    <w:p>
      <w:pPr>
        <w:pStyle w:val="4"/>
        <w:bidi w:val="0"/>
        <w:rPr>
          <w:rFonts w:hint="default"/>
          <w:lang w:val="en-US" w:eastAsia="zh-CN"/>
        </w:rPr>
      </w:pPr>
      <w:r>
        <w:rPr>
          <w:rFonts w:hint="eastAsia"/>
        </w:rPr>
        <w:t>第</w:t>
      </w:r>
      <w:r>
        <w:rPr>
          <w:rFonts w:hint="eastAsia"/>
          <w:lang w:val="en-US" w:eastAsia="zh-CN"/>
        </w:rPr>
        <w:t>五</w:t>
      </w:r>
      <w:r>
        <w:rPr>
          <w:rFonts w:hint="eastAsia"/>
        </w:rPr>
        <w:t>节</w:t>
      </w:r>
      <w:r>
        <w:rPr>
          <w:rFonts w:hint="eastAsia"/>
          <w:lang w:val="en-US" w:eastAsia="zh-CN"/>
        </w:rPr>
        <w:t xml:space="preserve"> </w:t>
      </w:r>
      <w:r>
        <w:rPr>
          <w:rFonts w:hint="eastAsia"/>
        </w:rPr>
        <w:t>《资本论</w:t>
      </w:r>
      <w:r>
        <w:rPr>
          <w:rFonts w:hint="eastAsia"/>
          <w:lang w:eastAsia="zh-CN"/>
        </w:rPr>
        <w:t>》</w:t>
      </w:r>
      <w:r>
        <w:rPr>
          <w:rFonts w:hint="eastAsia"/>
          <w:lang w:val="en-US" w:eastAsia="zh-CN"/>
        </w:rPr>
        <w:t>在马克思主义发展史上的地位</w:t>
      </w:r>
    </w:p>
    <w:p>
      <w:pPr>
        <w:pStyle w:val="5"/>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一、</w:t>
      </w:r>
      <w:r>
        <w:rPr>
          <w:rFonts w:hint="eastAsia" w:ascii="仿宋_GB2312" w:hAnsi="仿宋_GB2312" w:eastAsia="仿宋_GB2312" w:cs="仿宋_GB2312"/>
          <w:sz w:val="24"/>
          <w:szCs w:val="24"/>
          <w:lang w:val="en-US" w:eastAsia="zh-CN"/>
        </w:rPr>
        <w:t>马克思主义政治经济学科学体系形成的重要标志</w:t>
      </w:r>
    </w:p>
    <w:p>
      <w:pPr>
        <w:pStyle w:val="5"/>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二、对唯物史观和科学社会主义进行了验证和经济学论证</w:t>
      </w:r>
    </w:p>
    <w:p>
      <w:pPr>
        <w:pStyle w:val="5"/>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三、经受各种严峻挑战，充分显示出真理的力量</w:t>
      </w:r>
    </w:p>
    <w:p>
      <w:pPr>
        <w:pStyle w:val="5"/>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lang w:val="en-US" w:eastAsia="zh-CN"/>
        </w:rPr>
        <w:t>四、对人类历史发展进程产生了深远的影响</w:t>
      </w:r>
    </w:p>
    <w:p>
      <w:pPr>
        <w:pStyle w:val="3"/>
        <w:bidi w:val="0"/>
        <w:rPr>
          <w:rFonts w:hint="eastAsia"/>
        </w:rPr>
      </w:pPr>
      <w:r>
        <w:rPr>
          <w:rFonts w:hint="eastAsia"/>
        </w:rPr>
        <w:t>第三章   马克思主义体系的丰富和发展</w:t>
      </w:r>
    </w:p>
    <w:p>
      <w:pPr>
        <w:pStyle w:val="4"/>
        <w:bidi w:val="0"/>
        <w:rPr>
          <w:rFonts w:hint="eastAsia"/>
        </w:rPr>
      </w:pPr>
      <w:r>
        <w:rPr>
          <w:rFonts w:hint="eastAsia"/>
        </w:rPr>
        <w:t>第一节  科学社会主义理论的发展</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一、马克思和恩格斯同形形色色的机会主义的斗争</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二、对巴黎公社革命经验的科学总结</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三、对未来社会的科学预测</w:t>
      </w:r>
    </w:p>
    <w:p>
      <w:pPr>
        <w:pStyle w:val="4"/>
        <w:bidi w:val="0"/>
        <w:rPr>
          <w:rFonts w:hint="eastAsia"/>
        </w:rPr>
      </w:pPr>
      <w:r>
        <w:rPr>
          <w:rFonts w:hint="eastAsia"/>
        </w:rPr>
        <w:t>第二节  《反杜林论》以及马克思主义理论体系的进一步丰富</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一、对杜林的批判和对马克思主义理论的系统阐述</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二、马克思主义理论体系的进一步丰富</w:t>
      </w:r>
    </w:p>
    <w:p>
      <w:pPr>
        <w:pStyle w:val="4"/>
        <w:bidi w:val="0"/>
        <w:rPr>
          <w:rFonts w:hint="eastAsia"/>
        </w:rPr>
      </w:pPr>
      <w:r>
        <w:rPr>
          <w:rFonts w:hint="eastAsia"/>
        </w:rPr>
        <w:t>第三节  对古代社会和东方社会发展道路的研究</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一、古代社会的研究</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二、东方社会发展道路的理论探索</w:t>
      </w:r>
    </w:p>
    <w:p>
      <w:pPr>
        <w:pStyle w:val="4"/>
        <w:bidi w:val="0"/>
        <w:rPr>
          <w:rFonts w:hint="eastAsia"/>
        </w:rPr>
      </w:pPr>
      <w:r>
        <w:rPr>
          <w:rFonts w:hint="eastAsia"/>
        </w:rPr>
        <w:t>第四节  马克思主义哲学的新发展</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一、马克思主义自然观和科学观的系统化</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二、唯物史观的进一步阐发</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三、对马克思主义哲学发展的科学总结</w:t>
      </w:r>
    </w:p>
    <w:p>
      <w:pPr>
        <w:pStyle w:val="4"/>
        <w:bidi w:val="0"/>
        <w:rPr>
          <w:rFonts w:hint="eastAsia"/>
        </w:rPr>
      </w:pPr>
      <w:r>
        <w:rPr>
          <w:rFonts w:hint="eastAsia"/>
        </w:rPr>
        <w:t>第五节  面向新世纪的新探索</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一、对资本主义发展趋势的科学分析</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二、对无产阶级革命策略的新探索</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三、在批判伯恩施坦主义中捍卫马克思主义</w:t>
      </w:r>
    </w:p>
    <w:p>
      <w:pPr>
        <w:pStyle w:val="3"/>
        <w:bidi w:val="0"/>
        <w:rPr>
          <w:rFonts w:hint="eastAsia"/>
        </w:rPr>
      </w:pPr>
      <w:r>
        <w:rPr>
          <w:rFonts w:hint="eastAsia"/>
        </w:rPr>
        <w:t>第四章   马克思主义发展的列宁主义阶段</w:t>
      </w:r>
    </w:p>
    <w:p>
      <w:pPr>
        <w:pStyle w:val="4"/>
        <w:bidi w:val="0"/>
        <w:rPr>
          <w:rFonts w:hint="eastAsia"/>
        </w:rPr>
      </w:pPr>
      <w:r>
        <w:rPr>
          <w:rFonts w:hint="eastAsia"/>
        </w:rPr>
        <w:t>第一节   列宁主义形成的时代背景和列宁早期的革命活动</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一、垄断资本主义形成时期俄国工人运动的兴起</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二、马克思主义在俄国的传播</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三、列宁创建无产阶级新型政党的理论与实践</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四、列宁对俄国民主革命理论和策略的阐发</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五、列宁在同错误思潮斗争中捍卫马克思主义</w:t>
      </w:r>
    </w:p>
    <w:p>
      <w:pPr>
        <w:pStyle w:val="4"/>
        <w:bidi w:val="0"/>
        <w:rPr>
          <w:rFonts w:hint="eastAsia"/>
        </w:rPr>
      </w:pPr>
      <w:r>
        <w:rPr>
          <w:rFonts w:hint="eastAsia"/>
        </w:rPr>
        <w:t>第二节  列宁</w:t>
      </w:r>
      <w:r>
        <w:rPr>
          <w:rFonts w:hint="eastAsia"/>
          <w:lang w:val="en-US" w:eastAsia="zh-CN"/>
        </w:rPr>
        <w:t>关于</w:t>
      </w:r>
      <w:r>
        <w:rPr>
          <w:rFonts w:hint="eastAsia"/>
        </w:rPr>
        <w:t>帝国主义理论的创立</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一、列宁对帝国主义的初步分析和研究</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二、列宁对考茨基等人的帝国主义理论的分析批判</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三、《帝国主义</w:t>
      </w:r>
      <w:r>
        <w:rPr>
          <w:rFonts w:hint="eastAsia" w:ascii="仿宋_GB2312" w:hAnsi="仿宋_GB2312" w:eastAsia="仿宋_GB2312" w:cs="仿宋_GB2312"/>
          <w:sz w:val="24"/>
          <w:szCs w:val="24"/>
          <w:lang w:val="en-US" w:eastAsia="zh-CN"/>
        </w:rPr>
        <w:t>是资本主义的最高阶级（通俗的论述）</w:t>
      </w:r>
      <w:r>
        <w:rPr>
          <w:rFonts w:hint="eastAsia" w:ascii="仿宋_GB2312" w:hAnsi="仿宋_GB2312" w:eastAsia="仿宋_GB2312" w:cs="仿宋_GB2312"/>
          <w:sz w:val="24"/>
          <w:szCs w:val="24"/>
        </w:rPr>
        <w:t>》和列宁</w:t>
      </w:r>
      <w:r>
        <w:rPr>
          <w:rFonts w:hint="eastAsia" w:ascii="仿宋_GB2312" w:hAnsi="仿宋_GB2312" w:eastAsia="仿宋_GB2312" w:cs="仿宋_GB2312"/>
          <w:sz w:val="24"/>
          <w:szCs w:val="24"/>
          <w:lang w:val="en-US" w:eastAsia="zh-CN"/>
        </w:rPr>
        <w:t>关于</w:t>
      </w:r>
      <w:r>
        <w:rPr>
          <w:rFonts w:hint="eastAsia" w:ascii="仿宋_GB2312" w:hAnsi="仿宋_GB2312" w:eastAsia="仿宋_GB2312" w:cs="仿宋_GB2312"/>
          <w:sz w:val="24"/>
          <w:szCs w:val="24"/>
        </w:rPr>
        <w:t>帝国主义</w:t>
      </w:r>
      <w:r>
        <w:rPr>
          <w:rFonts w:hint="eastAsia" w:ascii="仿宋_GB2312" w:hAnsi="仿宋_GB2312" w:eastAsia="仿宋_GB2312" w:cs="仿宋_GB2312"/>
          <w:sz w:val="24"/>
          <w:szCs w:val="24"/>
          <w:lang w:val="en-US" w:eastAsia="zh-CN"/>
        </w:rPr>
        <w:t>的</w:t>
      </w:r>
      <w:r>
        <w:rPr>
          <w:rFonts w:hint="eastAsia" w:ascii="仿宋_GB2312" w:hAnsi="仿宋_GB2312" w:eastAsia="仿宋_GB2312" w:cs="仿宋_GB2312"/>
          <w:sz w:val="24"/>
          <w:szCs w:val="24"/>
        </w:rPr>
        <w:t>理论</w:t>
      </w:r>
    </w:p>
    <w:p>
      <w:pPr>
        <w:pStyle w:val="4"/>
        <w:bidi w:val="0"/>
        <w:rPr>
          <w:rFonts w:hint="eastAsia"/>
        </w:rPr>
      </w:pPr>
      <w:r>
        <w:rPr>
          <w:rFonts w:hint="eastAsia"/>
        </w:rPr>
        <w:t>第三节  社会主义革命理论的创新</w:t>
      </w:r>
    </w:p>
    <w:p>
      <w:pPr>
        <w:pStyle w:val="5"/>
        <w:spacing w:line="360" w:lineRule="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一、</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哲学笔记》对唯物辩证法的重大贡献</w:t>
      </w:r>
    </w:p>
    <w:p>
      <w:pPr>
        <w:pStyle w:val="5"/>
        <w:spacing w:line="360" w:lineRule="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二、</w:t>
      </w:r>
      <w:r>
        <w:rPr>
          <w:rFonts w:hint="eastAsia" w:ascii="仿宋_GB2312" w:hAnsi="仿宋_GB2312" w:eastAsia="仿宋_GB2312" w:cs="仿宋_GB2312"/>
          <w:sz w:val="24"/>
          <w:szCs w:val="24"/>
          <w:lang w:val="en-US" w:eastAsia="zh-CN"/>
        </w:rPr>
        <w:t>创造性地提出社会主义可以在一国或数国首先胜利的理论</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三、马克思主义国家学说和无产阶级专政理论的</w:t>
      </w:r>
      <w:r>
        <w:rPr>
          <w:rFonts w:hint="eastAsia" w:ascii="仿宋_GB2312" w:hAnsi="仿宋_GB2312" w:eastAsia="仿宋_GB2312" w:cs="仿宋_GB2312"/>
          <w:sz w:val="24"/>
          <w:szCs w:val="24"/>
          <w:lang w:val="en-US" w:eastAsia="zh-CN"/>
        </w:rPr>
        <w:t>丰富和</w:t>
      </w:r>
      <w:r>
        <w:rPr>
          <w:rFonts w:hint="eastAsia" w:ascii="仿宋_GB2312" w:hAnsi="仿宋_GB2312" w:eastAsia="仿宋_GB2312" w:cs="仿宋_GB2312"/>
          <w:sz w:val="24"/>
          <w:szCs w:val="24"/>
        </w:rPr>
        <w:t>发展</w:t>
      </w:r>
    </w:p>
    <w:p>
      <w:pPr>
        <w:pStyle w:val="4"/>
        <w:bidi w:val="0"/>
        <w:rPr>
          <w:rFonts w:hint="eastAsia"/>
        </w:rPr>
      </w:pPr>
      <w:r>
        <w:rPr>
          <w:rFonts w:hint="eastAsia"/>
        </w:rPr>
        <w:t>第四节  列宁对社会主义建设的探索</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w:t>
      </w:r>
      <w:r>
        <w:rPr>
          <w:rFonts w:hint="eastAsia" w:ascii="仿宋_GB2312" w:hAnsi="仿宋_GB2312" w:eastAsia="仿宋_GB2312" w:cs="仿宋_GB2312"/>
          <w:sz w:val="24"/>
          <w:szCs w:val="24"/>
          <w:lang w:val="en-US" w:eastAsia="zh-CN"/>
        </w:rPr>
        <w:t>对向社会主义过渡问题的探索</w:t>
      </w:r>
      <w:r>
        <w:rPr>
          <w:rFonts w:hint="eastAsia" w:ascii="仿宋_GB2312" w:hAnsi="仿宋_GB2312" w:eastAsia="仿宋_GB2312" w:cs="仿宋_GB2312"/>
          <w:sz w:val="24"/>
          <w:szCs w:val="24"/>
        </w:rPr>
        <w:t xml:space="preserve"> </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二、社会主义政治文化建设</w:t>
      </w:r>
      <w:r>
        <w:rPr>
          <w:rFonts w:hint="eastAsia" w:ascii="仿宋_GB2312" w:hAnsi="仿宋_GB2312" w:eastAsia="仿宋_GB2312" w:cs="仿宋_GB2312"/>
          <w:sz w:val="24"/>
          <w:szCs w:val="24"/>
          <w:lang w:val="en-US" w:eastAsia="zh-CN"/>
        </w:rPr>
        <w:t>的理论与实践</w:t>
      </w:r>
    </w:p>
    <w:p>
      <w:pPr>
        <w:pStyle w:val="5"/>
        <w:spacing w:line="360" w:lineRule="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三、</w:t>
      </w:r>
      <w:r>
        <w:rPr>
          <w:rFonts w:hint="eastAsia" w:ascii="仿宋_GB2312" w:hAnsi="仿宋_GB2312" w:eastAsia="仿宋_GB2312" w:cs="仿宋_GB2312"/>
          <w:sz w:val="24"/>
          <w:szCs w:val="24"/>
          <w:lang w:val="en-US" w:eastAsia="zh-CN"/>
        </w:rPr>
        <w:t>无产阶级政党执政与自身建设的理论和实践</w:t>
      </w:r>
    </w:p>
    <w:p>
      <w:pPr>
        <w:pStyle w:val="5"/>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四、</w:t>
      </w:r>
      <w:r>
        <w:rPr>
          <w:rFonts w:hint="eastAsia" w:ascii="仿宋_GB2312" w:hAnsi="仿宋_GB2312" w:eastAsia="仿宋_GB2312" w:cs="仿宋_GB2312"/>
          <w:sz w:val="24"/>
          <w:szCs w:val="24"/>
          <w:lang w:val="en-US" w:eastAsia="zh-CN"/>
        </w:rPr>
        <w:t>关于改革国家机构的探索</w:t>
      </w:r>
    </w:p>
    <w:p>
      <w:pPr>
        <w:pStyle w:val="5"/>
        <w:spacing w:line="360" w:lineRule="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五、关于社会主义发展道路特殊性和多样性的思考</w:t>
      </w:r>
    </w:p>
    <w:p>
      <w:pPr>
        <w:pStyle w:val="3"/>
        <w:bidi w:val="0"/>
        <w:rPr>
          <w:rFonts w:hint="eastAsia"/>
        </w:rPr>
      </w:pPr>
      <w:r>
        <w:rPr>
          <w:rFonts w:hint="eastAsia"/>
        </w:rPr>
        <w:t>第五章   马克思列宁主义在苏联的发展及挫折</w:t>
      </w:r>
    </w:p>
    <w:p>
      <w:pPr>
        <w:pStyle w:val="4"/>
        <w:bidi w:val="0"/>
        <w:rPr>
          <w:rFonts w:hint="eastAsia"/>
        </w:rPr>
      </w:pPr>
      <w:r>
        <w:rPr>
          <w:rFonts w:hint="eastAsia"/>
        </w:rPr>
        <w:t>第一节  马克思主义理论研究的继续推进</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一、马克思主义理论建设的开展</w:t>
      </w:r>
    </w:p>
    <w:p>
      <w:pPr>
        <w:pStyle w:val="5"/>
        <w:numPr>
          <w:ilvl w:val="0"/>
          <w:numId w:val="1"/>
        </w:numPr>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val="en-US" w:eastAsia="zh-CN"/>
        </w:rPr>
        <w:t>重大理论问题展开讨论</w:t>
      </w:r>
    </w:p>
    <w:p>
      <w:pPr>
        <w:pStyle w:val="5"/>
        <w:numPr>
          <w:ilvl w:val="0"/>
          <w:numId w:val="1"/>
        </w:num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《论列宁主义基础》对列宁主义的系统阐发</w:t>
      </w:r>
      <w:r>
        <w:rPr>
          <w:rFonts w:hint="eastAsia" w:ascii="仿宋_GB2312" w:hAnsi="仿宋_GB2312" w:eastAsia="仿宋_GB2312" w:cs="仿宋_GB2312"/>
          <w:sz w:val="24"/>
          <w:szCs w:val="24"/>
        </w:rPr>
        <w:t xml:space="preserve">   </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四</w:t>
      </w:r>
      <w:r>
        <w:rPr>
          <w:rFonts w:hint="eastAsia" w:ascii="仿宋_GB2312" w:hAnsi="仿宋_GB2312" w:eastAsia="仿宋_GB2312" w:cs="仿宋_GB2312"/>
          <w:sz w:val="24"/>
          <w:szCs w:val="24"/>
        </w:rPr>
        <w:t>、斯大林对马克思主义哲学的贡献</w:t>
      </w:r>
    </w:p>
    <w:p>
      <w:pPr>
        <w:pStyle w:val="4"/>
        <w:bidi w:val="0"/>
        <w:rPr>
          <w:rFonts w:hint="eastAsia"/>
        </w:rPr>
      </w:pPr>
      <w:r>
        <w:rPr>
          <w:rFonts w:hint="eastAsia"/>
        </w:rPr>
        <w:t>第二节  对苏联社会主义建设经验的理论总结</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一、对科学社会主义理论的多方面探索    </w:t>
      </w:r>
    </w:p>
    <w:p>
      <w:pPr>
        <w:pStyle w:val="5"/>
        <w:numPr>
          <w:ilvl w:val="0"/>
          <w:numId w:val="2"/>
        </w:num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关于</w:t>
      </w:r>
      <w:r>
        <w:rPr>
          <w:rFonts w:hint="eastAsia" w:ascii="仿宋_GB2312" w:hAnsi="仿宋_GB2312" w:eastAsia="仿宋_GB2312" w:cs="仿宋_GB2312"/>
          <w:sz w:val="24"/>
          <w:szCs w:val="24"/>
        </w:rPr>
        <w:t>社会主义工业化和农业集体化的理论</w:t>
      </w:r>
    </w:p>
    <w:p>
      <w:pPr>
        <w:pStyle w:val="5"/>
        <w:numPr>
          <w:ilvl w:val="0"/>
          <w:numId w:val="2"/>
        </w:num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对苏联社会主义经济问题的探索</w:t>
      </w:r>
    </w:p>
    <w:p>
      <w:pPr>
        <w:pStyle w:val="4"/>
        <w:bidi w:val="0"/>
        <w:rPr>
          <w:rFonts w:hint="eastAsia"/>
        </w:rPr>
      </w:pPr>
      <w:r>
        <w:rPr>
          <w:rFonts w:hint="eastAsia"/>
        </w:rPr>
        <w:t>第三节  苏联</w:t>
      </w:r>
      <w:r>
        <w:rPr>
          <w:rFonts w:hint="eastAsia"/>
          <w:lang w:val="en-US" w:eastAsia="zh-CN"/>
        </w:rPr>
        <w:t>经济政治体制</w:t>
      </w:r>
      <w:r>
        <w:rPr>
          <w:rFonts w:hint="eastAsia"/>
        </w:rPr>
        <w:t>的形成</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一、苏联</w:t>
      </w:r>
      <w:r>
        <w:rPr>
          <w:rFonts w:hint="eastAsia" w:ascii="仿宋_GB2312" w:hAnsi="仿宋_GB2312" w:eastAsia="仿宋_GB2312" w:cs="仿宋_GB2312"/>
          <w:sz w:val="24"/>
          <w:szCs w:val="24"/>
          <w:lang w:val="en-US" w:eastAsia="zh-CN"/>
        </w:rPr>
        <w:t>经济政治体制</w:t>
      </w:r>
      <w:r>
        <w:rPr>
          <w:rFonts w:hint="eastAsia" w:ascii="仿宋_GB2312" w:hAnsi="仿宋_GB2312" w:eastAsia="仿宋_GB2312" w:cs="仿宋_GB2312"/>
          <w:sz w:val="24"/>
          <w:szCs w:val="24"/>
        </w:rPr>
        <w:t>的基本特征</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二、苏联</w:t>
      </w:r>
      <w:r>
        <w:rPr>
          <w:rFonts w:hint="eastAsia" w:ascii="仿宋_GB2312" w:hAnsi="仿宋_GB2312" w:eastAsia="仿宋_GB2312" w:cs="仿宋_GB2312"/>
          <w:sz w:val="24"/>
          <w:szCs w:val="24"/>
          <w:lang w:val="en-US" w:eastAsia="zh-CN"/>
        </w:rPr>
        <w:t>经济政治体制</w:t>
      </w:r>
      <w:r>
        <w:rPr>
          <w:rFonts w:hint="eastAsia" w:ascii="仿宋_GB2312" w:hAnsi="仿宋_GB2312" w:eastAsia="仿宋_GB2312" w:cs="仿宋_GB2312"/>
          <w:sz w:val="24"/>
          <w:szCs w:val="24"/>
        </w:rPr>
        <w:t xml:space="preserve">形成的原因   </w:t>
      </w:r>
    </w:p>
    <w:p>
      <w:pPr>
        <w:pStyle w:val="4"/>
        <w:bidi w:val="0"/>
        <w:rPr>
          <w:rFonts w:hint="eastAsia"/>
        </w:rPr>
      </w:pPr>
      <w:r>
        <w:rPr>
          <w:rFonts w:hint="eastAsia"/>
        </w:rPr>
        <w:t>第四节  苏联东欧国家的改革和剧变</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一、苏联东欧国家的改革</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二、苏联东欧国家的剧变及历史教训</w:t>
      </w:r>
    </w:p>
    <w:p>
      <w:pPr>
        <w:pStyle w:val="3"/>
        <w:bidi w:val="0"/>
        <w:rPr>
          <w:rFonts w:hint="eastAsia"/>
        </w:rPr>
      </w:pPr>
      <w:r>
        <w:rPr>
          <w:rFonts w:hint="eastAsia"/>
        </w:rPr>
        <w:t xml:space="preserve"> 第六章</w:t>
      </w:r>
      <w:r>
        <w:rPr>
          <w:rFonts w:hint="eastAsia"/>
          <w:lang w:val="en-US" w:eastAsia="zh-CN"/>
        </w:rPr>
        <w:t xml:space="preserve"> </w:t>
      </w:r>
      <w:r>
        <w:rPr>
          <w:rFonts w:hint="eastAsia"/>
        </w:rPr>
        <w:t>西方马克思主义的形成发展及理论探索</w:t>
      </w:r>
    </w:p>
    <w:p>
      <w:pPr>
        <w:pStyle w:val="4"/>
        <w:bidi w:val="0"/>
        <w:rPr>
          <w:rFonts w:hint="eastAsia"/>
        </w:rPr>
      </w:pPr>
      <w:r>
        <w:rPr>
          <w:rFonts w:hint="eastAsia"/>
        </w:rPr>
        <w:t>第一节 西方马克思主义的产生与演变</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一、西方马克思主义的产生</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二、20世纪30-80年代的西方马克思主义</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三、20世纪90年代以来的西方马克思主义</w:t>
      </w:r>
    </w:p>
    <w:p>
      <w:pPr>
        <w:pStyle w:val="4"/>
        <w:bidi w:val="0"/>
        <w:rPr>
          <w:rFonts w:hint="eastAsia"/>
        </w:rPr>
      </w:pPr>
      <w:r>
        <w:rPr>
          <w:rFonts w:hint="eastAsia"/>
        </w:rPr>
        <w:t>第二节</w:t>
      </w:r>
      <w:r>
        <w:rPr>
          <w:rFonts w:hint="eastAsia"/>
          <w:lang w:val="en-US" w:eastAsia="zh-CN"/>
        </w:rPr>
        <w:t xml:space="preserve"> </w:t>
      </w:r>
      <w:r>
        <w:rPr>
          <w:rFonts w:hint="eastAsia"/>
        </w:rPr>
        <w:t xml:space="preserve">西方马克思主义对资本主义的批判 </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一、对资本主义的经济和生态批判</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二、对资本主义的政治和文化的批判 </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三、对资本主义的全面批判 </w:t>
      </w:r>
    </w:p>
    <w:p>
      <w:pPr>
        <w:pStyle w:val="4"/>
        <w:bidi w:val="0"/>
        <w:rPr>
          <w:rFonts w:hint="eastAsia"/>
        </w:rPr>
      </w:pPr>
      <w:r>
        <w:rPr>
          <w:rFonts w:hint="eastAsia"/>
        </w:rPr>
        <w:t>第三节</w:t>
      </w:r>
      <w:r>
        <w:rPr>
          <w:rFonts w:hint="eastAsia"/>
          <w:lang w:val="en-US" w:eastAsia="zh-CN"/>
        </w:rPr>
        <w:t xml:space="preserve"> </w:t>
      </w:r>
      <w:r>
        <w:rPr>
          <w:rFonts w:hint="eastAsia"/>
        </w:rPr>
        <w:t>西方马克思主义对马克思主义的解读</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一、反思辩证法及其适用范围 </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二、研究社会历史的发展</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三、重思社会主义的理论</w:t>
      </w:r>
    </w:p>
    <w:p>
      <w:pPr>
        <w:pStyle w:val="3"/>
        <w:bidi w:val="0"/>
        <w:rPr>
          <w:rFonts w:hint="eastAsia"/>
        </w:rPr>
      </w:pPr>
      <w:r>
        <w:rPr>
          <w:rFonts w:hint="eastAsia"/>
        </w:rPr>
        <w:t>第七章 毛泽东思想是马克思主义中国化第一次飞跃的理论成果</w:t>
      </w:r>
    </w:p>
    <w:p>
      <w:pPr>
        <w:pStyle w:val="4"/>
        <w:bidi w:val="0"/>
        <w:rPr>
          <w:rFonts w:hint="eastAsia"/>
        </w:rPr>
      </w:pPr>
      <w:r>
        <w:rPr>
          <w:rFonts w:hint="eastAsia"/>
        </w:rPr>
        <w:t>第一节 毛泽东思想创立的历史背景</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一、近代中国社会的演变和旧民主主义革命的教训</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二、十月革命和马克思列宁主义在中国的传播</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三、早期中国共产党人对中国革命道路的曲折探索</w:t>
      </w:r>
    </w:p>
    <w:p>
      <w:pPr>
        <w:pStyle w:val="4"/>
        <w:bidi w:val="0"/>
        <w:rPr>
          <w:rFonts w:hint="eastAsia"/>
        </w:rPr>
      </w:pPr>
      <w:r>
        <w:rPr>
          <w:rFonts w:hint="eastAsia"/>
        </w:rPr>
        <w:t>第二节</w:t>
      </w:r>
      <w:r>
        <w:rPr>
          <w:rFonts w:hint="eastAsia"/>
          <w:lang w:val="en-US" w:eastAsia="zh-CN"/>
        </w:rPr>
        <w:t xml:space="preserve"> </w:t>
      </w:r>
      <w:r>
        <w:rPr>
          <w:rFonts w:hint="eastAsia"/>
        </w:rPr>
        <w:t>新民主主义革命理论</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一、农村包围城市的革命发展道路的探索</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二、新民主主义革命的基本理论和基本纲领 </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三、《实践论》《矛盾论》对新民主主义革命经验的哲学总结</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四、民主革命时期毛泽东思想在军事、党建、统一战线等领域的进一步展开</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五、人民民主专政理论和新中国的建国纲领</w:t>
      </w:r>
    </w:p>
    <w:p>
      <w:pPr>
        <w:pStyle w:val="4"/>
        <w:bidi w:val="0"/>
        <w:rPr>
          <w:rFonts w:hint="eastAsia"/>
        </w:rPr>
      </w:pPr>
      <w:r>
        <w:rPr>
          <w:rFonts w:hint="eastAsia"/>
        </w:rPr>
        <w:t>第三节社会主义革命和建设理论</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一、过渡时期总路线和社会主义改造理论</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二、正确处理人民内部矛盾学说的创立</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三、对中国社会主义建设道路的探索</w:t>
      </w:r>
    </w:p>
    <w:p>
      <w:pPr>
        <w:pStyle w:val="3"/>
        <w:bidi w:val="0"/>
        <w:rPr>
          <w:rFonts w:hint="eastAsia"/>
        </w:rPr>
      </w:pPr>
      <w:r>
        <w:rPr>
          <w:rFonts w:hint="eastAsia"/>
        </w:rPr>
        <w:t>第八章</w:t>
      </w:r>
      <w:r>
        <w:rPr>
          <w:rFonts w:hint="eastAsia"/>
          <w:lang w:val="en-US" w:eastAsia="zh-CN"/>
        </w:rPr>
        <w:t xml:space="preserve"> </w:t>
      </w:r>
      <w:r>
        <w:rPr>
          <w:rFonts w:hint="eastAsia"/>
        </w:rPr>
        <w:t>中国特色社会主义理论体系是马克思主义中国化第二次飞跃的理论成果</w:t>
      </w:r>
    </w:p>
    <w:p>
      <w:pPr>
        <w:pStyle w:val="4"/>
        <w:bidi w:val="0"/>
        <w:rPr>
          <w:rFonts w:hint="eastAsia"/>
        </w:rPr>
      </w:pPr>
      <w:r>
        <w:rPr>
          <w:rFonts w:hint="eastAsia"/>
        </w:rPr>
        <w:t>第一节 中国特色社会主义理论体系形成的时代背景、历史依据和实践基础</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一、中国特色社会主义理论体系形成的时代背景</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二、中国特色社会主义理论体系形成的历史依据</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三、中国特色社会主义理论体系形成的实践基础 </w:t>
      </w:r>
    </w:p>
    <w:p>
      <w:pPr>
        <w:pStyle w:val="4"/>
        <w:bidi w:val="0"/>
        <w:rPr>
          <w:rFonts w:hint="eastAsia"/>
        </w:rPr>
      </w:pPr>
      <w:r>
        <w:rPr>
          <w:rFonts w:hint="eastAsia"/>
        </w:rPr>
        <w:t>第二节</w:t>
      </w:r>
      <w:r>
        <w:rPr>
          <w:rFonts w:hint="eastAsia"/>
          <w:lang w:val="en-US" w:eastAsia="zh-CN"/>
        </w:rPr>
        <w:t xml:space="preserve"> </w:t>
      </w:r>
      <w:r>
        <w:rPr>
          <w:rFonts w:hint="eastAsia"/>
        </w:rPr>
        <w:t>邓小平理论:中国特色社会主义理论体系的开创和奠基</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一、邓小平理论的创立</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二、邓小平理论的主要内容</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三、邓小平理论的历史地位</w:t>
      </w:r>
    </w:p>
    <w:p>
      <w:pPr>
        <w:pStyle w:val="4"/>
        <w:bidi w:val="0"/>
        <w:rPr>
          <w:rFonts w:hint="eastAsia"/>
        </w:rPr>
      </w:pPr>
      <w:r>
        <w:rPr>
          <w:rFonts w:hint="eastAsia"/>
        </w:rPr>
        <w:t>第三节</w:t>
      </w:r>
      <w:r>
        <w:rPr>
          <w:rFonts w:hint="eastAsia"/>
          <w:lang w:val="en-US" w:eastAsia="zh-CN"/>
        </w:rPr>
        <w:t xml:space="preserve"> </w:t>
      </w:r>
      <w:r>
        <w:rPr>
          <w:rFonts w:hint="eastAsia"/>
        </w:rPr>
        <w:t>“三个代表”重要思想是中国特色社会主义理论体系的丰富和深化</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一、“三个代表”重要思想的形成和发展</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二、“三个代表”重要思想的主要内容</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三、“三个代表”重要思想的历史地位</w:t>
      </w:r>
    </w:p>
    <w:p>
      <w:pPr>
        <w:pStyle w:val="4"/>
        <w:bidi w:val="0"/>
        <w:rPr>
          <w:rFonts w:hint="eastAsia"/>
        </w:rPr>
      </w:pPr>
      <w:r>
        <w:rPr>
          <w:rFonts w:hint="eastAsia"/>
        </w:rPr>
        <w:t>第四节 科学发展观是中国特色社会主义理论体系的接续发展</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一、科学发展观的形成和发展 </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二、科学发展观的主要内容</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三、科学发展观的历史地位</w:t>
      </w:r>
    </w:p>
    <w:p>
      <w:pPr>
        <w:pStyle w:val="3"/>
        <w:bidi w:val="0"/>
        <w:rPr>
          <w:rFonts w:hint="eastAsia"/>
        </w:rPr>
      </w:pPr>
      <w:r>
        <w:rPr>
          <w:rFonts w:hint="eastAsia"/>
        </w:rPr>
        <w:t>第九章</w:t>
      </w:r>
      <w:r>
        <w:rPr>
          <w:rFonts w:hint="eastAsia"/>
          <w:lang w:val="en-US" w:eastAsia="zh-CN"/>
        </w:rPr>
        <w:t xml:space="preserve"> </w:t>
      </w:r>
      <w:r>
        <w:rPr>
          <w:rFonts w:hint="eastAsia"/>
        </w:rPr>
        <w:t>习近平新时代中国特色社会主义思想是马克思主义中国化最新成果</w:t>
      </w:r>
    </w:p>
    <w:p>
      <w:pPr>
        <w:pStyle w:val="4"/>
        <w:bidi w:val="0"/>
        <w:rPr>
          <w:rFonts w:hint="eastAsia"/>
        </w:rPr>
      </w:pPr>
      <w:r>
        <w:rPr>
          <w:rFonts w:hint="eastAsia"/>
        </w:rPr>
        <w:t>第一节 习近平新时代中国特色社会主义思想的创立</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一、习近平新时代中国特色社会主义思想创立的时代背景</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二、习近平新时代中国特色社会主义思想的理论基础、文化渊源和实践基础</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三、习近平新时代中国特色社会主义思想的创立和发展</w:t>
      </w:r>
    </w:p>
    <w:p>
      <w:pPr>
        <w:pStyle w:val="4"/>
        <w:bidi w:val="0"/>
        <w:rPr>
          <w:rFonts w:hint="eastAsia"/>
        </w:rPr>
      </w:pPr>
      <w:r>
        <w:rPr>
          <w:rFonts w:hint="eastAsia"/>
        </w:rPr>
        <w:t>第二节</w:t>
      </w:r>
      <w:r>
        <w:rPr>
          <w:rFonts w:hint="eastAsia"/>
          <w:lang w:val="en-US" w:eastAsia="zh-CN"/>
        </w:rPr>
        <w:t xml:space="preserve"> </w:t>
      </w:r>
      <w:r>
        <w:rPr>
          <w:rFonts w:hint="eastAsia"/>
        </w:rPr>
        <w:t>习近平新时代中国特色社会主义思想的主要内容及其科学休系</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一、坚持和发展中国特色社会主义的主题</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二、新时代坚持和发展中国特色社会主义的核心要义</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三、新时代坚持和发展中国特色社会主义的基本方略</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四、习近平新时代中国特色社会主义思想是一个系统科学的理论体系</w:t>
      </w:r>
    </w:p>
    <w:p>
      <w:pPr>
        <w:pStyle w:val="4"/>
        <w:bidi w:val="0"/>
        <w:rPr>
          <w:rFonts w:hint="eastAsia"/>
        </w:rPr>
      </w:pPr>
      <w:r>
        <w:rPr>
          <w:rFonts w:hint="eastAsia"/>
        </w:rPr>
        <w:t>第三节</w:t>
      </w:r>
      <w:r>
        <w:rPr>
          <w:rFonts w:hint="eastAsia"/>
          <w:lang w:val="en-US" w:eastAsia="zh-CN"/>
        </w:rPr>
        <w:t xml:space="preserve"> </w:t>
      </w:r>
      <w:r>
        <w:rPr>
          <w:rFonts w:hint="eastAsia"/>
        </w:rPr>
        <w:t>习近平新时代中国特色社会主义思想的历史地位及重大意义</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一、与马克思列宁主义、毛泽东思想、邓小平理论、“三个代表”重要思想、科学发展观一脉相承的科学理论体系</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二、当代中国马克思主义、21 世纪马克思主义</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三、当代中国发展进步的行动指南</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四、推动世界文明进步的强大真理力量 </w:t>
      </w:r>
    </w:p>
    <w:p>
      <w:pPr>
        <w:pStyle w:val="3"/>
        <w:bidi w:val="0"/>
        <w:rPr>
          <w:rFonts w:hint="eastAsia"/>
        </w:rPr>
      </w:pPr>
      <w:r>
        <w:rPr>
          <w:rFonts w:hint="eastAsia"/>
        </w:rPr>
        <w:t>结束语</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一、马克思主义发展的历史经验</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二、马克思主义在当代面临的重大课题</w:t>
      </w:r>
    </w:p>
    <w:p>
      <w:pPr>
        <w:pStyle w:val="5"/>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三、在迎接挑战中开拓前进  </w:t>
      </w:r>
    </w:p>
    <w:p>
      <w:pPr>
        <w:widowControl/>
        <w:spacing w:line="360" w:lineRule="auto"/>
        <w:rPr>
          <w:rFonts w:hint="eastAsia"/>
        </w:rPr>
      </w:pPr>
    </w:p>
    <w:p>
      <w:pPr>
        <w:pStyle w:val="2"/>
        <w:bidi w:val="0"/>
        <w:rPr>
          <w:rFonts w:hint="eastAsia"/>
        </w:rPr>
      </w:pPr>
      <w:r>
        <w:rPr>
          <w:rFonts w:hint="eastAsia"/>
        </w:rPr>
        <w:t>四、参考书目</w:t>
      </w:r>
    </w:p>
    <w:p>
      <w:pPr>
        <w:widowControl/>
        <w:spacing w:line="360" w:lineRule="auto"/>
        <w:jc w:val="center"/>
        <w:rPr>
          <w:rFonts w:hint="eastAsia"/>
        </w:rPr>
      </w:pP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 马克思主义发展史编写组：《马克思主义发展史》，高等教育出版社、人民出版社，20</w:t>
      </w:r>
      <w:r>
        <w:rPr>
          <w:rFonts w:hint="eastAsia" w:ascii="仿宋_GB2312" w:hAnsi="仿宋_GB2312" w:eastAsia="仿宋_GB2312" w:cs="仿宋_GB2312"/>
          <w:sz w:val="24"/>
          <w:lang w:val="en-US" w:eastAsia="zh-CN"/>
        </w:rPr>
        <w:t>21</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月第1版。</w:t>
      </w:r>
    </w:p>
    <w:p>
      <w:pPr>
        <w:widowControl/>
        <w:spacing w:line="360" w:lineRule="auto"/>
        <w:ind w:firstLine="480" w:firstLineChars="200"/>
      </w:pPr>
      <w:r>
        <w:rPr>
          <w:rFonts w:hint="eastAsia" w:ascii="仿宋_GB2312" w:hAnsi="仿宋_GB2312" w:eastAsia="仿宋_GB2312" w:cs="仿宋_GB2312"/>
          <w:sz w:val="24"/>
        </w:rPr>
        <w:t>2. 顾海良：《马克思主义发展史》，中国人民大学出版社，2009年4月第1版。</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8B8D23"/>
    <w:multiLevelType w:val="singleLevel"/>
    <w:tmpl w:val="8D8B8D23"/>
    <w:lvl w:ilvl="0" w:tentative="0">
      <w:start w:val="2"/>
      <w:numFmt w:val="chineseCounting"/>
      <w:suff w:val="nothing"/>
      <w:lvlText w:val="%1、"/>
      <w:lvlJc w:val="left"/>
      <w:rPr>
        <w:rFonts w:hint="eastAsia"/>
      </w:rPr>
    </w:lvl>
  </w:abstractNum>
  <w:abstractNum w:abstractNumId="1">
    <w:nsid w:val="A258E6F0"/>
    <w:multiLevelType w:val="singleLevel"/>
    <w:tmpl w:val="A258E6F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lMTUzNTRhNDE3N2FlYmVkMWQ2NWQyMDdjYzgwZDEifQ=="/>
  </w:docVars>
  <w:rsids>
    <w:rsidRoot w:val="00717636"/>
    <w:rsid w:val="00021DB3"/>
    <w:rsid w:val="00024001"/>
    <w:rsid w:val="000275FE"/>
    <w:rsid w:val="0003216B"/>
    <w:rsid w:val="00032C91"/>
    <w:rsid w:val="00034EC6"/>
    <w:rsid w:val="00044C3F"/>
    <w:rsid w:val="00045F24"/>
    <w:rsid w:val="00055B69"/>
    <w:rsid w:val="0008152D"/>
    <w:rsid w:val="000A193F"/>
    <w:rsid w:val="000B26D9"/>
    <w:rsid w:val="000B5CC7"/>
    <w:rsid w:val="000C0473"/>
    <w:rsid w:val="001062DC"/>
    <w:rsid w:val="00107245"/>
    <w:rsid w:val="001248B3"/>
    <w:rsid w:val="00144C3A"/>
    <w:rsid w:val="00155D8D"/>
    <w:rsid w:val="001712C0"/>
    <w:rsid w:val="00183571"/>
    <w:rsid w:val="001A5872"/>
    <w:rsid w:val="00205161"/>
    <w:rsid w:val="00223ABA"/>
    <w:rsid w:val="00231F1A"/>
    <w:rsid w:val="00235D84"/>
    <w:rsid w:val="002516AE"/>
    <w:rsid w:val="00251BAE"/>
    <w:rsid w:val="0025218F"/>
    <w:rsid w:val="00254587"/>
    <w:rsid w:val="002617A8"/>
    <w:rsid w:val="00280975"/>
    <w:rsid w:val="00296161"/>
    <w:rsid w:val="002A2555"/>
    <w:rsid w:val="002C5126"/>
    <w:rsid w:val="002E333F"/>
    <w:rsid w:val="002F000C"/>
    <w:rsid w:val="00343543"/>
    <w:rsid w:val="00352518"/>
    <w:rsid w:val="00386479"/>
    <w:rsid w:val="003867A1"/>
    <w:rsid w:val="003A1A54"/>
    <w:rsid w:val="003D4664"/>
    <w:rsid w:val="003F2D42"/>
    <w:rsid w:val="00427649"/>
    <w:rsid w:val="00447979"/>
    <w:rsid w:val="00456158"/>
    <w:rsid w:val="004A584C"/>
    <w:rsid w:val="004B58EE"/>
    <w:rsid w:val="004B7384"/>
    <w:rsid w:val="004B7622"/>
    <w:rsid w:val="004D4133"/>
    <w:rsid w:val="004D55A1"/>
    <w:rsid w:val="004F5C9B"/>
    <w:rsid w:val="00515A3F"/>
    <w:rsid w:val="00527077"/>
    <w:rsid w:val="005349A1"/>
    <w:rsid w:val="0053675A"/>
    <w:rsid w:val="005479F0"/>
    <w:rsid w:val="0055117B"/>
    <w:rsid w:val="00577295"/>
    <w:rsid w:val="0058140D"/>
    <w:rsid w:val="005854E3"/>
    <w:rsid w:val="005879B5"/>
    <w:rsid w:val="005B2C64"/>
    <w:rsid w:val="005C5B03"/>
    <w:rsid w:val="005E419B"/>
    <w:rsid w:val="005F26D4"/>
    <w:rsid w:val="00612055"/>
    <w:rsid w:val="00614EB5"/>
    <w:rsid w:val="0064406D"/>
    <w:rsid w:val="00682E5B"/>
    <w:rsid w:val="006A5518"/>
    <w:rsid w:val="006A646E"/>
    <w:rsid w:val="006B2E1F"/>
    <w:rsid w:val="007160CD"/>
    <w:rsid w:val="00717636"/>
    <w:rsid w:val="00724B38"/>
    <w:rsid w:val="007A1042"/>
    <w:rsid w:val="007A36C6"/>
    <w:rsid w:val="007C0602"/>
    <w:rsid w:val="007C070E"/>
    <w:rsid w:val="007C0AC8"/>
    <w:rsid w:val="007E2F8D"/>
    <w:rsid w:val="00815659"/>
    <w:rsid w:val="00850138"/>
    <w:rsid w:val="00886DBB"/>
    <w:rsid w:val="008904A9"/>
    <w:rsid w:val="00890A04"/>
    <w:rsid w:val="00891859"/>
    <w:rsid w:val="008B3BB7"/>
    <w:rsid w:val="008B5047"/>
    <w:rsid w:val="008C28C0"/>
    <w:rsid w:val="008E2296"/>
    <w:rsid w:val="008E5BD9"/>
    <w:rsid w:val="008E66B3"/>
    <w:rsid w:val="008F6B41"/>
    <w:rsid w:val="0090137D"/>
    <w:rsid w:val="009122A8"/>
    <w:rsid w:val="009263CF"/>
    <w:rsid w:val="00933FCF"/>
    <w:rsid w:val="009732DD"/>
    <w:rsid w:val="00980E1C"/>
    <w:rsid w:val="009A3E59"/>
    <w:rsid w:val="009B239E"/>
    <w:rsid w:val="009C31C4"/>
    <w:rsid w:val="009C60D7"/>
    <w:rsid w:val="009D4A64"/>
    <w:rsid w:val="009F2F5B"/>
    <w:rsid w:val="009F3E09"/>
    <w:rsid w:val="00A17A0D"/>
    <w:rsid w:val="00A2161A"/>
    <w:rsid w:val="00A541EC"/>
    <w:rsid w:val="00A57EB1"/>
    <w:rsid w:val="00A61857"/>
    <w:rsid w:val="00A70A87"/>
    <w:rsid w:val="00A9602A"/>
    <w:rsid w:val="00AB0183"/>
    <w:rsid w:val="00AB1ED6"/>
    <w:rsid w:val="00AC64D2"/>
    <w:rsid w:val="00AD5AB2"/>
    <w:rsid w:val="00AD7D96"/>
    <w:rsid w:val="00AE78FB"/>
    <w:rsid w:val="00AF7904"/>
    <w:rsid w:val="00B3675F"/>
    <w:rsid w:val="00B50560"/>
    <w:rsid w:val="00B637C4"/>
    <w:rsid w:val="00B71C15"/>
    <w:rsid w:val="00B8484E"/>
    <w:rsid w:val="00BB0A7E"/>
    <w:rsid w:val="00BB6985"/>
    <w:rsid w:val="00BF01A4"/>
    <w:rsid w:val="00C069AB"/>
    <w:rsid w:val="00C31A32"/>
    <w:rsid w:val="00C33404"/>
    <w:rsid w:val="00C50F11"/>
    <w:rsid w:val="00C74AD3"/>
    <w:rsid w:val="00C84BDE"/>
    <w:rsid w:val="00CA019F"/>
    <w:rsid w:val="00CC1931"/>
    <w:rsid w:val="00CE20BA"/>
    <w:rsid w:val="00CE585E"/>
    <w:rsid w:val="00CE7F27"/>
    <w:rsid w:val="00CF1868"/>
    <w:rsid w:val="00CF276C"/>
    <w:rsid w:val="00D12CAD"/>
    <w:rsid w:val="00D34061"/>
    <w:rsid w:val="00D9215F"/>
    <w:rsid w:val="00DD6C62"/>
    <w:rsid w:val="00DF7E36"/>
    <w:rsid w:val="00E23FB9"/>
    <w:rsid w:val="00E2686F"/>
    <w:rsid w:val="00E4144F"/>
    <w:rsid w:val="00E52D9B"/>
    <w:rsid w:val="00E84C17"/>
    <w:rsid w:val="00E877C9"/>
    <w:rsid w:val="00E93A70"/>
    <w:rsid w:val="00EC2646"/>
    <w:rsid w:val="00EF1460"/>
    <w:rsid w:val="00F00969"/>
    <w:rsid w:val="00F22A19"/>
    <w:rsid w:val="00F3738F"/>
    <w:rsid w:val="00F642AF"/>
    <w:rsid w:val="00F90BC9"/>
    <w:rsid w:val="00F93553"/>
    <w:rsid w:val="00F97302"/>
    <w:rsid w:val="00FC14A8"/>
    <w:rsid w:val="00FD7698"/>
    <w:rsid w:val="0D223695"/>
    <w:rsid w:val="180E23A2"/>
    <w:rsid w:val="237B75F2"/>
    <w:rsid w:val="23DB1807"/>
    <w:rsid w:val="2A1B371E"/>
    <w:rsid w:val="2D1B7728"/>
    <w:rsid w:val="2DF95887"/>
    <w:rsid w:val="2ED47138"/>
    <w:rsid w:val="39333B77"/>
    <w:rsid w:val="4C4721E1"/>
    <w:rsid w:val="64567117"/>
    <w:rsid w:val="66F83B86"/>
    <w:rsid w:val="67EA6875"/>
    <w:rsid w:val="689A5A9B"/>
    <w:rsid w:val="69B34492"/>
    <w:rsid w:val="76CF79D0"/>
    <w:rsid w:val="77207317"/>
    <w:rsid w:val="79A15FE2"/>
    <w:rsid w:val="79C83704"/>
    <w:rsid w:val="7D0B30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jc w:val="center"/>
      <w:outlineLvl w:val="0"/>
    </w:pPr>
    <w:rPr>
      <w:rFonts w:ascii="Times New Roman" w:hAnsi="Times New Roman" w:eastAsia="仿宋"/>
      <w:b/>
      <w:kern w:val="44"/>
      <w:sz w:val="28"/>
    </w:rPr>
  </w:style>
  <w:style w:type="paragraph" w:styleId="3">
    <w:name w:val="heading 2"/>
    <w:basedOn w:val="1"/>
    <w:next w:val="1"/>
    <w:unhideWhenUsed/>
    <w:qFormat/>
    <w:uiPriority w:val="0"/>
    <w:pPr>
      <w:keepNext/>
      <w:keepLines/>
      <w:spacing w:beforeLines="0" w:beforeAutospacing="0" w:afterLines="0" w:afterAutospacing="0" w:line="360" w:lineRule="auto"/>
      <w:jc w:val="center"/>
      <w:outlineLvl w:val="1"/>
    </w:pPr>
    <w:rPr>
      <w:rFonts w:ascii="Arial" w:hAnsi="Arial" w:eastAsia="仿宋"/>
      <w:b/>
      <w:sz w:val="28"/>
    </w:rPr>
  </w:style>
  <w:style w:type="paragraph" w:styleId="4">
    <w:name w:val="heading 3"/>
    <w:basedOn w:val="1"/>
    <w:next w:val="1"/>
    <w:unhideWhenUsed/>
    <w:qFormat/>
    <w:uiPriority w:val="0"/>
    <w:pPr>
      <w:keepNext/>
      <w:keepLines/>
      <w:spacing w:beforeLines="0" w:beforeAutospacing="0" w:afterLines="0" w:afterAutospacing="0" w:line="360" w:lineRule="auto"/>
      <w:jc w:val="center"/>
      <w:outlineLvl w:val="2"/>
    </w:pPr>
    <w:rPr>
      <w:rFonts w:ascii="Times New Roman" w:hAnsi="Times New Roman" w:eastAsia="仿宋"/>
      <w:b/>
      <w:sz w:val="24"/>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5">
    <w:name w:val="Plain Text"/>
    <w:basedOn w:val="1"/>
    <w:uiPriority w:val="0"/>
    <w:rPr>
      <w:rFonts w:ascii="宋体" w:hAnsi="Courier New" w:cs="Courier New"/>
      <w:szCs w:val="21"/>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 w:type="character" w:styleId="11">
    <w:name w:val="Strong"/>
    <w:qFormat/>
    <w:uiPriority w:val="0"/>
    <w:rPr>
      <w:b/>
    </w:rPr>
  </w:style>
  <w:style w:type="character" w:styleId="12">
    <w:name w:val="Hyperlink"/>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3485</Words>
  <Characters>3514</Characters>
  <Lines>39</Lines>
  <Paragraphs>11</Paragraphs>
  <TotalTime>93</TotalTime>
  <ScaleCrop>false</ScaleCrop>
  <LinksUpToDate>false</LinksUpToDate>
  <CharactersWithSpaces>3672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2011-09-06T09:25:00Z</dcterms:created>
  <dc:creator>微软用户</dc:creator>
  <cp:lastModifiedBy>vertesyuan</cp:lastModifiedBy>
  <cp:lastPrinted>2023-06-13T22:33:18Z</cp:lastPrinted>
  <dcterms:modified xsi:type="dcterms:W3CDTF">2023-12-06T01:41:19Z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906F50E4A66345A1A20F009E4A023A9E_13</vt:lpwstr>
  </property>
</Properties>
</file>