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BD47EE">
      <w:pPr>
        <w:widowControl/>
        <w:jc w:val="center"/>
        <w:rPr>
          <w:rFonts w:ascii="宋体" w:hAnsi="宋体"/>
          <w:sz w:val="24"/>
        </w:rPr>
      </w:pPr>
      <w:r>
        <w:rPr>
          <w:rFonts w:hint="eastAsia"/>
          <w:noProof/>
        </w:rPr>
        <w:drawing>
          <wp:inline distT="0" distB="0" distL="0" distR="0">
            <wp:extent cx="2655570" cy="482600"/>
            <wp:effectExtent l="0" t="0" r="0" b="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55570" cy="482600"/>
                    </a:xfrm>
                    <a:prstGeom prst="rect">
                      <a:avLst/>
                    </a:prstGeom>
                    <a:noFill/>
                    <a:ln>
                      <a:noFill/>
                    </a:ln>
                  </pic:spPr>
                </pic:pic>
              </a:graphicData>
            </a:graphic>
          </wp:inline>
        </w:drawing>
      </w:r>
    </w:p>
    <w:p w:rsidR="00185312" w:rsidRDefault="00BD47EE">
      <w:pPr>
        <w:widowControl/>
        <w:jc w:val="center"/>
        <w:rPr>
          <w:rFonts w:ascii="华文中宋" w:eastAsia="华文中宋" w:hAnsi="华文中宋"/>
          <w:b/>
          <w:sz w:val="44"/>
          <w:szCs w:val="44"/>
        </w:rPr>
      </w:pPr>
      <w:r>
        <w:rPr>
          <w:rFonts w:ascii="华文中宋" w:eastAsia="华文中宋" w:hAnsi="华文中宋" w:hint="eastAsia"/>
          <w:b/>
          <w:sz w:val="44"/>
          <w:szCs w:val="44"/>
        </w:rPr>
        <w:t>硕士研究生入学统一考试</w:t>
      </w:r>
    </w:p>
    <w:p w:rsidR="00185312" w:rsidRDefault="00BD47EE">
      <w:pPr>
        <w:widowControl/>
        <w:jc w:val="center"/>
        <w:rPr>
          <w:rFonts w:ascii="黑体" w:eastAsia="黑体" w:hAnsi="华文中宋"/>
          <w:b/>
          <w:sz w:val="52"/>
          <w:szCs w:val="52"/>
        </w:rPr>
      </w:pPr>
      <w:r>
        <w:rPr>
          <w:rFonts w:ascii="黑体" w:eastAsia="黑体" w:hAnsi="华文中宋" w:hint="eastAsia"/>
          <w:b/>
          <w:sz w:val="52"/>
          <w:szCs w:val="52"/>
        </w:rPr>
        <w:t>《区域分析与规划》科目大纲</w:t>
      </w:r>
    </w:p>
    <w:p w:rsidR="00185312" w:rsidRDefault="00BD47EE">
      <w:pPr>
        <w:widowControl/>
        <w:jc w:val="center"/>
        <w:rPr>
          <w:rFonts w:ascii="黑体" w:eastAsia="黑体" w:hAnsi="宋体"/>
          <w:sz w:val="30"/>
          <w:szCs w:val="30"/>
        </w:rPr>
      </w:pPr>
      <w:r>
        <w:rPr>
          <w:rFonts w:ascii="黑体" w:eastAsia="黑体" w:hAnsi="宋体" w:hint="eastAsia"/>
          <w:sz w:val="30"/>
          <w:szCs w:val="30"/>
        </w:rPr>
        <w:t>(</w:t>
      </w:r>
      <w:r>
        <w:rPr>
          <w:rFonts w:ascii="黑体" w:eastAsia="黑体" w:hAnsi="宋体" w:hint="eastAsia"/>
          <w:sz w:val="30"/>
          <w:szCs w:val="30"/>
        </w:rPr>
        <w:t>科目代码：</w:t>
      </w:r>
      <w:r>
        <w:rPr>
          <w:rFonts w:ascii="黑体" w:eastAsia="黑体" w:hAnsi="宋体"/>
          <w:sz w:val="30"/>
          <w:szCs w:val="30"/>
        </w:rPr>
        <w:t>993</w:t>
      </w:r>
      <w:r>
        <w:rPr>
          <w:rFonts w:ascii="黑体" w:eastAsia="黑体" w:hAnsi="宋体" w:hint="eastAsia"/>
          <w:sz w:val="30"/>
          <w:szCs w:val="30"/>
        </w:rPr>
        <w:t>)</w:t>
      </w: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185312">
      <w:pPr>
        <w:widowControl/>
        <w:spacing w:line="460" w:lineRule="exact"/>
        <w:jc w:val="left"/>
        <w:rPr>
          <w:rFonts w:ascii="宋体" w:hAnsi="宋体"/>
          <w:sz w:val="24"/>
        </w:rPr>
      </w:pPr>
    </w:p>
    <w:p w:rsidR="00185312" w:rsidRDefault="00BD47EE">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w:t>
      </w:r>
      <w:r>
        <w:rPr>
          <w:rFonts w:ascii="仿宋_GB2312" w:eastAsia="仿宋_GB2312" w:hAnsi="宋体" w:hint="eastAsia"/>
          <w:sz w:val="32"/>
          <w:szCs w:val="32"/>
        </w:rPr>
        <w:t>(</w:t>
      </w:r>
      <w:r>
        <w:rPr>
          <w:rFonts w:ascii="仿宋_GB2312" w:eastAsia="仿宋_GB2312" w:hAnsi="宋体" w:hint="eastAsia"/>
          <w:sz w:val="32"/>
          <w:szCs w:val="32"/>
        </w:rPr>
        <w:t>盖章</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地理与环境科学学院</w:t>
      </w:r>
      <w:r>
        <w:rPr>
          <w:rFonts w:ascii="仿宋_GB2312" w:eastAsia="仿宋_GB2312" w:hAnsi="宋体" w:hint="eastAsia"/>
          <w:sz w:val="32"/>
          <w:szCs w:val="32"/>
          <w:u w:val="single"/>
        </w:rPr>
        <w:t xml:space="preserve">   </w:t>
      </w:r>
    </w:p>
    <w:p w:rsidR="00185312" w:rsidRDefault="00BD47EE">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w:t>
      </w:r>
      <w:r>
        <w:rPr>
          <w:rFonts w:ascii="仿宋_GB2312" w:eastAsia="仿宋_GB2312" w:hAnsi="宋体" w:hint="eastAsia"/>
          <w:w w:val="90"/>
          <w:sz w:val="32"/>
          <w:szCs w:val="32"/>
        </w:rPr>
        <w:t>(</w:t>
      </w:r>
      <w:r>
        <w:rPr>
          <w:rFonts w:ascii="仿宋_GB2312" w:eastAsia="仿宋_GB2312" w:hAnsi="宋体" w:hint="eastAsia"/>
          <w:w w:val="90"/>
          <w:sz w:val="32"/>
          <w:szCs w:val="32"/>
        </w:rPr>
        <w:t>签字</w:t>
      </w:r>
      <w:r>
        <w:rPr>
          <w:rFonts w:ascii="仿宋_GB2312" w:eastAsia="仿宋_GB2312" w:hAnsi="宋体" w:hint="eastAsia"/>
          <w:w w:val="90"/>
          <w:sz w:val="32"/>
          <w:szCs w:val="32"/>
        </w:rPr>
        <w:t>)</w:t>
      </w:r>
      <w:r>
        <w:rPr>
          <w:rFonts w:ascii="仿宋_GB2312" w:eastAsia="仿宋_GB2312" w:hAnsi="宋体" w:hint="eastAsia"/>
          <w:w w:val="90"/>
          <w:sz w:val="32"/>
          <w:szCs w:val="32"/>
        </w:rPr>
        <w:t>：</w:t>
      </w:r>
      <w:r>
        <w:rPr>
          <w:rFonts w:ascii="仿宋_GB2312" w:eastAsia="仿宋_GB2312" w:hAnsi="宋体" w:hint="eastAsia"/>
          <w:w w:val="90"/>
          <w:sz w:val="32"/>
          <w:szCs w:val="32"/>
          <w:u w:val="single"/>
        </w:rPr>
        <w:t xml:space="preserve">                          </w:t>
      </w:r>
    </w:p>
    <w:p w:rsidR="00185312" w:rsidRDefault="00BD47EE">
      <w:pPr>
        <w:widowControl/>
        <w:spacing w:line="800" w:lineRule="exact"/>
        <w:ind w:firstLineChars="506" w:firstLine="1619"/>
        <w:jc w:val="left"/>
        <w:rPr>
          <w:rFonts w:ascii="仿宋_GB2312" w:eastAsia="仿宋_GB2312" w:hAnsi="宋体"/>
          <w:sz w:val="32"/>
          <w:szCs w:val="32"/>
          <w:u w:val="single"/>
        </w:rPr>
      </w:pPr>
      <w:r>
        <w:rPr>
          <w:rFonts w:ascii="仿宋_GB2312" w:eastAsia="仿宋_GB2312" w:hAnsi="宋体" w:hint="eastAsia"/>
          <w:sz w:val="32"/>
          <w:szCs w:val="32"/>
        </w:rPr>
        <w:t>编</w:t>
      </w:r>
      <w:r>
        <w:rPr>
          <w:rFonts w:ascii="仿宋_GB2312" w:eastAsia="仿宋_GB2312" w:hAnsi="宋体" w:hint="eastAsia"/>
          <w:sz w:val="32"/>
          <w:szCs w:val="32"/>
        </w:rPr>
        <w:t xml:space="preserve">  </w:t>
      </w:r>
      <w:r>
        <w:rPr>
          <w:rFonts w:ascii="仿宋_GB2312" w:eastAsia="仿宋_GB2312" w:hAnsi="宋体" w:hint="eastAsia"/>
          <w:sz w:val="32"/>
          <w:szCs w:val="32"/>
        </w:rPr>
        <w:t>制</w:t>
      </w:r>
      <w:r>
        <w:rPr>
          <w:rFonts w:ascii="仿宋_GB2312" w:eastAsia="仿宋_GB2312" w:hAnsi="宋体" w:hint="eastAsia"/>
          <w:sz w:val="32"/>
          <w:szCs w:val="32"/>
        </w:rPr>
        <w:t xml:space="preserve">  </w:t>
      </w:r>
      <w:r>
        <w:rPr>
          <w:rFonts w:ascii="仿宋_GB2312" w:eastAsia="仿宋_GB2312" w:hAnsi="宋体" w:hint="eastAsia"/>
          <w:sz w:val="32"/>
          <w:szCs w:val="32"/>
        </w:rPr>
        <w:t>时</w:t>
      </w:r>
      <w:r>
        <w:rPr>
          <w:rFonts w:ascii="仿宋_GB2312" w:eastAsia="仿宋_GB2312" w:hAnsi="宋体" w:hint="eastAsia"/>
          <w:sz w:val="32"/>
          <w:szCs w:val="32"/>
        </w:rPr>
        <w:t xml:space="preserve">  </w:t>
      </w:r>
      <w:r>
        <w:rPr>
          <w:rFonts w:ascii="仿宋_GB2312" w:eastAsia="仿宋_GB2312" w:hAnsi="宋体" w:hint="eastAsia"/>
          <w:sz w:val="32"/>
          <w:szCs w:val="32"/>
        </w:rPr>
        <w:t>间：</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20</w:t>
      </w:r>
      <w:r>
        <w:rPr>
          <w:rFonts w:ascii="仿宋_GB2312" w:eastAsia="仿宋_GB2312" w:hAnsi="宋体"/>
          <w:sz w:val="32"/>
          <w:szCs w:val="32"/>
          <w:u w:val="single"/>
        </w:rPr>
        <w:t>23</w:t>
      </w:r>
      <w:r>
        <w:rPr>
          <w:rFonts w:ascii="仿宋_GB2312" w:eastAsia="仿宋_GB2312" w:hAnsi="宋体" w:hint="eastAsia"/>
          <w:sz w:val="32"/>
          <w:szCs w:val="32"/>
          <w:u w:val="single"/>
        </w:rPr>
        <w:t>年</w:t>
      </w:r>
      <w:r>
        <w:rPr>
          <w:rFonts w:ascii="仿宋_GB2312" w:eastAsia="仿宋_GB2312" w:hAnsi="宋体" w:hint="eastAsia"/>
          <w:sz w:val="32"/>
          <w:szCs w:val="32"/>
          <w:u w:val="single"/>
        </w:rPr>
        <w:t xml:space="preserve"> </w:t>
      </w:r>
      <w:r>
        <w:rPr>
          <w:rFonts w:ascii="仿宋_GB2312" w:eastAsia="仿宋_GB2312" w:hAnsi="宋体"/>
          <w:sz w:val="32"/>
          <w:szCs w:val="32"/>
          <w:u w:val="single"/>
        </w:rPr>
        <w:t>6</w:t>
      </w:r>
      <w:r>
        <w:rPr>
          <w:rFonts w:ascii="仿宋_GB2312" w:eastAsia="仿宋_GB2312" w:hAnsi="宋体" w:hint="eastAsia"/>
          <w:sz w:val="32"/>
          <w:szCs w:val="32"/>
          <w:u w:val="single"/>
        </w:rPr>
        <w:t>月</w:t>
      </w:r>
      <w:r>
        <w:rPr>
          <w:rFonts w:ascii="仿宋_GB2312" w:eastAsia="仿宋_GB2312" w:hAnsi="宋体" w:hint="eastAsia"/>
          <w:sz w:val="32"/>
          <w:szCs w:val="32"/>
          <w:u w:val="single"/>
        </w:rPr>
        <w:t xml:space="preserve"> </w:t>
      </w:r>
      <w:r>
        <w:rPr>
          <w:rFonts w:ascii="仿宋_GB2312" w:eastAsia="仿宋_GB2312" w:hAnsi="宋体"/>
          <w:sz w:val="32"/>
          <w:szCs w:val="32"/>
          <w:u w:val="single"/>
        </w:rPr>
        <w:t>29</w:t>
      </w:r>
      <w:r>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日</w:t>
      </w:r>
      <w:r>
        <w:rPr>
          <w:rFonts w:ascii="仿宋_GB2312" w:eastAsia="仿宋_GB2312" w:hAnsi="宋体" w:hint="eastAsia"/>
          <w:sz w:val="32"/>
          <w:szCs w:val="32"/>
          <w:u w:val="single"/>
        </w:rPr>
        <w:t xml:space="preserve">   </w:t>
      </w:r>
    </w:p>
    <w:p w:rsidR="00185312" w:rsidRDefault="00185312">
      <w:pPr>
        <w:widowControl/>
        <w:spacing w:line="800" w:lineRule="exact"/>
        <w:ind w:firstLineChars="200" w:firstLine="480"/>
        <w:jc w:val="left"/>
        <w:rPr>
          <w:rFonts w:ascii="宋体" w:hAnsi="宋体"/>
          <w:sz w:val="24"/>
        </w:rPr>
      </w:pPr>
    </w:p>
    <w:p w:rsidR="00185312" w:rsidRDefault="00185312">
      <w:pPr>
        <w:widowControl/>
        <w:spacing w:line="800" w:lineRule="exact"/>
        <w:ind w:firstLineChars="200" w:firstLine="480"/>
        <w:jc w:val="left"/>
        <w:rPr>
          <w:rFonts w:ascii="宋体" w:hAnsi="宋体"/>
          <w:sz w:val="24"/>
        </w:rPr>
      </w:pPr>
    </w:p>
    <w:p w:rsidR="00185312" w:rsidRDefault="00BD4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Pr>
          <w:rFonts w:ascii="黑体" w:eastAsia="黑体" w:hAnsi="宋体" w:cs="宋体" w:hint="eastAsia"/>
          <w:b/>
          <w:kern w:val="0"/>
          <w:sz w:val="32"/>
          <w:szCs w:val="32"/>
        </w:rPr>
        <w:lastRenderedPageBreak/>
        <w:t>《区域分析与规划》科目大纲</w:t>
      </w:r>
    </w:p>
    <w:p w:rsidR="00185312" w:rsidRDefault="00BD4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eastAsia="黑体" w:hAnsi="宋体" w:cs="宋体"/>
          <w:b/>
          <w:kern w:val="0"/>
          <w:sz w:val="32"/>
          <w:szCs w:val="32"/>
        </w:rPr>
      </w:pPr>
      <w:r>
        <w:rPr>
          <w:rFonts w:ascii="黑体" w:eastAsia="黑体" w:hAnsi="宋体" w:cs="宋体" w:hint="eastAsia"/>
          <w:b/>
          <w:kern w:val="0"/>
          <w:sz w:val="32"/>
          <w:szCs w:val="32"/>
        </w:rPr>
        <w:t>科目代码：</w:t>
      </w:r>
      <w:r>
        <w:rPr>
          <w:rFonts w:ascii="黑体" w:eastAsia="黑体" w:hAnsi="宋体" w:cs="宋体"/>
          <w:b/>
          <w:kern w:val="0"/>
          <w:sz w:val="32"/>
          <w:szCs w:val="32"/>
        </w:rPr>
        <w:t>993</w:t>
      </w:r>
      <w:bookmarkStart w:id="0" w:name="_GoBack"/>
      <w:bookmarkEnd w:id="0"/>
    </w:p>
    <w:p w:rsidR="00185312" w:rsidRDefault="00BD47EE">
      <w:pPr>
        <w:widowControl/>
        <w:spacing w:line="520" w:lineRule="exact"/>
        <w:jc w:val="center"/>
        <w:rPr>
          <w:rFonts w:ascii="仿宋_GB2312" w:eastAsia="仿宋_GB2312" w:hAnsi="宋体"/>
          <w:b/>
          <w:sz w:val="28"/>
          <w:szCs w:val="28"/>
        </w:rPr>
      </w:pPr>
      <w:r>
        <w:rPr>
          <w:rFonts w:ascii="仿宋_GB2312" w:eastAsia="仿宋_GB2312" w:hAnsi="宋体" w:hint="eastAsia"/>
          <w:b/>
          <w:sz w:val="28"/>
          <w:szCs w:val="28"/>
        </w:rPr>
        <w:t>一、考核要求</w:t>
      </w:r>
    </w:p>
    <w:p w:rsidR="00185312" w:rsidRDefault="00BD47EE">
      <w:pPr>
        <w:pStyle w:val="a3"/>
        <w:ind w:firstLineChars="200" w:firstLine="420"/>
        <w:rPr>
          <w:rFonts w:ascii="仿宋_GB2312" w:eastAsia="仿宋_GB2312" w:hAnsi="宋体"/>
          <w:szCs w:val="21"/>
        </w:rPr>
      </w:pPr>
      <w:r>
        <w:rPr>
          <w:rFonts w:ascii="仿宋_GB2312" w:eastAsia="仿宋_GB2312" w:hAnsi="宋体" w:hint="eastAsia"/>
          <w:szCs w:val="21"/>
        </w:rPr>
        <w:t>本《区域分析与规划》</w:t>
      </w:r>
      <w:bookmarkStart w:id="1" w:name="_Hlk49971261"/>
      <w:r>
        <w:rPr>
          <w:rFonts w:ascii="仿宋_GB2312" w:eastAsia="仿宋_GB2312" w:hAnsi="宋体" w:hint="eastAsia"/>
          <w:szCs w:val="21"/>
        </w:rPr>
        <w:t>考试大纲适用于西北师范大学地理与环境科学学院人文地理学专业的硕士研究生入学考试。</w:t>
      </w:r>
      <w:bookmarkEnd w:id="1"/>
      <w:r>
        <w:rPr>
          <w:rFonts w:ascii="仿宋_GB2312" w:eastAsia="仿宋_GB2312" w:hAnsi="宋体" w:hint="eastAsia"/>
          <w:szCs w:val="21"/>
        </w:rPr>
        <w:t>要求考生掌握</w:t>
      </w:r>
      <w:bookmarkStart w:id="2" w:name="_Hlk49971603"/>
      <w:r>
        <w:rPr>
          <w:rFonts w:ascii="仿宋" w:eastAsia="仿宋" w:hAnsi="仿宋" w:cs="宋体" w:hint="eastAsia"/>
          <w:szCs w:val="21"/>
        </w:rPr>
        <w:t>区域分析与规划的基本理论知识</w:t>
      </w:r>
      <w:r>
        <w:rPr>
          <w:rFonts w:ascii="仿宋" w:eastAsia="仿宋" w:hAnsi="仿宋" w:cs="宋体" w:hint="eastAsia"/>
          <w:szCs w:val="21"/>
        </w:rPr>
        <w:t>、</w:t>
      </w:r>
      <w:r>
        <w:rPr>
          <w:rFonts w:ascii="仿宋" w:eastAsia="仿宋" w:hAnsi="仿宋" w:cs="宋体" w:hint="eastAsia"/>
          <w:szCs w:val="21"/>
        </w:rPr>
        <w:t>区域发展条件分析的内容和基本原理</w:t>
      </w:r>
      <w:r>
        <w:rPr>
          <w:rFonts w:ascii="仿宋" w:eastAsia="仿宋" w:hAnsi="仿宋" w:cs="宋体" w:hint="eastAsia"/>
          <w:szCs w:val="21"/>
        </w:rPr>
        <w:t>、</w:t>
      </w:r>
      <w:r>
        <w:rPr>
          <w:rFonts w:ascii="仿宋" w:eastAsia="仿宋" w:hAnsi="仿宋" w:cs="宋体" w:hint="eastAsia"/>
          <w:szCs w:val="21"/>
        </w:rPr>
        <w:t>区域规划的主要内容和发展趋势、区域规划的流程和编制方法</w:t>
      </w:r>
      <w:r>
        <w:rPr>
          <w:rFonts w:ascii="仿宋" w:eastAsia="仿宋" w:hAnsi="仿宋" w:cs="宋体" w:hint="eastAsia"/>
          <w:szCs w:val="21"/>
        </w:rPr>
        <w:t>等</w:t>
      </w:r>
      <w:r>
        <w:rPr>
          <w:rFonts w:ascii="仿宋_GB2312" w:eastAsia="仿宋_GB2312" w:hAnsi="宋体" w:hint="eastAsia"/>
          <w:szCs w:val="21"/>
        </w:rPr>
        <w:t>。</w:t>
      </w:r>
      <w:bookmarkEnd w:id="2"/>
    </w:p>
    <w:p w:rsidR="00185312" w:rsidRDefault="00BD47EE">
      <w:pPr>
        <w:widowControl/>
        <w:jc w:val="center"/>
        <w:rPr>
          <w:rFonts w:ascii="仿宋_GB2312" w:eastAsia="仿宋_GB2312" w:hAnsi="宋体"/>
          <w:b/>
          <w:sz w:val="28"/>
          <w:szCs w:val="28"/>
        </w:rPr>
      </w:pPr>
      <w:r>
        <w:rPr>
          <w:rFonts w:ascii="仿宋_GB2312" w:eastAsia="仿宋_GB2312" w:hAnsi="宋体" w:hint="eastAsia"/>
          <w:b/>
          <w:sz w:val="28"/>
          <w:szCs w:val="28"/>
        </w:rPr>
        <w:t>二、考核评价目标</w:t>
      </w:r>
    </w:p>
    <w:p w:rsidR="00185312" w:rsidRDefault="00BD47EE">
      <w:pPr>
        <w:pStyle w:val="a3"/>
        <w:ind w:firstLineChars="200" w:firstLine="420"/>
        <w:rPr>
          <w:rFonts w:eastAsia="仿宋_GB2312"/>
          <w:szCs w:val="21"/>
          <w:lang w:val="zh-CN"/>
        </w:rPr>
      </w:pPr>
      <w:bookmarkStart w:id="3" w:name="_Hlk49971623"/>
      <w:r>
        <w:rPr>
          <w:rFonts w:ascii="仿宋_GB2312" w:eastAsia="仿宋_GB2312" w:hint="eastAsia"/>
        </w:rPr>
        <w:t>高等学校优秀本科毕业生能达到的及格或及格以上水平，以保证被录取者具有基本的专业基础知识素养，并有利于本校</w:t>
      </w:r>
      <w:r>
        <w:rPr>
          <w:rFonts w:ascii="仿宋_GB2312" w:eastAsia="仿宋_GB2312" w:hAnsi="宋体" w:hint="eastAsia"/>
          <w:szCs w:val="21"/>
        </w:rPr>
        <w:t>人文地理学</w:t>
      </w:r>
      <w:r>
        <w:rPr>
          <w:rFonts w:ascii="仿宋_GB2312" w:eastAsia="仿宋_GB2312" w:hint="eastAsia"/>
        </w:rPr>
        <w:t>专业人才择优选拔</w:t>
      </w:r>
      <w:r>
        <w:rPr>
          <w:rFonts w:eastAsia="仿宋_GB2312" w:hint="eastAsia"/>
          <w:szCs w:val="21"/>
        </w:rPr>
        <w:t>。</w:t>
      </w:r>
    </w:p>
    <w:bookmarkEnd w:id="3"/>
    <w:p w:rsidR="00185312" w:rsidRDefault="00BD47EE">
      <w:pPr>
        <w:widowControl/>
        <w:jc w:val="center"/>
        <w:rPr>
          <w:rFonts w:eastAsia="仿宋_GB2312"/>
          <w:b/>
          <w:sz w:val="28"/>
          <w:szCs w:val="28"/>
        </w:rPr>
      </w:pPr>
      <w:r>
        <w:rPr>
          <w:rFonts w:eastAsia="仿宋_GB2312"/>
          <w:b/>
          <w:sz w:val="28"/>
          <w:szCs w:val="28"/>
        </w:rPr>
        <w:t>三、考核内容</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第一章</w:t>
      </w:r>
      <w:r>
        <w:rPr>
          <w:rFonts w:ascii="仿宋_GB2312" w:eastAsia="仿宋_GB2312" w:hAnsi="宋体" w:hint="eastAsia"/>
          <w:b/>
          <w:bCs/>
          <w:szCs w:val="21"/>
        </w:rPr>
        <w:t xml:space="preserve"> </w:t>
      </w:r>
      <w:r>
        <w:rPr>
          <w:rFonts w:ascii="仿宋_GB2312" w:eastAsia="仿宋_GB2312" w:hAnsi="宋体" w:hint="eastAsia"/>
          <w:b/>
          <w:bCs/>
          <w:szCs w:val="21"/>
        </w:rPr>
        <w:t>绪论</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区域及其特征</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区域的概念，区域的类型，区域的特性。</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区域分析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区域研究与区域分析，区域分析的主要内容，区域分析与相关学科的关系。</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区域分析与区域规划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区域分析的内容与方法，</w:t>
      </w:r>
      <w:r>
        <w:rPr>
          <w:rFonts w:ascii="仿宋_GB2312" w:eastAsia="仿宋_GB2312" w:hAnsi="宋体" w:hint="eastAsia"/>
          <w:szCs w:val="21"/>
        </w:rPr>
        <w:t>区域分析与区域规划之间的关系</w:t>
      </w:r>
      <w:r>
        <w:rPr>
          <w:rFonts w:ascii="仿宋_GB2312" w:eastAsia="仿宋_GB2312" w:hAnsi="宋体" w:hint="eastAsia"/>
          <w:szCs w:val="21"/>
        </w:rPr>
        <w:t>。</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第二章</w:t>
      </w:r>
      <w:r>
        <w:rPr>
          <w:rFonts w:ascii="仿宋_GB2312" w:eastAsia="仿宋_GB2312" w:hAnsi="宋体" w:hint="eastAsia"/>
          <w:b/>
          <w:bCs/>
          <w:szCs w:val="21"/>
        </w:rPr>
        <w:t xml:space="preserve"> </w:t>
      </w:r>
      <w:r>
        <w:rPr>
          <w:rFonts w:ascii="仿宋_GB2312" w:eastAsia="仿宋_GB2312" w:hAnsi="宋体" w:hint="eastAsia"/>
          <w:b/>
          <w:bCs/>
          <w:szCs w:val="21"/>
        </w:rPr>
        <w:t>区域发展的资源环境条件分析</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自然环境与自然资源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自然环境与自然资源的</w:t>
      </w:r>
      <w:r>
        <w:rPr>
          <w:rFonts w:ascii="仿宋_GB2312" w:eastAsia="仿宋_GB2312" w:hAnsi="宋体" w:hint="eastAsia"/>
          <w:szCs w:val="21"/>
        </w:rPr>
        <w:t>内涵</w:t>
      </w:r>
      <w:r>
        <w:rPr>
          <w:rFonts w:ascii="仿宋_GB2312" w:eastAsia="仿宋_GB2312" w:hAnsi="宋体" w:hint="eastAsia"/>
          <w:szCs w:val="21"/>
        </w:rPr>
        <w:t>。</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资源环境与区域发展</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资源环境与人类社会发展，自然资源对区域发展的影响。</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自然资源的合理利用</w:t>
      </w:r>
    </w:p>
    <w:p w:rsidR="00185312" w:rsidRDefault="00BD47EE">
      <w:pPr>
        <w:widowControl/>
        <w:ind w:firstLineChars="200" w:firstLine="420"/>
        <w:jc w:val="left"/>
        <w:rPr>
          <w:rFonts w:ascii="仿宋" w:eastAsia="仿宋" w:hAnsi="仿宋"/>
          <w:szCs w:val="20"/>
        </w:rPr>
      </w:pPr>
      <w:r>
        <w:rPr>
          <w:rFonts w:ascii="仿宋_GB2312" w:eastAsia="仿宋_GB2312" w:hAnsi="宋体" w:hint="eastAsia"/>
          <w:szCs w:val="21"/>
        </w:rPr>
        <w:t>区域自然资源评价，区域自然资源承载力分析，区域自然资源的利用分配。</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资源环境保护与区域可持续发展</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区域自然资源及其生态保护的相关理论，生态环境质量评价、生态损失评估、生态补偿。</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第三章</w:t>
      </w:r>
      <w:r>
        <w:rPr>
          <w:rFonts w:ascii="仿宋_GB2312" w:eastAsia="仿宋_GB2312" w:hAnsi="宋体" w:hint="eastAsia"/>
          <w:b/>
          <w:bCs/>
          <w:szCs w:val="21"/>
        </w:rPr>
        <w:t xml:space="preserve"> </w:t>
      </w:r>
      <w:r>
        <w:rPr>
          <w:rFonts w:ascii="仿宋_GB2312" w:eastAsia="仿宋_GB2312" w:hAnsi="宋体" w:hint="eastAsia"/>
          <w:b/>
          <w:bCs/>
          <w:szCs w:val="21"/>
        </w:rPr>
        <w:t>区域发展的经济社会背景分析</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区域经济特征分析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宏观经济状况、产业结构分析、市场化水平分析、设施配置水平分析。</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区域人口与劳动力分析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人口对区域发展的作用、区域人口结构与人口增长分析、区域人口素质分析、区域劳动力资源分析。</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区域文化背景分析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区域文化的内涵、区域文化与区域发展、区域地域文化特色。</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区域历史背景分析</w:t>
      </w:r>
    </w:p>
    <w:p w:rsidR="00185312" w:rsidRDefault="00BD47EE">
      <w:pPr>
        <w:widowControl/>
        <w:ind w:firstLineChars="200" w:firstLine="420"/>
        <w:jc w:val="left"/>
        <w:rPr>
          <w:rFonts w:ascii="仿宋" w:eastAsia="仿宋" w:hAnsi="仿宋"/>
          <w:szCs w:val="20"/>
        </w:rPr>
      </w:pPr>
      <w:r>
        <w:rPr>
          <w:rFonts w:ascii="仿宋_GB2312" w:eastAsia="仿宋_GB2312" w:hAnsi="宋体" w:hint="eastAsia"/>
          <w:szCs w:val="21"/>
        </w:rPr>
        <w:t>区域历史的内涵、区域历史与区域发展、区域历史背景分析的主要内容、区域历史分析的一般方法。</w:t>
      </w:r>
    </w:p>
    <w:p w:rsidR="00185312" w:rsidRDefault="00BD47EE">
      <w:pPr>
        <w:widowControl/>
        <w:jc w:val="left"/>
        <w:rPr>
          <w:rFonts w:ascii="仿宋" w:eastAsia="仿宋" w:hAnsi="仿宋"/>
          <w:bCs/>
          <w:color w:val="000000"/>
          <w:szCs w:val="21"/>
        </w:rPr>
      </w:pPr>
      <w:r>
        <w:rPr>
          <w:rFonts w:ascii="仿宋_GB2312" w:eastAsia="仿宋_GB2312" w:hAnsi="宋体" w:hint="eastAsia"/>
          <w:b/>
          <w:bCs/>
          <w:szCs w:val="21"/>
        </w:rPr>
        <w:t>第四章</w:t>
      </w:r>
      <w:r>
        <w:rPr>
          <w:rFonts w:ascii="仿宋_GB2312" w:eastAsia="仿宋_GB2312" w:hAnsi="宋体" w:hint="eastAsia"/>
          <w:b/>
          <w:bCs/>
          <w:szCs w:val="21"/>
        </w:rPr>
        <w:t xml:space="preserve"> </w:t>
      </w:r>
      <w:r>
        <w:rPr>
          <w:rFonts w:ascii="仿宋_GB2312" w:eastAsia="仿宋_GB2312" w:hAnsi="宋体" w:hint="eastAsia"/>
          <w:b/>
          <w:bCs/>
          <w:szCs w:val="21"/>
        </w:rPr>
        <w:t>区域发展的技术支持分析</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技术进步与区域发展</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lastRenderedPageBreak/>
        <w:t>技术进步的概念与类型、技术进步对区域发展的影响。</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区域科技资源分析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科技人力资源、科研与发展经费、科技活动产出、高科技产业。</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科技创新与科技扩散</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科技创新、技术扩散的概念、形式和途径。</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w:t>
      </w:r>
      <w:r>
        <w:rPr>
          <w:rFonts w:ascii="仿宋_GB2312" w:eastAsia="仿宋_GB2312" w:hAnsi="宋体" w:hint="eastAsia"/>
          <w:b/>
          <w:bCs/>
          <w:szCs w:val="21"/>
        </w:rPr>
        <w:t>四</w:t>
      </w:r>
      <w:r>
        <w:rPr>
          <w:rFonts w:ascii="仿宋_GB2312" w:eastAsia="仿宋_GB2312" w:hAnsi="宋体" w:hint="eastAsia"/>
          <w:b/>
          <w:bCs/>
          <w:szCs w:val="21"/>
        </w:rPr>
        <w:t>节</w:t>
      </w:r>
      <w:r>
        <w:rPr>
          <w:rFonts w:ascii="仿宋_GB2312" w:eastAsia="仿宋_GB2312" w:hAnsi="宋体" w:hint="eastAsia"/>
          <w:b/>
          <w:bCs/>
          <w:szCs w:val="21"/>
        </w:rPr>
        <w:t xml:space="preserve"> </w:t>
      </w:r>
      <w:r>
        <w:rPr>
          <w:rFonts w:ascii="仿宋_GB2312" w:eastAsia="仿宋_GB2312" w:hAnsi="宋体" w:hint="eastAsia"/>
          <w:b/>
          <w:bCs/>
          <w:szCs w:val="21"/>
        </w:rPr>
        <w:t>技术引进与技术选择</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技术引进与技术选择的标准；我国的技术引进。</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第五章</w:t>
      </w:r>
      <w:r>
        <w:rPr>
          <w:rFonts w:ascii="仿宋_GB2312" w:eastAsia="仿宋_GB2312" w:hAnsi="宋体" w:hint="eastAsia"/>
          <w:b/>
          <w:bCs/>
          <w:szCs w:val="21"/>
        </w:rPr>
        <w:t xml:space="preserve"> </w:t>
      </w:r>
      <w:r>
        <w:rPr>
          <w:rFonts w:ascii="仿宋_GB2312" w:eastAsia="仿宋_GB2312" w:hAnsi="宋体" w:hint="eastAsia"/>
          <w:b/>
          <w:bCs/>
          <w:szCs w:val="21"/>
        </w:rPr>
        <w:t>区域发展综合评价</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区域发展水平评价</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区域发展水平综合评价指标体系、人类发展指数、绿色</w:t>
      </w:r>
      <w:r>
        <w:rPr>
          <w:rFonts w:ascii="仿宋_GB2312" w:eastAsia="仿宋_GB2312" w:hAnsi="宋体" w:hint="eastAsia"/>
          <w:szCs w:val="21"/>
        </w:rPr>
        <w:t>GDP</w:t>
      </w:r>
      <w:r>
        <w:rPr>
          <w:rFonts w:ascii="仿宋_GB2312" w:eastAsia="仿宋_GB2312" w:hAnsi="宋体" w:hint="eastAsia"/>
          <w:szCs w:val="21"/>
        </w:rPr>
        <w:t>。</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区域优势与区域竞争力</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区域优势的概念，区域竞争力的概念及分类、国家竞争力及其评价的指标体系、区域竞争力及其评价的指标体系与方法。</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区域发展阶段的划分</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库兹涅茨理论、罗斯托的经济增长理论、钱纳里的经济发展阶段理论、霍夫曼的经济发展阶段理论、胡佛</w:t>
      </w:r>
      <w:r>
        <w:rPr>
          <w:rFonts w:ascii="仿宋_GB2312" w:eastAsia="仿宋_GB2312" w:hAnsi="宋体" w:hint="eastAsia"/>
          <w:szCs w:val="21"/>
        </w:rPr>
        <w:t>-</w:t>
      </w:r>
      <w:r>
        <w:rPr>
          <w:rFonts w:ascii="仿宋_GB2312" w:eastAsia="仿宋_GB2312" w:hAnsi="宋体" w:hint="eastAsia"/>
          <w:szCs w:val="21"/>
        </w:rPr>
        <w:t>费希尔的区域经济发展理论。</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第六章</w:t>
      </w:r>
      <w:r>
        <w:rPr>
          <w:rFonts w:ascii="仿宋_GB2312" w:eastAsia="仿宋_GB2312" w:hAnsi="宋体" w:hint="eastAsia"/>
          <w:b/>
          <w:bCs/>
          <w:szCs w:val="21"/>
        </w:rPr>
        <w:t xml:space="preserve"> </w:t>
      </w:r>
      <w:r>
        <w:rPr>
          <w:rFonts w:ascii="仿宋_GB2312" w:eastAsia="仿宋_GB2312" w:hAnsi="宋体" w:hint="eastAsia"/>
          <w:b/>
          <w:bCs/>
          <w:szCs w:val="21"/>
        </w:rPr>
        <w:t>区域规划及其发展</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区域规划的概念及内容</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区域规划的概念、特点及内容。</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区域规划类型</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按规划的功能分类；按规划的内容分类；按区域的属性分类。</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区域规划的由来与发展</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古代的区域规划思想；国外的区域规划；中国的区域规划。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区域规划的方法和程序</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区域规划方法</w:t>
      </w:r>
      <w:r>
        <w:rPr>
          <w:rFonts w:ascii="仿宋_GB2312" w:eastAsia="仿宋_GB2312" w:hAnsi="宋体" w:hint="eastAsia"/>
          <w:szCs w:val="21"/>
        </w:rPr>
        <w:t>；</w:t>
      </w:r>
      <w:r>
        <w:rPr>
          <w:rFonts w:ascii="仿宋_GB2312" w:eastAsia="仿宋_GB2312" w:hAnsi="宋体" w:hint="eastAsia"/>
          <w:szCs w:val="21"/>
        </w:rPr>
        <w:t>区域规划程序。</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第七章</w:t>
      </w:r>
      <w:r>
        <w:rPr>
          <w:rFonts w:ascii="仿宋_GB2312" w:eastAsia="仿宋_GB2312" w:hAnsi="宋体" w:hint="eastAsia"/>
          <w:b/>
          <w:bCs/>
          <w:szCs w:val="21"/>
        </w:rPr>
        <w:t xml:space="preserve"> </w:t>
      </w:r>
      <w:r>
        <w:rPr>
          <w:rFonts w:ascii="仿宋_GB2312" w:eastAsia="仿宋_GB2312" w:hAnsi="宋体" w:hint="eastAsia"/>
          <w:b/>
          <w:bCs/>
          <w:szCs w:val="21"/>
        </w:rPr>
        <w:t>区域规划的理论基础</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区位论与区域规划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古典区位论、近代区位理论、现</w:t>
      </w:r>
      <w:r>
        <w:rPr>
          <w:rFonts w:ascii="仿宋_GB2312" w:eastAsia="仿宋_GB2312" w:hAnsi="宋体" w:hint="eastAsia"/>
          <w:szCs w:val="21"/>
        </w:rPr>
        <w:t>代区位论、区位论的新发展。</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区域发展理论与区域规划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劳动地域分工、地域生产综合体、区域发展阶段的划分、倒</w:t>
      </w:r>
      <w:r>
        <w:rPr>
          <w:rFonts w:ascii="仿宋_GB2312" w:eastAsia="仿宋_GB2312" w:hAnsi="宋体" w:hint="eastAsia"/>
          <w:szCs w:val="21"/>
        </w:rPr>
        <w:t>U</w:t>
      </w:r>
      <w:r>
        <w:rPr>
          <w:rFonts w:ascii="仿宋_GB2312" w:eastAsia="仿宋_GB2312" w:hAnsi="宋体" w:hint="eastAsia"/>
          <w:szCs w:val="21"/>
        </w:rPr>
        <w:t>形理论、可持续发展理论、循环经济理论、产业集群理论、区域一体化、区域发展理论在区域规划中的应用。</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区域经济空间结构理论与区域规划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增长</w:t>
      </w:r>
      <w:proofErr w:type="gramStart"/>
      <w:r>
        <w:rPr>
          <w:rFonts w:ascii="仿宋_GB2312" w:eastAsia="仿宋_GB2312" w:hAnsi="宋体" w:hint="eastAsia"/>
          <w:szCs w:val="21"/>
        </w:rPr>
        <w:t>极</w:t>
      </w:r>
      <w:proofErr w:type="gramEnd"/>
      <w:r>
        <w:rPr>
          <w:rFonts w:ascii="仿宋_GB2312" w:eastAsia="仿宋_GB2312" w:hAnsi="宋体" w:hint="eastAsia"/>
          <w:szCs w:val="21"/>
        </w:rPr>
        <w:t>理论、核心</w:t>
      </w:r>
      <w:r>
        <w:rPr>
          <w:rFonts w:ascii="仿宋_GB2312" w:eastAsia="仿宋_GB2312" w:hAnsi="宋体" w:hint="eastAsia"/>
          <w:szCs w:val="21"/>
        </w:rPr>
        <w:t>-</w:t>
      </w:r>
      <w:r>
        <w:rPr>
          <w:rFonts w:ascii="仿宋_GB2312" w:eastAsia="仿宋_GB2312" w:hAnsi="宋体" w:hint="eastAsia"/>
          <w:szCs w:val="21"/>
        </w:rPr>
        <w:t>边缘理论、点</w:t>
      </w:r>
      <w:r>
        <w:rPr>
          <w:rFonts w:ascii="仿宋_GB2312" w:eastAsia="仿宋_GB2312" w:hAnsi="宋体" w:hint="eastAsia"/>
          <w:szCs w:val="21"/>
        </w:rPr>
        <w:t>-</w:t>
      </w:r>
      <w:r>
        <w:rPr>
          <w:rFonts w:ascii="仿宋_GB2312" w:eastAsia="仿宋_GB2312" w:hAnsi="宋体" w:hint="eastAsia"/>
          <w:szCs w:val="21"/>
        </w:rPr>
        <w:t>轴开发理论、圈层结构理论。</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第八章</w:t>
      </w:r>
      <w:r>
        <w:rPr>
          <w:rFonts w:ascii="仿宋_GB2312" w:eastAsia="仿宋_GB2312" w:hAnsi="宋体" w:hint="eastAsia"/>
          <w:b/>
          <w:bCs/>
          <w:szCs w:val="21"/>
        </w:rPr>
        <w:t xml:space="preserve"> </w:t>
      </w:r>
      <w:r>
        <w:rPr>
          <w:rFonts w:ascii="仿宋_GB2312" w:eastAsia="仿宋_GB2312" w:hAnsi="宋体" w:hint="eastAsia"/>
          <w:b/>
          <w:bCs/>
          <w:szCs w:val="21"/>
        </w:rPr>
        <w:t>区域发展战略</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战略与区域发展战略</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战略的概念和由来、区域发展战略的概念和主要内容。</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发展方向与战略目标</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区域发展的定位与方向、区域发展目标体系。</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战略抉择</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评估区域发展的内部条件：区域地位、区域优势与劣势、区域容量、区域创新活动；分析区域发展的外部环境：总体环境、产业环境、企业环境；提出战略构想。</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发展战略的理论模式</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lastRenderedPageBreak/>
        <w:t>经济发展战略模式：自主发展战略、高速增长战略、变速发展战备、初级产品出口战略、进口替代战略、出口替代战略、信息化战略；空间发展战略：均衡发展战略、非均衡发展战略、梯度推移战略、反梯度推移战略。</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第九章</w:t>
      </w:r>
      <w:r>
        <w:rPr>
          <w:rFonts w:ascii="仿宋_GB2312" w:eastAsia="仿宋_GB2312" w:hAnsi="宋体" w:hint="eastAsia"/>
          <w:b/>
          <w:bCs/>
          <w:szCs w:val="21"/>
        </w:rPr>
        <w:t xml:space="preserve"> </w:t>
      </w:r>
      <w:r>
        <w:rPr>
          <w:rFonts w:ascii="仿宋_GB2312" w:eastAsia="仿宋_GB2312" w:hAnsi="宋体" w:hint="eastAsia"/>
          <w:b/>
          <w:bCs/>
          <w:szCs w:val="21"/>
        </w:rPr>
        <w:t>土地利用与保护</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概述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土地、土地评价、土地利用及土地管理的概念。</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用地分类</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按地貌特征分类、按农业资源利用分类、按土地适宜</w:t>
      </w:r>
      <w:r>
        <w:rPr>
          <w:rFonts w:ascii="仿宋_GB2312" w:eastAsia="仿宋_GB2312" w:hAnsi="宋体" w:hint="eastAsia"/>
          <w:szCs w:val="21"/>
        </w:rPr>
        <w:t>性分类、按土地利用状况分类。</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用地分区</w:t>
      </w:r>
    </w:p>
    <w:p w:rsidR="00185312" w:rsidRDefault="00BD47EE">
      <w:pPr>
        <w:widowControl/>
        <w:ind w:firstLineChars="200" w:firstLine="420"/>
        <w:jc w:val="left"/>
        <w:rPr>
          <w:rFonts w:ascii="仿宋" w:eastAsia="仿宋" w:hAnsi="仿宋"/>
          <w:bCs/>
          <w:color w:val="000000"/>
          <w:szCs w:val="21"/>
        </w:rPr>
      </w:pPr>
      <w:r>
        <w:rPr>
          <w:rFonts w:ascii="仿宋_GB2312" w:eastAsia="仿宋_GB2312" w:hAnsi="宋体" w:hint="eastAsia"/>
          <w:szCs w:val="21"/>
        </w:rPr>
        <w:t>用地分区的概念与类型、土地利用综合分区、主体功能区划、国土空间管制分区。</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土地利用规划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土地利用规划的概念、体系、基本内容与原则。</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第五节</w:t>
      </w:r>
      <w:r>
        <w:rPr>
          <w:rFonts w:ascii="仿宋_GB2312" w:eastAsia="仿宋_GB2312" w:hAnsi="宋体" w:hint="eastAsia"/>
          <w:b/>
          <w:bCs/>
          <w:szCs w:val="21"/>
        </w:rPr>
        <w:t xml:space="preserve"> </w:t>
      </w:r>
      <w:r>
        <w:rPr>
          <w:rFonts w:ascii="仿宋_GB2312" w:eastAsia="仿宋_GB2312" w:hAnsi="宋体" w:hint="eastAsia"/>
          <w:b/>
          <w:bCs/>
          <w:szCs w:val="21"/>
        </w:rPr>
        <w:t>土地保护</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土地资源保护的必要性；严格保护耕地和永久基本农田、优先保护生态用地、控制建设用地增长。</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第六节</w:t>
      </w:r>
      <w:r>
        <w:rPr>
          <w:rFonts w:ascii="仿宋_GB2312" w:eastAsia="仿宋_GB2312" w:hAnsi="宋体" w:hint="eastAsia"/>
          <w:b/>
          <w:bCs/>
          <w:szCs w:val="21"/>
        </w:rPr>
        <w:t xml:space="preserve"> </w:t>
      </w:r>
      <w:r>
        <w:rPr>
          <w:rFonts w:ascii="仿宋_GB2312" w:eastAsia="仿宋_GB2312" w:hAnsi="宋体" w:hint="eastAsia"/>
          <w:b/>
          <w:bCs/>
          <w:szCs w:val="21"/>
        </w:rPr>
        <w:t>节约集约土地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节约集约用地的现实意义、循环经济理念下的节约集约用地策略、推行“紧凑城市”建设模式、土地的集约节约利用典型案例。</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第十章</w:t>
      </w:r>
      <w:r>
        <w:rPr>
          <w:rFonts w:ascii="仿宋_GB2312" w:eastAsia="仿宋_GB2312" w:hAnsi="宋体" w:hint="eastAsia"/>
          <w:b/>
          <w:bCs/>
          <w:szCs w:val="21"/>
        </w:rPr>
        <w:t xml:space="preserve"> </w:t>
      </w:r>
      <w:r>
        <w:rPr>
          <w:rFonts w:ascii="仿宋_GB2312" w:eastAsia="仿宋_GB2312" w:hAnsi="宋体" w:hint="eastAsia"/>
          <w:b/>
          <w:bCs/>
          <w:szCs w:val="21"/>
        </w:rPr>
        <w:t>区域产业规划布局</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区域主导产业选择</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主导产业的概念、判断标准与选择。</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区域产业结构优化</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产业结构优化的目标、原则及方法。</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第一产业规划布局</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区域农业规划布局的条件、区域农业规划的布局、区域农业发展的新特点以及乡村振兴中的产业振兴。</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第二产业规划布局</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区域工业规划的布局条件、布局分类；产业集群与产业园区的规划布局。</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第五节</w:t>
      </w:r>
      <w:r>
        <w:rPr>
          <w:rFonts w:ascii="仿宋_GB2312" w:eastAsia="仿宋_GB2312" w:hAnsi="宋体" w:hint="eastAsia"/>
          <w:b/>
          <w:bCs/>
          <w:szCs w:val="21"/>
        </w:rPr>
        <w:t xml:space="preserve"> </w:t>
      </w:r>
      <w:r>
        <w:rPr>
          <w:rFonts w:ascii="仿宋_GB2312" w:eastAsia="仿宋_GB2312" w:hAnsi="宋体" w:hint="eastAsia"/>
          <w:b/>
          <w:bCs/>
          <w:szCs w:val="21"/>
        </w:rPr>
        <w:t>第三产业规划布局</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第三产业规划布局的概述；传统商业与服务业、现代服务业与文化产业的规划布局。</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第十一章</w:t>
      </w:r>
      <w:r>
        <w:rPr>
          <w:rFonts w:ascii="仿宋_GB2312" w:eastAsia="仿宋_GB2312" w:hAnsi="宋体" w:hint="eastAsia"/>
          <w:b/>
          <w:bCs/>
          <w:szCs w:val="21"/>
        </w:rPr>
        <w:t xml:space="preserve"> </w:t>
      </w:r>
      <w:r>
        <w:rPr>
          <w:rFonts w:ascii="仿宋_GB2312" w:eastAsia="仿宋_GB2312" w:hAnsi="宋体" w:hint="eastAsia"/>
          <w:b/>
          <w:bCs/>
          <w:szCs w:val="21"/>
        </w:rPr>
        <w:t>区域基础设施规划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基础设施概述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基础设施的含义、分类、性质、作用以及发展演变趋势。</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区域基础设施规划的主要内容</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区域基础设施发展的现状评价</w:t>
      </w:r>
      <w:r>
        <w:rPr>
          <w:rFonts w:ascii="仿宋_GB2312" w:eastAsia="仿宋_GB2312" w:hAnsi="宋体" w:hint="eastAsia"/>
          <w:szCs w:val="21"/>
        </w:rPr>
        <w:t>、</w:t>
      </w:r>
      <w:r>
        <w:rPr>
          <w:rFonts w:ascii="仿宋_GB2312" w:eastAsia="仿宋_GB2312" w:hAnsi="宋体" w:hint="eastAsia"/>
          <w:szCs w:val="21"/>
        </w:rPr>
        <w:t>基础设施规模的需求预测、基础设施的空间配置以及投资供给及保障策略。</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区域综合交通运输系统规划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区域交通运输规划的内容和方法；铁路网、公路网、水运网、航空港以及综合运输网规划。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区域供排水规划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区域供水、排水规划布局以及区域供排水规划中需要关注的主要问题。</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第五节</w:t>
      </w:r>
      <w:r>
        <w:rPr>
          <w:rFonts w:ascii="仿宋_GB2312" w:eastAsia="仿宋_GB2312" w:hAnsi="宋体" w:hint="eastAsia"/>
          <w:b/>
          <w:bCs/>
          <w:szCs w:val="21"/>
        </w:rPr>
        <w:t xml:space="preserve"> </w:t>
      </w:r>
      <w:r>
        <w:rPr>
          <w:rFonts w:ascii="仿宋_GB2312" w:eastAsia="仿宋_GB2312" w:hAnsi="宋体" w:hint="eastAsia"/>
          <w:b/>
          <w:bCs/>
          <w:szCs w:val="21"/>
        </w:rPr>
        <w:t>区域电力设施规划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电力设施规划的内容以及电力设施规划中需要关注的主要问题。</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第六节</w:t>
      </w:r>
      <w:r>
        <w:rPr>
          <w:rFonts w:ascii="仿宋_GB2312" w:eastAsia="仿宋_GB2312" w:hAnsi="宋体" w:hint="eastAsia"/>
          <w:b/>
          <w:bCs/>
          <w:szCs w:val="21"/>
        </w:rPr>
        <w:t xml:space="preserve"> </w:t>
      </w:r>
      <w:r>
        <w:rPr>
          <w:rFonts w:ascii="仿宋_GB2312" w:eastAsia="仿宋_GB2312" w:hAnsi="宋体" w:hint="eastAsia"/>
          <w:b/>
          <w:bCs/>
          <w:szCs w:val="21"/>
        </w:rPr>
        <w:t>区域电信规划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lastRenderedPageBreak/>
        <w:t>电信规划内容与当前电信规划的新要求。</w:t>
      </w:r>
    </w:p>
    <w:p w:rsidR="00185312" w:rsidRDefault="00BD47EE">
      <w:pPr>
        <w:widowControl/>
        <w:numPr>
          <w:ilvl w:val="0"/>
          <w:numId w:val="1"/>
        </w:numPr>
        <w:ind w:firstLineChars="150" w:firstLine="316"/>
        <w:jc w:val="left"/>
        <w:rPr>
          <w:rFonts w:ascii="仿宋_GB2312" w:eastAsia="仿宋_GB2312" w:hAnsi="宋体"/>
          <w:b/>
          <w:bCs/>
          <w:szCs w:val="21"/>
        </w:rPr>
      </w:pPr>
      <w:r>
        <w:rPr>
          <w:rFonts w:ascii="仿宋_GB2312" w:eastAsia="仿宋_GB2312" w:hAnsi="宋体" w:hint="eastAsia"/>
          <w:b/>
          <w:bCs/>
          <w:szCs w:val="21"/>
        </w:rPr>
        <w:t>区域基础设施规划新内容</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区域基础设施规划的新内容、新要求。</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第十二章</w:t>
      </w:r>
      <w:r>
        <w:rPr>
          <w:rFonts w:ascii="仿宋_GB2312" w:eastAsia="仿宋_GB2312" w:hAnsi="宋体" w:hint="eastAsia"/>
          <w:b/>
          <w:bCs/>
          <w:szCs w:val="21"/>
        </w:rPr>
        <w:t xml:space="preserve"> </w:t>
      </w:r>
      <w:r>
        <w:rPr>
          <w:rFonts w:ascii="仿宋_GB2312" w:eastAsia="仿宋_GB2312" w:hAnsi="宋体" w:hint="eastAsia"/>
          <w:b/>
          <w:bCs/>
          <w:szCs w:val="21"/>
        </w:rPr>
        <w:t>区域城镇体系规划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城镇体系与城镇体系规划概述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城镇体系概述、国外城镇体系研究进展、我国城镇体系研究与规划的发展历程、新时期我国城镇体系规划编制办法的内容变化与城镇体系规划编制的程序。</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城镇体系发展的区域条件分析</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城镇体系的历史演变与现状特点分析；城镇发展的区位分析；自然资源条件、人口与社会经济基础、生态环境状况对城镇发展的影响；城镇发展潜力综合评价。</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城镇化发展战略研究</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城镇化发展战略研究的内容与城镇化水平的预测。</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城镇体系结构规划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城镇体系的规模等级结构、职能类型结构和地域空间结构规划；城市经济区的划分。</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第五节</w:t>
      </w:r>
      <w:r>
        <w:rPr>
          <w:rFonts w:ascii="仿宋_GB2312" w:eastAsia="仿宋_GB2312" w:hAnsi="宋体" w:hint="eastAsia"/>
          <w:b/>
          <w:bCs/>
          <w:szCs w:val="21"/>
        </w:rPr>
        <w:t xml:space="preserve"> </w:t>
      </w:r>
      <w:r>
        <w:rPr>
          <w:rFonts w:ascii="仿宋_GB2312" w:eastAsia="仿宋_GB2312" w:hAnsi="宋体" w:hint="eastAsia"/>
          <w:b/>
          <w:bCs/>
          <w:szCs w:val="21"/>
        </w:rPr>
        <w:t>不同类型的城镇体系规划简介</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全国、省域、市</w:t>
      </w:r>
      <w:proofErr w:type="gramStart"/>
      <w:r>
        <w:rPr>
          <w:rFonts w:ascii="仿宋_GB2312" w:eastAsia="仿宋_GB2312" w:hAnsi="宋体" w:hint="eastAsia"/>
          <w:szCs w:val="21"/>
        </w:rPr>
        <w:t>域以及跨</w:t>
      </w:r>
      <w:proofErr w:type="gramEnd"/>
      <w:r>
        <w:rPr>
          <w:rFonts w:ascii="仿宋_GB2312" w:eastAsia="仿宋_GB2312" w:hAnsi="宋体" w:hint="eastAsia"/>
          <w:szCs w:val="21"/>
        </w:rPr>
        <w:t>行政区域城镇体系规划。</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第十三章</w:t>
      </w:r>
      <w:r>
        <w:rPr>
          <w:rFonts w:ascii="仿宋_GB2312" w:eastAsia="仿宋_GB2312" w:hAnsi="宋体" w:hint="eastAsia"/>
          <w:b/>
          <w:bCs/>
          <w:szCs w:val="21"/>
        </w:rPr>
        <w:t xml:space="preserve"> </w:t>
      </w:r>
      <w:r>
        <w:rPr>
          <w:rFonts w:ascii="仿宋_GB2312" w:eastAsia="仿宋_GB2312" w:hAnsi="宋体" w:hint="eastAsia"/>
          <w:b/>
          <w:bCs/>
          <w:szCs w:val="21"/>
        </w:rPr>
        <w:t>区域生态环境规划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区域生态环境规划概述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区域生态环境规划的含义、特点与要求；当代生态环境问题、生态文明与区域生态环境规划。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区域生态环境规划的基本内容</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区域生态环境规划的基本内容和步骤、生态调查与分析、区域生态环境评价、规划环境影响评价、规划目标确定、区域生态格局、规划方案优化与决策、规划政策保障及实施措施</w:t>
      </w:r>
      <w:r>
        <w:rPr>
          <w:rFonts w:ascii="仿宋_GB2312" w:eastAsia="仿宋_GB2312" w:hAnsi="宋体" w:hint="eastAsia"/>
          <w:szCs w:val="21"/>
        </w:rPr>
        <w:t>。</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区域生态环境专项规划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生态保护红线、自然保护地体系规划、生态产业规划、生态旅游规划、城乡生态保护规划。</w:t>
      </w:r>
    </w:p>
    <w:p w:rsidR="00185312" w:rsidRDefault="00BD47EE">
      <w:pPr>
        <w:widowControl/>
        <w:jc w:val="left"/>
        <w:rPr>
          <w:rFonts w:ascii="仿宋" w:eastAsia="仿宋" w:hAnsi="仿宋"/>
          <w:bCs/>
          <w:color w:val="000000"/>
          <w:szCs w:val="21"/>
        </w:rPr>
      </w:pPr>
      <w:r>
        <w:rPr>
          <w:rFonts w:ascii="仿宋_GB2312" w:eastAsia="仿宋_GB2312" w:hAnsi="宋体" w:hint="eastAsia"/>
          <w:b/>
          <w:bCs/>
          <w:szCs w:val="21"/>
        </w:rPr>
        <w:t>第十四章</w:t>
      </w:r>
      <w:r>
        <w:rPr>
          <w:rFonts w:ascii="仿宋_GB2312" w:eastAsia="仿宋_GB2312" w:hAnsi="宋体" w:hint="eastAsia"/>
          <w:b/>
          <w:bCs/>
          <w:szCs w:val="21"/>
        </w:rPr>
        <w:t xml:space="preserve"> </w:t>
      </w:r>
      <w:r>
        <w:rPr>
          <w:rFonts w:ascii="仿宋_GB2312" w:eastAsia="仿宋_GB2312" w:hAnsi="宋体" w:hint="eastAsia"/>
          <w:b/>
          <w:bCs/>
          <w:szCs w:val="21"/>
        </w:rPr>
        <w:t>区域防灾减灾规划</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区域自然灾害类型</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气象灾害、地质灾害、海洋灾害、生物灾害。</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区域自然灾害形成机制</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影响自然灾害发生发展的人为因素、自然因素以及灾害链效应。</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区域自然灾害风险评估方法</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风险评估的主要模型、综合指标法、脆弱性曲线法，典型案例分析。</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第四节</w:t>
      </w:r>
      <w:r>
        <w:rPr>
          <w:rFonts w:ascii="仿宋_GB2312" w:eastAsia="仿宋_GB2312" w:hAnsi="宋体" w:hint="eastAsia"/>
          <w:b/>
          <w:bCs/>
          <w:szCs w:val="21"/>
        </w:rPr>
        <w:t xml:space="preserve"> </w:t>
      </w:r>
      <w:r>
        <w:rPr>
          <w:rFonts w:ascii="仿宋_GB2312" w:eastAsia="仿宋_GB2312" w:hAnsi="宋体" w:hint="eastAsia"/>
          <w:b/>
          <w:bCs/>
          <w:szCs w:val="21"/>
        </w:rPr>
        <w:t>区域防灾减灾规划的编制</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编制原则和特点、区域防灾减灾规划编制的内容。</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第五节</w:t>
      </w:r>
      <w:r>
        <w:rPr>
          <w:rFonts w:ascii="仿宋_GB2312" w:eastAsia="仿宋_GB2312" w:hAnsi="宋体" w:hint="eastAsia"/>
          <w:b/>
          <w:bCs/>
          <w:szCs w:val="21"/>
        </w:rPr>
        <w:t xml:space="preserve"> </w:t>
      </w:r>
      <w:r>
        <w:rPr>
          <w:rFonts w:ascii="仿宋_GB2312" w:eastAsia="仿宋_GB2312" w:hAnsi="宋体" w:hint="eastAsia"/>
          <w:b/>
          <w:bCs/>
          <w:szCs w:val="21"/>
        </w:rPr>
        <w:t>区域综合防灾规划</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现状分析、空间布局结构与形态、避难场所规划、城乡生命线系统规划与公共安全管理建设，</w:t>
      </w:r>
      <w:proofErr w:type="gramStart"/>
      <w:r>
        <w:rPr>
          <w:rFonts w:ascii="仿宋_GB2312" w:eastAsia="仿宋_GB2312" w:hAnsi="宋体" w:hint="eastAsia"/>
          <w:szCs w:val="21"/>
        </w:rPr>
        <w:t>典型规划</w:t>
      </w:r>
      <w:proofErr w:type="gramEnd"/>
      <w:r>
        <w:rPr>
          <w:rFonts w:ascii="仿宋_GB2312" w:eastAsia="仿宋_GB2312" w:hAnsi="宋体" w:hint="eastAsia"/>
          <w:szCs w:val="21"/>
        </w:rPr>
        <w:t>案例分析。</w:t>
      </w:r>
    </w:p>
    <w:p w:rsidR="00185312" w:rsidRDefault="00BD47EE">
      <w:pPr>
        <w:widowControl/>
        <w:jc w:val="left"/>
        <w:rPr>
          <w:rFonts w:ascii="仿宋_GB2312" w:eastAsia="仿宋_GB2312" w:hAnsi="宋体"/>
          <w:b/>
          <w:bCs/>
          <w:szCs w:val="21"/>
        </w:rPr>
      </w:pPr>
      <w:r>
        <w:rPr>
          <w:rFonts w:ascii="仿宋_GB2312" w:eastAsia="仿宋_GB2312" w:hAnsi="宋体" w:hint="eastAsia"/>
          <w:b/>
          <w:bCs/>
          <w:szCs w:val="21"/>
        </w:rPr>
        <w:t>第十五章</w:t>
      </w:r>
      <w:r>
        <w:rPr>
          <w:rFonts w:ascii="仿宋_GB2312" w:eastAsia="仿宋_GB2312" w:hAnsi="宋体" w:hint="eastAsia"/>
          <w:b/>
          <w:bCs/>
          <w:szCs w:val="21"/>
        </w:rPr>
        <w:t xml:space="preserve"> </w:t>
      </w:r>
      <w:r>
        <w:rPr>
          <w:rFonts w:ascii="仿宋_GB2312" w:eastAsia="仿宋_GB2312" w:hAnsi="宋体" w:hint="eastAsia"/>
          <w:b/>
          <w:bCs/>
          <w:szCs w:val="21"/>
        </w:rPr>
        <w:t>区域管理与区域政策</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第一节</w:t>
      </w:r>
      <w:r>
        <w:rPr>
          <w:rFonts w:ascii="仿宋_GB2312" w:eastAsia="仿宋_GB2312" w:hAnsi="宋体" w:hint="eastAsia"/>
          <w:b/>
          <w:bCs/>
          <w:szCs w:val="21"/>
        </w:rPr>
        <w:t xml:space="preserve"> </w:t>
      </w:r>
      <w:r>
        <w:rPr>
          <w:rFonts w:ascii="仿宋_GB2312" w:eastAsia="仿宋_GB2312" w:hAnsi="宋体" w:hint="eastAsia"/>
          <w:b/>
          <w:bCs/>
          <w:szCs w:val="21"/>
        </w:rPr>
        <w:t>区域管理概述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t>区域管理的概念、基本内容；区域管理对象、目标、手段及途径。</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第二节</w:t>
      </w:r>
      <w:r>
        <w:rPr>
          <w:rFonts w:ascii="仿宋_GB2312" w:eastAsia="仿宋_GB2312" w:hAnsi="宋体" w:hint="eastAsia"/>
          <w:b/>
          <w:bCs/>
          <w:szCs w:val="21"/>
        </w:rPr>
        <w:t xml:space="preserve"> </w:t>
      </w:r>
      <w:r>
        <w:rPr>
          <w:rFonts w:ascii="仿宋_GB2312" w:eastAsia="仿宋_GB2312" w:hAnsi="宋体" w:hint="eastAsia"/>
          <w:b/>
          <w:bCs/>
          <w:szCs w:val="21"/>
        </w:rPr>
        <w:t>区域政策概述</w:t>
      </w:r>
    </w:p>
    <w:p w:rsidR="00185312" w:rsidRDefault="00BD47EE">
      <w:pPr>
        <w:widowControl/>
        <w:ind w:firstLineChars="200" w:firstLine="420"/>
        <w:jc w:val="left"/>
        <w:rPr>
          <w:rFonts w:ascii="仿宋_GB2312" w:eastAsia="仿宋_GB2312" w:hAnsi="宋体"/>
          <w:szCs w:val="21"/>
        </w:rPr>
      </w:pPr>
      <w:r>
        <w:rPr>
          <w:rFonts w:ascii="仿宋_GB2312" w:eastAsia="仿宋_GB2312" w:hAnsi="宋体" w:hint="eastAsia"/>
          <w:szCs w:val="21"/>
        </w:rPr>
        <w:lastRenderedPageBreak/>
        <w:t>区域政策的概念、基本内容；区域政策的演变及发展；区域政策类型：产业政策、财政政策、投资政策、人口政策、土地政策、生态环境政策。</w:t>
      </w:r>
    </w:p>
    <w:p w:rsidR="00185312" w:rsidRDefault="00BD47EE">
      <w:pPr>
        <w:widowControl/>
        <w:ind w:firstLineChars="150" w:firstLine="316"/>
        <w:jc w:val="left"/>
        <w:rPr>
          <w:rFonts w:ascii="仿宋_GB2312" w:eastAsia="仿宋_GB2312" w:hAnsi="宋体"/>
          <w:b/>
          <w:bCs/>
          <w:szCs w:val="21"/>
        </w:rPr>
      </w:pPr>
      <w:r>
        <w:rPr>
          <w:rFonts w:ascii="仿宋_GB2312" w:eastAsia="仿宋_GB2312" w:hAnsi="宋体" w:hint="eastAsia"/>
          <w:b/>
          <w:bCs/>
          <w:szCs w:val="21"/>
        </w:rPr>
        <w:t>第三节</w:t>
      </w:r>
      <w:r>
        <w:rPr>
          <w:rFonts w:ascii="仿宋_GB2312" w:eastAsia="仿宋_GB2312" w:hAnsi="宋体" w:hint="eastAsia"/>
          <w:b/>
          <w:bCs/>
          <w:szCs w:val="21"/>
        </w:rPr>
        <w:t xml:space="preserve"> </w:t>
      </w:r>
      <w:r>
        <w:rPr>
          <w:rFonts w:ascii="仿宋_GB2312" w:eastAsia="仿宋_GB2312" w:hAnsi="宋体" w:hint="eastAsia"/>
          <w:b/>
          <w:bCs/>
          <w:szCs w:val="21"/>
        </w:rPr>
        <w:t>区域管理技术手段</w:t>
      </w:r>
    </w:p>
    <w:p w:rsidR="00185312" w:rsidRDefault="00BD47EE">
      <w:pPr>
        <w:widowControl/>
        <w:ind w:firstLineChars="200" w:firstLine="420"/>
        <w:jc w:val="left"/>
        <w:rPr>
          <w:rFonts w:ascii="仿宋" w:eastAsia="仿宋" w:hAnsi="仿宋"/>
          <w:szCs w:val="20"/>
        </w:rPr>
      </w:pPr>
      <w:r>
        <w:rPr>
          <w:rFonts w:ascii="仿宋" w:eastAsia="仿宋" w:hAnsi="仿宋" w:hint="eastAsia"/>
          <w:szCs w:val="20"/>
        </w:rPr>
        <w:t>大数据技术、人工智能技术、物联网技术、</w:t>
      </w:r>
      <w:r>
        <w:rPr>
          <w:rFonts w:ascii="仿宋" w:eastAsia="仿宋" w:hAnsi="仿宋" w:hint="eastAsia"/>
          <w:szCs w:val="20"/>
        </w:rPr>
        <w:t>3S</w:t>
      </w:r>
      <w:r>
        <w:rPr>
          <w:rFonts w:ascii="仿宋" w:eastAsia="仿宋" w:hAnsi="仿宋" w:hint="eastAsia"/>
          <w:szCs w:val="20"/>
        </w:rPr>
        <w:t>技术。</w:t>
      </w:r>
    </w:p>
    <w:p w:rsidR="00185312" w:rsidRDefault="00BD47EE">
      <w:pPr>
        <w:pStyle w:val="a3"/>
        <w:ind w:firstLine="0"/>
        <w:rPr>
          <w:rFonts w:eastAsia="仿宋_GB2312"/>
          <w:b/>
          <w:szCs w:val="21"/>
        </w:rPr>
      </w:pPr>
      <w:r>
        <w:rPr>
          <w:rFonts w:eastAsia="仿宋_GB2312" w:hint="eastAsia"/>
          <w:b/>
          <w:szCs w:val="21"/>
        </w:rPr>
        <w:t>参考书目：</w:t>
      </w:r>
    </w:p>
    <w:p w:rsidR="00185312" w:rsidRDefault="00BD47EE">
      <w:pPr>
        <w:pStyle w:val="a3"/>
        <w:ind w:firstLine="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李小建等</w:t>
      </w:r>
      <w:r>
        <w:rPr>
          <w:rFonts w:eastAsia="仿宋_GB2312" w:hint="eastAsia"/>
          <w:bCs/>
          <w:szCs w:val="21"/>
        </w:rPr>
        <w:t>，</w:t>
      </w:r>
      <w:r>
        <w:rPr>
          <w:rFonts w:eastAsia="仿宋_GB2312" w:hint="eastAsia"/>
          <w:bCs/>
          <w:szCs w:val="21"/>
        </w:rPr>
        <w:t>经济地理学</w:t>
      </w:r>
      <w:r>
        <w:rPr>
          <w:rFonts w:eastAsia="仿宋_GB2312" w:hint="eastAsia"/>
          <w:bCs/>
          <w:szCs w:val="21"/>
        </w:rPr>
        <w:t>（第三版），高等教育出版社，</w:t>
      </w:r>
      <w:r>
        <w:rPr>
          <w:rFonts w:eastAsia="仿宋_GB2312" w:hint="eastAsia"/>
          <w:bCs/>
          <w:szCs w:val="21"/>
        </w:rPr>
        <w:t>2018</w:t>
      </w:r>
    </w:p>
    <w:p w:rsidR="00185312" w:rsidRDefault="00BD47EE">
      <w:pPr>
        <w:pStyle w:val="a3"/>
        <w:ind w:firstLine="0"/>
        <w:rPr>
          <w:rFonts w:eastAsia="仿宋_GB2312"/>
          <w:bCs/>
          <w:szCs w:val="21"/>
        </w:rPr>
      </w:pPr>
      <w:r>
        <w:rPr>
          <w:rFonts w:eastAsia="仿宋_GB2312" w:hint="eastAsia"/>
          <w:bCs/>
          <w:szCs w:val="21"/>
        </w:rPr>
        <w:t>2</w:t>
      </w:r>
      <w:r>
        <w:rPr>
          <w:rFonts w:eastAsia="仿宋_GB2312" w:hint="eastAsia"/>
          <w:bCs/>
          <w:szCs w:val="21"/>
        </w:rPr>
        <w:t>、</w:t>
      </w:r>
      <w:r>
        <w:rPr>
          <w:rFonts w:eastAsia="仿宋_GB2312" w:hint="eastAsia"/>
          <w:bCs/>
          <w:szCs w:val="21"/>
        </w:rPr>
        <w:t>尹海伟等</w:t>
      </w:r>
      <w:r>
        <w:rPr>
          <w:rFonts w:eastAsia="仿宋_GB2312" w:hint="eastAsia"/>
          <w:bCs/>
          <w:szCs w:val="21"/>
        </w:rPr>
        <w:t>，</w:t>
      </w:r>
      <w:r>
        <w:rPr>
          <w:rFonts w:eastAsia="仿宋_GB2312" w:hint="eastAsia"/>
          <w:bCs/>
          <w:szCs w:val="21"/>
        </w:rPr>
        <w:t>城市与区域规划空间分析实验教程</w:t>
      </w:r>
      <w:r>
        <w:rPr>
          <w:rFonts w:eastAsia="仿宋_GB2312" w:hint="eastAsia"/>
          <w:bCs/>
          <w:szCs w:val="21"/>
        </w:rPr>
        <w:t>（第三版），东南大学出版社，</w:t>
      </w:r>
      <w:r>
        <w:rPr>
          <w:rFonts w:eastAsia="仿宋_GB2312" w:hint="eastAsia"/>
          <w:bCs/>
          <w:szCs w:val="21"/>
        </w:rPr>
        <w:t>2018</w:t>
      </w:r>
    </w:p>
    <w:p w:rsidR="00185312" w:rsidRDefault="00BD47EE">
      <w:pPr>
        <w:pStyle w:val="a3"/>
        <w:ind w:firstLine="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顾朝林等</w:t>
      </w:r>
      <w:r>
        <w:rPr>
          <w:rFonts w:eastAsia="仿宋_GB2312" w:hint="eastAsia"/>
          <w:bCs/>
          <w:szCs w:val="21"/>
        </w:rPr>
        <w:t>，</w:t>
      </w:r>
      <w:r>
        <w:rPr>
          <w:rFonts w:eastAsia="仿宋_GB2312" w:hint="eastAsia"/>
          <w:bCs/>
          <w:szCs w:val="21"/>
        </w:rPr>
        <w:t>城市与区域规划模型系统</w:t>
      </w:r>
      <w:r>
        <w:rPr>
          <w:rFonts w:eastAsia="仿宋_GB2312" w:hint="eastAsia"/>
          <w:bCs/>
          <w:szCs w:val="21"/>
        </w:rPr>
        <w:t>（第二版），清华大学出版社，</w:t>
      </w:r>
      <w:r>
        <w:rPr>
          <w:rFonts w:eastAsia="仿宋_GB2312" w:hint="eastAsia"/>
          <w:bCs/>
          <w:szCs w:val="21"/>
        </w:rPr>
        <w:t>2020</w:t>
      </w:r>
    </w:p>
    <w:p w:rsidR="00185312" w:rsidRDefault="00BD47EE">
      <w:pPr>
        <w:pStyle w:val="a3"/>
        <w:ind w:firstLine="0"/>
        <w:rPr>
          <w:rFonts w:eastAsia="仿宋_GB2312"/>
          <w:bCs/>
          <w:szCs w:val="21"/>
        </w:rPr>
      </w:pPr>
      <w:r>
        <w:rPr>
          <w:rFonts w:eastAsia="仿宋_GB2312" w:hint="eastAsia"/>
          <w:bCs/>
          <w:szCs w:val="21"/>
        </w:rPr>
        <w:t>4</w:t>
      </w:r>
      <w:r>
        <w:rPr>
          <w:rFonts w:eastAsia="仿宋_GB2312" w:hint="eastAsia"/>
          <w:bCs/>
          <w:szCs w:val="21"/>
        </w:rPr>
        <w:t>、</w:t>
      </w:r>
      <w:r>
        <w:rPr>
          <w:rFonts w:eastAsia="仿宋_GB2312" w:hint="eastAsia"/>
          <w:bCs/>
          <w:szCs w:val="21"/>
        </w:rPr>
        <w:t>周国华，</w:t>
      </w:r>
      <w:r>
        <w:rPr>
          <w:rFonts w:eastAsia="仿宋_GB2312" w:hint="eastAsia"/>
          <w:bCs/>
          <w:szCs w:val="21"/>
        </w:rPr>
        <w:t>区域规划教程</w:t>
      </w:r>
      <w:r>
        <w:rPr>
          <w:rFonts w:eastAsia="仿宋_GB2312" w:hint="eastAsia"/>
          <w:bCs/>
          <w:szCs w:val="21"/>
        </w:rPr>
        <w:t>，科学出版社，</w:t>
      </w:r>
      <w:r>
        <w:rPr>
          <w:rFonts w:eastAsia="仿宋_GB2312" w:hint="eastAsia"/>
          <w:bCs/>
          <w:szCs w:val="21"/>
        </w:rPr>
        <w:t>2019</w:t>
      </w:r>
    </w:p>
    <w:p w:rsidR="00185312" w:rsidRDefault="00BD47EE">
      <w:pPr>
        <w:pStyle w:val="a3"/>
        <w:ind w:firstLine="0"/>
        <w:rPr>
          <w:rFonts w:eastAsia="仿宋_GB2312"/>
          <w:bCs/>
          <w:szCs w:val="21"/>
        </w:rPr>
      </w:pPr>
      <w:r>
        <w:rPr>
          <w:rFonts w:eastAsia="仿宋_GB2312" w:hint="eastAsia"/>
          <w:bCs/>
          <w:szCs w:val="21"/>
        </w:rPr>
        <w:t>5</w:t>
      </w:r>
      <w:r>
        <w:rPr>
          <w:rFonts w:eastAsia="仿宋_GB2312" w:hint="eastAsia"/>
          <w:bCs/>
          <w:szCs w:val="21"/>
        </w:rPr>
        <w:t>、</w:t>
      </w:r>
      <w:r>
        <w:rPr>
          <w:rFonts w:eastAsia="仿宋_GB2312" w:hint="eastAsia"/>
          <w:bCs/>
          <w:szCs w:val="21"/>
        </w:rPr>
        <w:t>吴殿廷等</w:t>
      </w:r>
      <w:r>
        <w:rPr>
          <w:rFonts w:eastAsia="仿宋_GB2312" w:hint="eastAsia"/>
          <w:bCs/>
          <w:szCs w:val="21"/>
        </w:rPr>
        <w:t>，</w:t>
      </w:r>
      <w:r>
        <w:rPr>
          <w:rFonts w:eastAsia="仿宋_GB2312" w:hint="eastAsia"/>
          <w:bCs/>
          <w:szCs w:val="21"/>
        </w:rPr>
        <w:t>区域规划概论</w:t>
      </w:r>
      <w:r>
        <w:rPr>
          <w:rFonts w:eastAsia="仿宋_GB2312" w:hint="eastAsia"/>
          <w:bCs/>
          <w:szCs w:val="21"/>
        </w:rPr>
        <w:t>，科学出版社，</w:t>
      </w:r>
      <w:r>
        <w:rPr>
          <w:rFonts w:eastAsia="仿宋_GB2312" w:hint="eastAsia"/>
          <w:bCs/>
          <w:szCs w:val="21"/>
        </w:rPr>
        <w:t>2018</w:t>
      </w:r>
    </w:p>
    <w:p w:rsidR="00185312" w:rsidRDefault="00BD47EE">
      <w:pPr>
        <w:pStyle w:val="a3"/>
        <w:ind w:firstLine="0"/>
        <w:rPr>
          <w:rFonts w:eastAsia="仿宋_GB2312"/>
          <w:bCs/>
          <w:szCs w:val="21"/>
        </w:rPr>
      </w:pPr>
      <w:r>
        <w:rPr>
          <w:rFonts w:eastAsia="仿宋_GB2312" w:hint="eastAsia"/>
          <w:bCs/>
          <w:szCs w:val="21"/>
        </w:rPr>
        <w:t>6</w:t>
      </w:r>
      <w:r>
        <w:rPr>
          <w:rFonts w:eastAsia="仿宋_GB2312" w:hint="eastAsia"/>
          <w:bCs/>
          <w:szCs w:val="21"/>
        </w:rPr>
        <w:t>、</w:t>
      </w:r>
      <w:r>
        <w:rPr>
          <w:rFonts w:eastAsia="仿宋_GB2312" w:hint="eastAsia"/>
          <w:bCs/>
          <w:szCs w:val="21"/>
        </w:rPr>
        <w:t>吴次芳等</w:t>
      </w:r>
      <w:r>
        <w:rPr>
          <w:rFonts w:eastAsia="仿宋_GB2312" w:hint="eastAsia"/>
          <w:bCs/>
          <w:szCs w:val="21"/>
        </w:rPr>
        <w:t>，</w:t>
      </w:r>
      <w:r>
        <w:rPr>
          <w:rFonts w:eastAsia="仿宋_GB2312" w:hint="eastAsia"/>
          <w:bCs/>
          <w:szCs w:val="21"/>
        </w:rPr>
        <w:t>国土空间规划</w:t>
      </w:r>
      <w:r>
        <w:rPr>
          <w:rFonts w:eastAsia="仿宋_GB2312" w:hint="eastAsia"/>
          <w:bCs/>
          <w:szCs w:val="21"/>
        </w:rPr>
        <w:t>，地质出版社，</w:t>
      </w:r>
      <w:r>
        <w:rPr>
          <w:rFonts w:eastAsia="仿宋_GB2312" w:hint="eastAsia"/>
          <w:bCs/>
          <w:szCs w:val="21"/>
        </w:rPr>
        <w:t>2019</w:t>
      </w:r>
    </w:p>
    <w:p w:rsidR="00185312" w:rsidRDefault="00BD47EE">
      <w:pPr>
        <w:pStyle w:val="a3"/>
        <w:ind w:firstLine="0"/>
        <w:rPr>
          <w:rFonts w:eastAsia="仿宋_GB2312"/>
          <w:bCs/>
          <w:szCs w:val="21"/>
        </w:rPr>
      </w:pPr>
      <w:r>
        <w:rPr>
          <w:rFonts w:eastAsia="仿宋_GB2312" w:hint="eastAsia"/>
          <w:bCs/>
          <w:szCs w:val="21"/>
        </w:rPr>
        <w:t>7</w:t>
      </w:r>
      <w:r>
        <w:rPr>
          <w:rFonts w:eastAsia="仿宋_GB2312" w:hint="eastAsia"/>
          <w:bCs/>
          <w:szCs w:val="21"/>
        </w:rPr>
        <w:t>、</w:t>
      </w:r>
      <w:r>
        <w:rPr>
          <w:rFonts w:eastAsia="仿宋_GB2312" w:hint="eastAsia"/>
          <w:bCs/>
          <w:szCs w:val="21"/>
        </w:rPr>
        <w:t>姚士谋等</w:t>
      </w:r>
      <w:r>
        <w:rPr>
          <w:rFonts w:eastAsia="仿宋_GB2312" w:hint="eastAsia"/>
          <w:bCs/>
          <w:szCs w:val="21"/>
        </w:rPr>
        <w:t>，</w:t>
      </w:r>
      <w:r>
        <w:rPr>
          <w:rFonts w:eastAsia="仿宋_GB2312" w:hint="eastAsia"/>
          <w:bCs/>
          <w:szCs w:val="21"/>
        </w:rPr>
        <w:t>中国城市群新论</w:t>
      </w:r>
      <w:r>
        <w:rPr>
          <w:rFonts w:eastAsia="仿宋_GB2312" w:hint="eastAsia"/>
          <w:bCs/>
          <w:szCs w:val="21"/>
        </w:rPr>
        <w:t>，科学出版社，</w:t>
      </w:r>
      <w:r>
        <w:rPr>
          <w:rFonts w:eastAsia="仿宋_GB2312" w:hint="eastAsia"/>
          <w:bCs/>
          <w:szCs w:val="21"/>
        </w:rPr>
        <w:t>2016</w:t>
      </w:r>
    </w:p>
    <w:p w:rsidR="00185312" w:rsidRDefault="00BD47EE">
      <w:pPr>
        <w:pStyle w:val="a3"/>
        <w:ind w:firstLine="0"/>
        <w:rPr>
          <w:rFonts w:eastAsia="仿宋_GB2312"/>
          <w:bCs/>
          <w:szCs w:val="21"/>
        </w:rPr>
      </w:pPr>
      <w:r>
        <w:rPr>
          <w:rFonts w:eastAsia="仿宋_GB2312" w:hint="eastAsia"/>
          <w:bCs/>
          <w:szCs w:val="21"/>
        </w:rPr>
        <w:t>8</w:t>
      </w:r>
      <w:r>
        <w:rPr>
          <w:rFonts w:eastAsia="仿宋_GB2312" w:hint="eastAsia"/>
          <w:bCs/>
          <w:szCs w:val="21"/>
        </w:rPr>
        <w:t>、</w:t>
      </w:r>
      <w:r>
        <w:rPr>
          <w:rFonts w:eastAsia="仿宋_GB2312" w:hint="eastAsia"/>
          <w:bCs/>
          <w:szCs w:val="21"/>
        </w:rPr>
        <w:t>方创琳，</w:t>
      </w:r>
      <w:r>
        <w:rPr>
          <w:rFonts w:eastAsia="仿宋_GB2312" w:hint="eastAsia"/>
          <w:bCs/>
          <w:szCs w:val="21"/>
        </w:rPr>
        <w:t>中国城市群发展报告</w:t>
      </w:r>
      <w:r>
        <w:rPr>
          <w:rFonts w:eastAsia="仿宋_GB2312" w:hint="eastAsia"/>
          <w:bCs/>
          <w:szCs w:val="21"/>
        </w:rPr>
        <w:t>，科学出版社，</w:t>
      </w:r>
      <w:r>
        <w:rPr>
          <w:rFonts w:eastAsia="仿宋_GB2312" w:hint="eastAsia"/>
          <w:bCs/>
          <w:szCs w:val="21"/>
        </w:rPr>
        <w:t>2016</w:t>
      </w:r>
    </w:p>
    <w:sectPr w:rsidR="00185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DD43F5"/>
    <w:multiLevelType w:val="singleLevel"/>
    <w:tmpl w:val="F5DD43F5"/>
    <w:lvl w:ilvl="0">
      <w:start w:val="7"/>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QxZDUxYTRhNjMwM2QyYWE1YjFiZDE2OWI1NTgyYTYifQ=="/>
  </w:docVars>
  <w:rsids>
    <w:rsidRoot w:val="005B7444"/>
    <w:rsid w:val="00067C37"/>
    <w:rsid w:val="00185312"/>
    <w:rsid w:val="00185ED9"/>
    <w:rsid w:val="00192863"/>
    <w:rsid w:val="001E34D1"/>
    <w:rsid w:val="002A4356"/>
    <w:rsid w:val="002B5B8C"/>
    <w:rsid w:val="002F3473"/>
    <w:rsid w:val="0035219D"/>
    <w:rsid w:val="00504337"/>
    <w:rsid w:val="00566E0E"/>
    <w:rsid w:val="005B7444"/>
    <w:rsid w:val="005F7FF0"/>
    <w:rsid w:val="00655C8A"/>
    <w:rsid w:val="006611FC"/>
    <w:rsid w:val="006B6A8B"/>
    <w:rsid w:val="00740154"/>
    <w:rsid w:val="0079147C"/>
    <w:rsid w:val="008A63E6"/>
    <w:rsid w:val="008A794F"/>
    <w:rsid w:val="00947CD1"/>
    <w:rsid w:val="00A86608"/>
    <w:rsid w:val="00BB0C3F"/>
    <w:rsid w:val="00BC2414"/>
    <w:rsid w:val="00BC57D9"/>
    <w:rsid w:val="00BD47EE"/>
    <w:rsid w:val="00C05A33"/>
    <w:rsid w:val="00E860E8"/>
    <w:rsid w:val="00F3339D"/>
    <w:rsid w:val="00F525DF"/>
    <w:rsid w:val="00FB6F61"/>
    <w:rsid w:val="0397607D"/>
    <w:rsid w:val="0A1C1011"/>
    <w:rsid w:val="128B4FFF"/>
    <w:rsid w:val="1BBD7557"/>
    <w:rsid w:val="1E0E0D1C"/>
    <w:rsid w:val="1FFC753C"/>
    <w:rsid w:val="247C6E9E"/>
    <w:rsid w:val="2687738D"/>
    <w:rsid w:val="27982240"/>
    <w:rsid w:val="2A1D417B"/>
    <w:rsid w:val="2E0F04C0"/>
    <w:rsid w:val="2EFB2454"/>
    <w:rsid w:val="3B9B1D1A"/>
    <w:rsid w:val="3D0777F5"/>
    <w:rsid w:val="447442C4"/>
    <w:rsid w:val="49052B24"/>
    <w:rsid w:val="49AB0D05"/>
    <w:rsid w:val="4BA24238"/>
    <w:rsid w:val="55F537D5"/>
    <w:rsid w:val="6CF90658"/>
    <w:rsid w:val="75A44ED9"/>
    <w:rsid w:val="7B9E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6D3E"/>
  <w15:docId w15:val="{9695A2DA-A51A-497E-BFA6-0798A0B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微软雅黑"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432"/>
    </w:pPr>
    <w:rPr>
      <w:rFonts w:eastAsia="宋体" w:cstheme="minorBidi"/>
      <w:szCs w:val="22"/>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link w:val="a3"/>
  </w:style>
  <w:style w:type="character" w:customStyle="1" w:styleId="1">
    <w:name w:val="正文文本缩进 字符1"/>
    <w:basedOn w:val="a0"/>
    <w:uiPriority w:val="99"/>
    <w:semiHidden/>
    <w:rPr>
      <w:rFonts w:eastAsia="微软雅黑" w:cs="Times New Roman"/>
      <w:szCs w:val="24"/>
    </w:rPr>
  </w:style>
  <w:style w:type="character" w:customStyle="1" w:styleId="a8">
    <w:name w:val="页眉 字符"/>
    <w:basedOn w:val="a0"/>
    <w:link w:val="a7"/>
    <w:uiPriority w:val="99"/>
    <w:rPr>
      <w:rFonts w:eastAsia="微软雅黑" w:cs="Times New Roman"/>
      <w:sz w:val="18"/>
      <w:szCs w:val="18"/>
    </w:rPr>
  </w:style>
  <w:style w:type="character" w:customStyle="1" w:styleId="a6">
    <w:name w:val="页脚 字符"/>
    <w:basedOn w:val="a0"/>
    <w:link w:val="a5"/>
    <w:uiPriority w:val="99"/>
    <w:rPr>
      <w:rFonts w:eastAsia="微软雅黑" w:cs="Times New Roman"/>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姚晓军</dc:creator>
  <cp:lastModifiedBy>姚晓军</cp:lastModifiedBy>
  <cp:revision>17</cp:revision>
  <dcterms:created xsi:type="dcterms:W3CDTF">2020-09-02T12:03:00Z</dcterms:created>
  <dcterms:modified xsi:type="dcterms:W3CDTF">2023-07-03T01:42:00Z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1D2BC1CF436142928D21FE8DCE31A8EA_13</vt:lpwstr>
  </property>
</Properties>
</file>