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jc w:val="left"/>
        <w:rPr>
          <w:rFonts w:hint="eastAsia" w:ascii="黑体" w:eastAsia="黑体"/>
          <w:b/>
          <w:bCs/>
          <w:color w:val="000000" w:themeColor="text1"/>
          <w:sz w:val="30"/>
          <w:szCs w:val="30"/>
          <w14:textFill>
            <w14:solidFill>
              <w14:schemeClr w14:val="tx1"/>
            </w14:solidFill>
          </w14:textFill>
        </w:rPr>
      </w:pPr>
      <w:bookmarkStart w:id="0" w:name="_GoBack"/>
      <w:bookmarkEnd w:id="0"/>
      <w:r>
        <w:rPr>
          <w:rFonts w:hint="eastAsia" w:ascii="ˎ̥" w:hAnsi="ˎ̥"/>
          <w:color w:val="000000"/>
          <w:sz w:val="24"/>
        </w:rPr>
        <w:t>为了帮助广大考生复习备考，也应广大考生的要求，现提供我校自命题专业课的考试大纲供考生下载。考生在复习备考时，应全面复习，我校自命题专业课的考试大纲仅供参考。</w:t>
      </w:r>
    </w:p>
    <w:p>
      <w:pPr>
        <w:spacing w:line="360" w:lineRule="auto"/>
        <w:jc w:val="center"/>
        <w:rPr>
          <w:rFonts w:ascii="黑体" w:eastAsia="黑体"/>
          <w:b/>
          <w:bCs/>
          <w:color w:val="000000" w:themeColor="text1"/>
          <w:sz w:val="30"/>
          <w:szCs w:val="30"/>
          <w14:textFill>
            <w14:solidFill>
              <w14:schemeClr w14:val="tx1"/>
            </w14:solidFill>
          </w14:textFill>
        </w:rPr>
      </w:pPr>
      <w:r>
        <w:rPr>
          <w:rFonts w:hint="eastAsia" w:ascii="黑体" w:eastAsia="黑体"/>
          <w:b/>
          <w:bCs/>
          <w:color w:val="000000" w:themeColor="text1"/>
          <w:sz w:val="30"/>
          <w:szCs w:val="30"/>
          <w14:textFill>
            <w14:solidFill>
              <w14:schemeClr w14:val="tx1"/>
            </w14:solidFill>
          </w14:textFill>
        </w:rPr>
        <w:t>上海电机学院</w:t>
      </w:r>
    </w:p>
    <w:p>
      <w:pPr>
        <w:spacing w:line="360" w:lineRule="auto"/>
        <w:jc w:val="center"/>
        <w:rPr>
          <w:rFonts w:ascii="黑体" w:eastAsia="黑体"/>
          <w:b/>
          <w:bCs/>
          <w:color w:val="000000" w:themeColor="text1"/>
          <w:sz w:val="30"/>
          <w:szCs w:val="30"/>
          <w14:textFill>
            <w14:solidFill>
              <w14:schemeClr w14:val="tx1"/>
            </w14:solidFill>
          </w14:textFill>
        </w:rPr>
      </w:pPr>
      <w:r>
        <w:rPr>
          <w:rFonts w:hint="eastAsia" w:ascii="黑体" w:eastAsia="黑体"/>
          <w:b/>
          <w:bCs/>
          <w:color w:val="000000" w:themeColor="text1"/>
          <w:sz w:val="30"/>
          <w:szCs w:val="30"/>
          <w14:textFill>
            <w14:solidFill>
              <w14:schemeClr w14:val="tx1"/>
            </w14:solidFill>
          </w14:textFill>
        </w:rPr>
        <w:t>20</w:t>
      </w:r>
      <w:r>
        <w:rPr>
          <w:rFonts w:ascii="黑体" w:eastAsia="黑体"/>
          <w:b/>
          <w:bCs/>
          <w:color w:val="000000" w:themeColor="text1"/>
          <w:sz w:val="30"/>
          <w:szCs w:val="30"/>
          <w14:textFill>
            <w14:solidFill>
              <w14:schemeClr w14:val="tx1"/>
            </w14:solidFill>
          </w14:textFill>
        </w:rPr>
        <w:t>2</w:t>
      </w:r>
      <w:r>
        <w:rPr>
          <w:rFonts w:hint="eastAsia" w:ascii="黑体" w:eastAsia="黑体"/>
          <w:b/>
          <w:bCs/>
          <w:color w:val="000000" w:themeColor="text1"/>
          <w:sz w:val="30"/>
          <w:szCs w:val="30"/>
          <w:lang w:val="en-US" w:eastAsia="zh-CN"/>
          <w14:textFill>
            <w14:solidFill>
              <w14:schemeClr w14:val="tx1"/>
            </w14:solidFill>
          </w14:textFill>
        </w:rPr>
        <w:t>4</w:t>
      </w:r>
      <w:r>
        <w:rPr>
          <w:rFonts w:hint="eastAsia" w:ascii="黑体" w:eastAsia="黑体"/>
          <w:b/>
          <w:bCs/>
          <w:color w:val="000000" w:themeColor="text1"/>
          <w:sz w:val="30"/>
          <w:szCs w:val="30"/>
          <w14:textFill>
            <w14:solidFill>
              <w14:schemeClr w14:val="tx1"/>
            </w14:solidFill>
          </w14:textFill>
        </w:rPr>
        <w:t>年硕士研究生入学初试《设计基础》课程考试大纲</w:t>
      </w:r>
    </w:p>
    <w:p>
      <w:pPr>
        <w:spacing w:line="360" w:lineRule="auto"/>
        <w:jc w:val="center"/>
        <w:rPr>
          <w:rFonts w:ascii="黑体" w:eastAsia="黑体"/>
          <w:b/>
          <w:bCs/>
          <w:color w:val="000000" w:themeColor="text1"/>
          <w:sz w:val="28"/>
          <w14:textFill>
            <w14:solidFill>
              <w14:schemeClr w14:val="tx1"/>
            </w14:solidFill>
          </w14:textFill>
        </w:rPr>
      </w:pPr>
    </w:p>
    <w:p>
      <w:pPr>
        <w:spacing w:line="360" w:lineRule="auto"/>
        <w:rPr>
          <w:rFonts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kern w:val="0"/>
          <w:sz w:val="28"/>
          <w:szCs w:val="28"/>
          <w14:textFill>
            <w14:solidFill>
              <w14:schemeClr w14:val="tx1"/>
            </w14:solidFill>
          </w14:textFill>
        </w:rPr>
        <w:t>参考书目</w:t>
      </w:r>
      <w:r>
        <w:rPr>
          <w:rFonts w:hint="eastAsia" w:asciiTheme="minorEastAsia" w:hAnsiTheme="minorEastAsia" w:eastAsiaTheme="minorEastAsia"/>
          <w:b/>
          <w:bCs/>
          <w:color w:val="000000" w:themeColor="text1"/>
          <w:sz w:val="28"/>
          <w:szCs w:val="28"/>
          <w14:textFill>
            <w14:solidFill>
              <w14:schemeClr w14:val="tx1"/>
            </w14:solidFill>
          </w14:textFill>
        </w:rPr>
        <w:t>：</w:t>
      </w:r>
    </w:p>
    <w:p>
      <w:pPr>
        <w:spacing w:line="360" w:lineRule="auto"/>
        <w:ind w:firstLine="42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1、《工业设计史》（第五版），何人可编著，高等教育出版社，2019</w:t>
      </w:r>
    </w:p>
    <w:p>
      <w:pPr>
        <w:spacing w:line="360" w:lineRule="auto"/>
        <w:ind w:firstLine="42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2、《产品造型设计》，朱彦主编，中国轻工业出版社，2022年1月</w:t>
      </w:r>
    </w:p>
    <w:p>
      <w:pPr>
        <w:spacing w:line="360" w:lineRule="auto"/>
        <w:rPr>
          <w:rFonts w:cs="宋体" w:asciiTheme="minorEastAsia" w:hAnsiTheme="minorEastAsia" w:eastAsiaTheme="minorEastAsia"/>
          <w:b/>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
          <w:bCs/>
          <w:color w:val="000000" w:themeColor="text1"/>
          <w:kern w:val="0"/>
          <w:sz w:val="28"/>
          <w:szCs w:val="28"/>
          <w14:textFill>
            <w14:solidFill>
              <w14:schemeClr w14:val="tx1"/>
            </w14:solidFill>
          </w14:textFill>
        </w:rPr>
        <w:t>一、考试目的</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考查相关设计历史知识的广度与深度，对产品设计程序与方法有较深刻的理解，具有合理的逻辑理性及灵感思维，并在产品设计方案中有所体现。最终设计方案能反映考生的审美与艺术表现能力，能把握造型要素和造型法则，能对产品的功能细节和结构细节做出简单的分析、判断与表达。</w:t>
      </w:r>
    </w:p>
    <w:p>
      <w:pPr>
        <w:spacing w:line="360" w:lineRule="auto"/>
        <w:rPr>
          <w:rFonts w:cs="宋体" w:asciiTheme="minorEastAsia" w:hAnsiTheme="minorEastAsia" w:eastAsiaTheme="minorEastAsia"/>
          <w:b/>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
          <w:bCs/>
          <w:color w:val="000000" w:themeColor="text1"/>
          <w:kern w:val="0"/>
          <w:sz w:val="28"/>
          <w:szCs w:val="28"/>
          <w14:textFill>
            <w14:solidFill>
              <w14:schemeClr w14:val="tx1"/>
            </w14:solidFill>
          </w14:textFill>
        </w:rPr>
        <w:t>二、考试要求</w:t>
      </w:r>
    </w:p>
    <w:p>
      <w:pPr>
        <w:spacing w:line="360" w:lineRule="auto"/>
        <w:ind w:firstLine="42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测试考生对于工业设计史和产品设计程序与方法的掌握情况以及综合运用设计知识提出设计提案的能力。</w:t>
      </w:r>
    </w:p>
    <w:p>
      <w:pPr>
        <w:spacing w:line="360" w:lineRule="auto"/>
        <w:rPr>
          <w:rFonts w:cs="宋体" w:asciiTheme="minorEastAsia" w:hAnsiTheme="minorEastAsia" w:eastAsiaTheme="minorEastAsia"/>
          <w:b/>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
          <w:bCs/>
          <w:color w:val="000000" w:themeColor="text1"/>
          <w:kern w:val="0"/>
          <w:sz w:val="28"/>
          <w:szCs w:val="28"/>
          <w14:textFill>
            <w14:solidFill>
              <w14:schemeClr w14:val="tx1"/>
            </w14:solidFill>
          </w14:textFill>
        </w:rPr>
        <w:t>三、考试形式</w:t>
      </w:r>
    </w:p>
    <w:p>
      <w:pPr>
        <w:spacing w:line="360" w:lineRule="auto"/>
        <w:ind w:firstLine="42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、考试时间：</w:t>
      </w:r>
      <w:r>
        <w:rPr>
          <w:rFonts w:asciiTheme="minorEastAsia" w:hAnsiTheme="minorEastAsia" w:eastAsiaTheme="minorEastAsia"/>
          <w:color w:val="000000" w:themeColor="text1"/>
          <w:sz w:val="24"/>
          <w14:textFill>
            <w14:solidFill>
              <w14:schemeClr w14:val="tx1"/>
            </w14:solidFill>
          </w14:textFill>
        </w:rPr>
        <w:t>3小时</w:t>
      </w:r>
    </w:p>
    <w:p>
      <w:pPr>
        <w:spacing w:line="360" w:lineRule="auto"/>
        <w:ind w:firstLine="42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、考试方式：闭卷，笔试（考生需自备马克笔等手绘工具）</w:t>
      </w:r>
    </w:p>
    <w:p>
      <w:pPr>
        <w:spacing w:line="360" w:lineRule="auto"/>
        <w:ind w:firstLine="42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、总分：150分</w:t>
      </w:r>
    </w:p>
    <w:p>
      <w:pPr>
        <w:spacing w:line="360" w:lineRule="auto"/>
        <w:rPr>
          <w:rFonts w:cs="宋体" w:asciiTheme="minorEastAsia" w:hAnsiTheme="minorEastAsia" w:eastAsiaTheme="minorEastAsia"/>
          <w:b/>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
          <w:bCs/>
          <w:color w:val="000000" w:themeColor="text1"/>
          <w:kern w:val="0"/>
          <w:sz w:val="28"/>
          <w:szCs w:val="28"/>
          <w14:textFill>
            <w14:solidFill>
              <w14:schemeClr w14:val="tx1"/>
            </w14:solidFill>
          </w14:textFill>
        </w:rPr>
        <w:t>四、考试内容</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试卷将以主观题与客观题结合方式。考试试卷共分为两大部分：第一部分：设计理论，包括工业设计史相关知识，计50分。第二部分：设计快题，根据要求设计方案，手绘表现设计思想，计100分。</w:t>
      </w:r>
    </w:p>
    <w:p>
      <w:pPr>
        <w:spacing w:line="360" w:lineRule="auto"/>
        <w:ind w:firstLine="42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1、工业设计史</w:t>
      </w:r>
    </w:p>
    <w:p>
      <w:pPr>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（1）现代主义之前的艺术设计概况</w:t>
      </w:r>
    </w:p>
    <w:p>
      <w:pPr>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（2）现代艺术设计的萌芽及发展时期</w:t>
      </w:r>
    </w:p>
    <w:p>
      <w:pPr>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（3）现代艺术设计的流派及其风格</w:t>
      </w:r>
    </w:p>
    <w:p>
      <w:pPr>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（4）现代主义时期的各国设计</w:t>
      </w:r>
    </w:p>
    <w:p>
      <w:pPr>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（5）现代主义之后的艺术设计</w:t>
      </w:r>
    </w:p>
    <w:p>
      <w:pPr>
        <w:spacing w:line="360" w:lineRule="auto"/>
        <w:ind w:firstLine="420"/>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2、快题设计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hM2FjNGM5NzllODQ5ZDc4NDE2ODlmOWY4NGRmZmQifQ=="/>
  </w:docVars>
  <w:rsids>
    <w:rsidRoot w:val="00097EEB"/>
    <w:rsid w:val="00097EEB"/>
    <w:rsid w:val="002942A0"/>
    <w:rsid w:val="00616587"/>
    <w:rsid w:val="00757923"/>
    <w:rsid w:val="007F5425"/>
    <w:rsid w:val="00816A57"/>
    <w:rsid w:val="00870309"/>
    <w:rsid w:val="00991933"/>
    <w:rsid w:val="00A4765F"/>
    <w:rsid w:val="00B10D92"/>
    <w:rsid w:val="00C56BC7"/>
    <w:rsid w:val="00E63C89"/>
    <w:rsid w:val="00FC687C"/>
    <w:rsid w:val="00FD69AB"/>
    <w:rsid w:val="012A2737"/>
    <w:rsid w:val="08AD13DA"/>
    <w:rsid w:val="16C17E51"/>
    <w:rsid w:val="26422B83"/>
    <w:rsid w:val="39346C55"/>
    <w:rsid w:val="4BA51906"/>
    <w:rsid w:val="58926506"/>
    <w:rsid w:val="6194454F"/>
    <w:rsid w:val="629D4868"/>
    <w:rsid w:val="63972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Words>
  <Characters>516</Characters>
  <Lines>4</Lines>
  <Paragraphs>1</Paragraphs>
  <TotalTime>0</TotalTime>
  <ScaleCrop>false</ScaleCrop>
  <LinksUpToDate>false</LinksUpToDate>
  <CharactersWithSpaces>605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2022-09-14T01:57:00Z</dcterms:created>
  <dc:creator>Zhang</dc:creator>
  <cp:lastModifiedBy>永存</cp:lastModifiedBy>
  <dcterms:modified xsi:type="dcterms:W3CDTF">2023-10-11T02:18:51Z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CB764F910E4C4F2EB9DB44F042E67560</vt:lpwstr>
  </property>
</Properties>
</file>