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E228" w14:textId="77777777" w:rsidR="006C6CBB" w:rsidRDefault="006C6CBB" w:rsidP="006C6CBB">
      <w:pPr>
        <w:widowControl/>
        <w:jc w:val="center"/>
        <w:rPr>
          <w:rFonts w:ascii="宋体" w:hAnsi="宋体"/>
          <w:sz w:val="24"/>
        </w:rPr>
      </w:pPr>
      <w:r>
        <w:rPr>
          <w:rFonts w:hint="eastAsia"/>
          <w:noProof/>
        </w:rPr>
        <w:drawing>
          <wp:inline distT="0" distB="0" distL="114300" distR="114300" wp14:anchorId="31888DCA" wp14:editId="5EB4591F">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14:paraId="49401E0E" w14:textId="77777777" w:rsidR="006C6CBB" w:rsidRDefault="006C6CBB" w:rsidP="006C6CBB">
      <w:pPr>
        <w:widowControl/>
        <w:jc w:val="center"/>
        <w:rPr>
          <w:rFonts w:ascii="华文中宋" w:eastAsia="华文中宋" w:hAnsi="华文中宋"/>
          <w:b/>
          <w:sz w:val="44"/>
          <w:szCs w:val="44"/>
        </w:rPr>
      </w:pPr>
      <w:r>
        <w:rPr>
          <w:rFonts w:ascii="华文中宋" w:eastAsia="华文中宋" w:hAnsi="华文中宋" w:hint="eastAsia"/>
          <w:b/>
          <w:sz w:val="44"/>
          <w:szCs w:val="44"/>
        </w:rPr>
        <w:t>硕士研究生复试考试</w:t>
      </w:r>
    </w:p>
    <w:p w14:paraId="3BCDCCF0" w14:textId="17DE5139" w:rsidR="006C6CBB" w:rsidRDefault="006C6CBB" w:rsidP="006C6CBB">
      <w:pPr>
        <w:widowControl/>
        <w:jc w:val="center"/>
        <w:rPr>
          <w:rFonts w:ascii="黑体" w:eastAsia="黑体" w:hAnsi="华文中宋"/>
          <w:b/>
          <w:sz w:val="52"/>
          <w:szCs w:val="52"/>
        </w:rPr>
      </w:pPr>
      <w:r>
        <w:rPr>
          <w:rFonts w:ascii="黑体" w:eastAsia="黑体" w:hAnsi="华文中宋" w:hint="eastAsia"/>
          <w:b/>
          <w:sz w:val="52"/>
          <w:szCs w:val="52"/>
        </w:rPr>
        <w:t>《</w:t>
      </w:r>
      <w:r>
        <w:rPr>
          <w:rFonts w:ascii="黑体" w:eastAsia="黑体" w:hAnsi="宋体" w:hint="eastAsia"/>
          <w:b/>
          <w:sz w:val="52"/>
          <w:szCs w:val="52"/>
        </w:rPr>
        <w:t>西洋器乐演奏</w:t>
      </w:r>
      <w:r>
        <w:rPr>
          <w:rFonts w:ascii="黑体" w:eastAsia="黑体" w:hAnsi="华文中宋" w:hint="eastAsia"/>
          <w:b/>
          <w:sz w:val="52"/>
          <w:szCs w:val="52"/>
        </w:rPr>
        <w:t>》考试大纲</w:t>
      </w:r>
    </w:p>
    <w:p w14:paraId="613BE276" w14:textId="77777777" w:rsidR="006C6CBB" w:rsidRDefault="006C6CBB" w:rsidP="006C6CBB">
      <w:pPr>
        <w:widowControl/>
        <w:jc w:val="center"/>
        <w:rPr>
          <w:rFonts w:ascii="黑体" w:eastAsia="黑体" w:hAnsi="宋体"/>
          <w:sz w:val="30"/>
          <w:szCs w:val="30"/>
        </w:rPr>
      </w:pPr>
      <w:r>
        <w:rPr>
          <w:rFonts w:ascii="黑体" w:eastAsia="黑体" w:hAnsi="宋体" w:hint="eastAsia"/>
          <w:b/>
          <w:sz w:val="48"/>
          <w:szCs w:val="48"/>
        </w:rPr>
        <w:t xml:space="preserve"> </w:t>
      </w:r>
      <w:r>
        <w:rPr>
          <w:rFonts w:ascii="黑体" w:eastAsia="黑体" w:hAnsi="宋体" w:hint="eastAsia"/>
          <w:sz w:val="30"/>
          <w:szCs w:val="30"/>
        </w:rPr>
        <w:t>(科目代码：985)</w:t>
      </w:r>
    </w:p>
    <w:p w14:paraId="516BA973" w14:textId="77777777" w:rsidR="006C6CBB" w:rsidRDefault="006C6CBB" w:rsidP="006C6CBB">
      <w:pPr>
        <w:widowControl/>
        <w:spacing w:line="460" w:lineRule="exact"/>
        <w:jc w:val="left"/>
        <w:rPr>
          <w:rFonts w:ascii="宋体" w:hAnsi="宋体"/>
          <w:sz w:val="24"/>
        </w:rPr>
      </w:pPr>
    </w:p>
    <w:p w14:paraId="2A507FCA" w14:textId="77777777" w:rsidR="006C6CBB" w:rsidRDefault="006C6CBB" w:rsidP="006C6CBB">
      <w:pPr>
        <w:widowControl/>
        <w:spacing w:line="460" w:lineRule="exact"/>
        <w:jc w:val="left"/>
        <w:rPr>
          <w:rFonts w:ascii="宋体" w:hAnsi="宋体"/>
          <w:sz w:val="24"/>
        </w:rPr>
      </w:pPr>
    </w:p>
    <w:p w14:paraId="6D432825" w14:textId="77777777" w:rsidR="006C6CBB" w:rsidRDefault="006C6CBB" w:rsidP="006C6CBB">
      <w:pPr>
        <w:widowControl/>
        <w:spacing w:line="460" w:lineRule="exact"/>
        <w:jc w:val="left"/>
        <w:rPr>
          <w:rFonts w:ascii="宋体" w:hAnsi="宋体"/>
          <w:sz w:val="24"/>
        </w:rPr>
      </w:pPr>
    </w:p>
    <w:p w14:paraId="44680362" w14:textId="77777777" w:rsidR="006C6CBB" w:rsidRDefault="006C6CBB" w:rsidP="006C6CBB">
      <w:pPr>
        <w:widowControl/>
        <w:spacing w:line="460" w:lineRule="exact"/>
        <w:jc w:val="left"/>
        <w:rPr>
          <w:rFonts w:ascii="宋体" w:hAnsi="宋体"/>
          <w:sz w:val="24"/>
        </w:rPr>
      </w:pPr>
    </w:p>
    <w:p w14:paraId="6556AED3" w14:textId="77777777" w:rsidR="006C6CBB" w:rsidRDefault="006C6CBB" w:rsidP="006C6CBB">
      <w:pPr>
        <w:widowControl/>
        <w:spacing w:line="460" w:lineRule="exact"/>
        <w:jc w:val="left"/>
        <w:rPr>
          <w:rFonts w:ascii="宋体" w:hAnsi="宋体"/>
          <w:sz w:val="24"/>
        </w:rPr>
      </w:pPr>
    </w:p>
    <w:p w14:paraId="497DC7E4" w14:textId="77777777" w:rsidR="006C6CBB" w:rsidRDefault="006C6CBB" w:rsidP="006C6CBB">
      <w:pPr>
        <w:widowControl/>
        <w:spacing w:line="460" w:lineRule="exact"/>
        <w:jc w:val="left"/>
        <w:rPr>
          <w:rFonts w:ascii="宋体" w:hAnsi="宋体"/>
          <w:sz w:val="24"/>
        </w:rPr>
      </w:pPr>
    </w:p>
    <w:p w14:paraId="796A5D9A" w14:textId="77777777" w:rsidR="006C6CBB" w:rsidRDefault="006C6CBB" w:rsidP="006C6CBB">
      <w:pPr>
        <w:widowControl/>
        <w:spacing w:line="460" w:lineRule="exact"/>
        <w:jc w:val="left"/>
        <w:rPr>
          <w:rFonts w:ascii="宋体" w:hAnsi="宋体"/>
          <w:sz w:val="24"/>
        </w:rPr>
      </w:pPr>
    </w:p>
    <w:p w14:paraId="0095CCBE" w14:textId="77777777" w:rsidR="006C6CBB" w:rsidRDefault="006C6CBB" w:rsidP="006C6CBB">
      <w:pPr>
        <w:widowControl/>
        <w:spacing w:line="460" w:lineRule="exact"/>
        <w:jc w:val="left"/>
        <w:rPr>
          <w:rFonts w:ascii="宋体" w:hAnsi="宋体"/>
          <w:sz w:val="24"/>
        </w:rPr>
      </w:pPr>
    </w:p>
    <w:p w14:paraId="0DDC48CD" w14:textId="77777777" w:rsidR="006C6CBB" w:rsidRDefault="006C6CBB" w:rsidP="006C6CBB">
      <w:pPr>
        <w:widowControl/>
        <w:spacing w:line="460" w:lineRule="exact"/>
        <w:jc w:val="left"/>
        <w:rPr>
          <w:rFonts w:ascii="宋体" w:hAnsi="宋体"/>
          <w:sz w:val="24"/>
        </w:rPr>
      </w:pPr>
    </w:p>
    <w:p w14:paraId="56E1A7A8" w14:textId="77777777" w:rsidR="006C6CBB" w:rsidRDefault="006C6CBB" w:rsidP="006C6CBB">
      <w:pPr>
        <w:widowControl/>
        <w:spacing w:line="800" w:lineRule="exact"/>
        <w:ind w:firstLineChars="506" w:firstLine="1619"/>
        <w:jc w:val="left"/>
        <w:rPr>
          <w:rFonts w:ascii="仿宋_GB2312" w:eastAsia="仿宋_GB2312" w:hAnsi="宋体"/>
          <w:sz w:val="32"/>
          <w:szCs w:val="32"/>
        </w:rPr>
      </w:pPr>
      <w:r>
        <w:rPr>
          <w:rFonts w:ascii="仿宋_GB2312" w:eastAsia="仿宋_GB2312" w:hAnsi="宋体" w:hint="eastAsia"/>
          <w:sz w:val="32"/>
          <w:szCs w:val="32"/>
        </w:rPr>
        <w:t>学院名称(盖章)：</w:t>
      </w:r>
      <w:r>
        <w:rPr>
          <w:rFonts w:ascii="仿宋_GB2312" w:eastAsia="仿宋_GB2312" w:hAnsi="宋体" w:hint="eastAsia"/>
          <w:sz w:val="32"/>
          <w:szCs w:val="32"/>
          <w:u w:val="single"/>
        </w:rPr>
        <w:t xml:space="preserve">   音 乐 学 院    </w:t>
      </w:r>
    </w:p>
    <w:p w14:paraId="29E9AC71" w14:textId="77777777" w:rsidR="006C6CBB" w:rsidRDefault="006C6CBB" w:rsidP="006C6CBB">
      <w:pPr>
        <w:widowControl/>
        <w:spacing w:line="800" w:lineRule="exact"/>
        <w:ind w:firstLineChars="568" w:firstLine="1633"/>
        <w:jc w:val="left"/>
        <w:rPr>
          <w:rFonts w:ascii="仿宋_GB2312" w:eastAsia="仿宋_GB2312" w:hAnsi="宋体"/>
          <w:w w:val="90"/>
          <w:sz w:val="32"/>
          <w:szCs w:val="32"/>
          <w:u w:val="single"/>
        </w:rPr>
      </w:pPr>
      <w:r>
        <w:rPr>
          <w:rFonts w:ascii="仿宋_GB2312" w:eastAsia="仿宋_GB2312" w:hAnsi="宋体" w:hint="eastAsia"/>
          <w:w w:val="90"/>
          <w:sz w:val="32"/>
          <w:szCs w:val="32"/>
        </w:rPr>
        <w:t>学院负责人(签字)：</w:t>
      </w:r>
      <w:r>
        <w:rPr>
          <w:rFonts w:ascii="仿宋_GB2312" w:eastAsia="仿宋_GB2312" w:hAnsi="宋体" w:hint="eastAsia"/>
          <w:w w:val="90"/>
          <w:sz w:val="32"/>
          <w:szCs w:val="32"/>
          <w:u w:val="single"/>
        </w:rPr>
        <w:t xml:space="preserve">                     </w:t>
      </w:r>
    </w:p>
    <w:p w14:paraId="0489231A" w14:textId="200D4AB3" w:rsidR="006C6CBB" w:rsidRDefault="006C6CBB" w:rsidP="006C6CBB">
      <w:pPr>
        <w:widowControl/>
        <w:spacing w:line="800" w:lineRule="exact"/>
        <w:ind w:firstLineChars="506" w:firstLine="1619"/>
        <w:jc w:val="left"/>
        <w:rPr>
          <w:rFonts w:ascii="仿宋_GB2312" w:eastAsia="仿宋_GB2312" w:hAnsi="宋体"/>
          <w:sz w:val="32"/>
          <w:szCs w:val="32"/>
          <w:u w:val="single"/>
        </w:rPr>
      </w:pPr>
      <w:r>
        <w:rPr>
          <w:rFonts w:ascii="仿宋_GB2312" w:eastAsia="仿宋_GB2312" w:hAnsi="宋体" w:hint="eastAsia"/>
          <w:sz w:val="32"/>
          <w:szCs w:val="32"/>
        </w:rPr>
        <w:t>编  制  时  间：</w:t>
      </w:r>
      <w:r>
        <w:rPr>
          <w:rFonts w:ascii="仿宋_GB2312" w:eastAsia="仿宋_GB2312" w:hAnsi="宋体" w:hint="eastAsia"/>
          <w:sz w:val="32"/>
          <w:szCs w:val="32"/>
          <w:u w:val="single"/>
        </w:rPr>
        <w:t xml:space="preserve">  20</w:t>
      </w:r>
      <w:r>
        <w:rPr>
          <w:rFonts w:ascii="仿宋_GB2312" w:eastAsia="仿宋_GB2312" w:hAnsi="宋体"/>
          <w:sz w:val="32"/>
          <w:szCs w:val="32"/>
          <w:u w:val="single"/>
        </w:rPr>
        <w:t>2</w:t>
      </w:r>
      <w:r w:rsidR="001E2138">
        <w:rPr>
          <w:rFonts w:ascii="仿宋_GB2312" w:eastAsia="仿宋_GB2312" w:hAnsi="宋体"/>
          <w:sz w:val="32"/>
          <w:szCs w:val="32"/>
          <w:u w:val="single"/>
        </w:rPr>
        <w:t>3</w:t>
      </w:r>
      <w:r>
        <w:rPr>
          <w:rFonts w:ascii="仿宋_GB2312" w:eastAsia="仿宋_GB2312" w:hAnsi="宋体" w:hint="eastAsia"/>
          <w:sz w:val="32"/>
          <w:szCs w:val="32"/>
          <w:u w:val="single"/>
        </w:rPr>
        <w:t xml:space="preserve">年 </w:t>
      </w:r>
      <w:r>
        <w:rPr>
          <w:rFonts w:ascii="Cambria" w:eastAsia="仿宋_GB2312" w:hAnsi="Cambria"/>
          <w:sz w:val="32"/>
          <w:szCs w:val="32"/>
          <w:u w:val="single"/>
        </w:rPr>
        <w:t>6</w:t>
      </w:r>
      <w:r>
        <w:rPr>
          <w:rFonts w:ascii="仿宋_GB2312" w:eastAsia="仿宋_GB2312" w:hAnsi="宋体" w:hint="eastAsia"/>
          <w:sz w:val="32"/>
          <w:szCs w:val="32"/>
          <w:u w:val="single"/>
        </w:rPr>
        <w:t xml:space="preserve">月 </w:t>
      </w:r>
      <w:r>
        <w:rPr>
          <w:rFonts w:ascii="仿宋_GB2312" w:eastAsia="仿宋_GB2312" w:hAnsi="宋体"/>
          <w:sz w:val="32"/>
          <w:szCs w:val="32"/>
          <w:u w:val="single"/>
        </w:rPr>
        <w:t>2</w:t>
      </w:r>
      <w:r>
        <w:rPr>
          <w:rFonts w:ascii="Cambria" w:eastAsia="仿宋_GB2312" w:hAnsi="Cambria"/>
          <w:sz w:val="32"/>
          <w:szCs w:val="32"/>
          <w:u w:val="single"/>
        </w:rPr>
        <w:t>7</w:t>
      </w:r>
      <w:r>
        <w:rPr>
          <w:rFonts w:ascii="仿宋_GB2312" w:eastAsia="仿宋_GB2312" w:hAnsi="宋体" w:hint="eastAsia"/>
          <w:sz w:val="32"/>
          <w:szCs w:val="32"/>
          <w:u w:val="single"/>
        </w:rPr>
        <w:t xml:space="preserve">日 </w:t>
      </w:r>
    </w:p>
    <w:p w14:paraId="1C144AD4" w14:textId="77777777" w:rsidR="006C6CBB" w:rsidRDefault="006C6CBB" w:rsidP="006C6CBB">
      <w:pPr>
        <w:widowControl/>
        <w:spacing w:line="800" w:lineRule="exact"/>
        <w:ind w:firstLineChars="200" w:firstLine="480"/>
        <w:jc w:val="left"/>
        <w:rPr>
          <w:rFonts w:ascii="宋体" w:hAnsi="宋体"/>
          <w:sz w:val="24"/>
        </w:rPr>
      </w:pPr>
    </w:p>
    <w:p w14:paraId="51876B33" w14:textId="77777777" w:rsidR="006C6CBB" w:rsidRDefault="006C6CBB" w:rsidP="006C6CBB">
      <w:pPr>
        <w:widowControl/>
        <w:spacing w:line="800" w:lineRule="exact"/>
        <w:ind w:firstLineChars="200" w:firstLine="480"/>
        <w:jc w:val="left"/>
        <w:rPr>
          <w:rFonts w:ascii="宋体" w:hAnsi="宋体"/>
          <w:sz w:val="24"/>
        </w:rPr>
      </w:pPr>
    </w:p>
    <w:p w14:paraId="5328689B" w14:textId="77777777" w:rsidR="006C6CBB" w:rsidRDefault="006C6CBB" w:rsidP="006C6CBB">
      <w:pPr>
        <w:widowControl/>
        <w:rPr>
          <w:rFonts w:ascii="黑体" w:eastAsia="黑体" w:hAnsi="华文中宋"/>
          <w:b/>
          <w:sz w:val="30"/>
          <w:szCs w:val="30"/>
        </w:rPr>
      </w:pPr>
    </w:p>
    <w:p w14:paraId="5041DD6C" w14:textId="77777777" w:rsidR="006C6CBB" w:rsidRDefault="006C6CBB" w:rsidP="006C6CBB">
      <w:pPr>
        <w:widowControl/>
        <w:rPr>
          <w:rFonts w:ascii="黑体" w:eastAsia="黑体" w:hAnsi="华文中宋"/>
          <w:b/>
          <w:sz w:val="30"/>
          <w:szCs w:val="30"/>
        </w:rPr>
      </w:pPr>
    </w:p>
    <w:p w14:paraId="09D84D48" w14:textId="77777777" w:rsidR="006C6CBB" w:rsidRDefault="006C6CBB" w:rsidP="006C6CBB">
      <w:pPr>
        <w:widowControl/>
        <w:rPr>
          <w:rFonts w:ascii="黑体" w:eastAsia="黑体" w:hAnsi="华文中宋"/>
          <w:b/>
          <w:sz w:val="30"/>
          <w:szCs w:val="30"/>
        </w:rPr>
      </w:pPr>
    </w:p>
    <w:p w14:paraId="4A197CDA" w14:textId="77777777" w:rsidR="006C6CBB" w:rsidRDefault="006C6CBB" w:rsidP="006C6CBB">
      <w:pPr>
        <w:widowControl/>
        <w:rPr>
          <w:rFonts w:ascii="黑体" w:eastAsia="黑体" w:hAnsi="华文中宋"/>
          <w:b/>
          <w:sz w:val="30"/>
          <w:szCs w:val="30"/>
        </w:rPr>
      </w:pPr>
    </w:p>
    <w:p w14:paraId="4ED78BCA" w14:textId="1FBA1E62" w:rsidR="006C6CBB" w:rsidRDefault="006C6CBB" w:rsidP="006C6CBB">
      <w:pPr>
        <w:widowControl/>
        <w:ind w:firstLineChars="796" w:firstLine="2557"/>
        <w:rPr>
          <w:rFonts w:ascii="黑体" w:eastAsia="黑体" w:hAnsi="华文中宋"/>
          <w:b/>
          <w:sz w:val="32"/>
          <w:szCs w:val="32"/>
        </w:rPr>
      </w:pPr>
      <w:r>
        <w:rPr>
          <w:rFonts w:ascii="黑体" w:eastAsia="黑体" w:hAnsi="华文中宋" w:hint="eastAsia"/>
          <w:b/>
          <w:sz w:val="32"/>
          <w:szCs w:val="32"/>
        </w:rPr>
        <w:lastRenderedPageBreak/>
        <w:t>《西洋</w:t>
      </w:r>
      <w:r>
        <w:rPr>
          <w:rFonts w:ascii="黑体" w:eastAsia="黑体" w:hAnsi="宋体" w:hint="eastAsia"/>
          <w:b/>
          <w:sz w:val="32"/>
          <w:szCs w:val="32"/>
        </w:rPr>
        <w:t>器乐演奏</w:t>
      </w:r>
      <w:r>
        <w:rPr>
          <w:rFonts w:ascii="黑体" w:eastAsia="黑体" w:hAnsi="华文中宋" w:hint="eastAsia"/>
          <w:b/>
          <w:sz w:val="32"/>
          <w:szCs w:val="32"/>
        </w:rPr>
        <w:t>》考试大纲</w:t>
      </w:r>
    </w:p>
    <w:p w14:paraId="422C62A1" w14:textId="3BD089D7" w:rsidR="00606DFD" w:rsidRPr="00606DFD" w:rsidRDefault="00606DFD" w:rsidP="00606DFD">
      <w:pPr>
        <w:widowControl/>
        <w:ind w:firstLineChars="1196" w:firstLine="3588"/>
        <w:rPr>
          <w:rFonts w:ascii="黑体" w:eastAsia="黑体" w:hAnsi="华文中宋" w:hint="eastAsia"/>
          <w:b/>
          <w:sz w:val="32"/>
          <w:szCs w:val="32"/>
        </w:rPr>
      </w:pPr>
      <w:bookmarkStart w:id="0" w:name="_GoBack"/>
      <w:bookmarkEnd w:id="0"/>
      <w:r>
        <w:rPr>
          <w:rFonts w:ascii="黑体" w:eastAsia="黑体" w:hAnsi="宋体" w:hint="eastAsia"/>
          <w:sz w:val="30"/>
          <w:szCs w:val="30"/>
        </w:rPr>
        <w:t>(科目代码：985)</w:t>
      </w:r>
    </w:p>
    <w:p w14:paraId="2BF648BC" w14:textId="77777777" w:rsidR="00D30565" w:rsidRDefault="006C6CBB" w:rsidP="00D30565">
      <w:pPr>
        <w:widowControl/>
        <w:jc w:val="center"/>
        <w:rPr>
          <w:rFonts w:ascii="宋体" w:hAnsi="宋体"/>
          <w:sz w:val="24"/>
        </w:rPr>
      </w:pPr>
      <w:r>
        <w:rPr>
          <w:rFonts w:ascii="黑体" w:eastAsia="黑体" w:hAnsi="宋体" w:hint="eastAsia"/>
          <w:b/>
          <w:sz w:val="48"/>
          <w:szCs w:val="48"/>
        </w:rPr>
        <w:t xml:space="preserve"> </w:t>
      </w:r>
      <w:r w:rsidR="00D30565">
        <w:rPr>
          <w:rFonts w:ascii="宋体" w:hAnsi="宋体" w:hint="eastAsia"/>
          <w:b/>
          <w:sz w:val="28"/>
          <w:szCs w:val="28"/>
        </w:rPr>
        <w:t>一、考核要求</w:t>
      </w:r>
    </w:p>
    <w:p w14:paraId="22512885"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本专业考核是为高等院校招收艺术硕士音乐领域西洋器乐演奏方向硕士研究生而设置的，具有选拔性质的专业复试科目，其目的是科学、公平、有效地测试考生在本科阶段所掌握的西洋器乐演奏的专业技能与技巧，以及运用专业技能技巧表现音乐、理解音乐的能力。评价的标准是高等学校艺术专业的本科西洋器乐演奏专业的学生，较好地掌握了本专业乐器演奏的技能技巧，能娴熟地运用这些技能技巧表现和诠释音乐作品，并达到良好及以上的水平，以保证被录取者具有良好的西洋器乐演奏专业的技能和良好的音乐表现力，有利于高等院校音乐学科在专业上的选拔。</w:t>
      </w:r>
    </w:p>
    <w:p w14:paraId="1E8C3017" w14:textId="77777777" w:rsidR="00D30565" w:rsidRDefault="00D30565" w:rsidP="00D30565">
      <w:pPr>
        <w:widowControl/>
        <w:spacing w:line="360" w:lineRule="auto"/>
        <w:ind w:firstLineChars="200" w:firstLine="480"/>
        <w:jc w:val="left"/>
        <w:rPr>
          <w:rFonts w:ascii="宋体" w:hAnsi="宋体"/>
          <w:sz w:val="24"/>
        </w:rPr>
      </w:pPr>
    </w:p>
    <w:p w14:paraId="031D978F" w14:textId="77777777" w:rsidR="00D30565" w:rsidRDefault="00D30565" w:rsidP="00D30565">
      <w:pPr>
        <w:widowControl/>
        <w:jc w:val="center"/>
        <w:rPr>
          <w:rFonts w:ascii="宋体" w:hAnsi="宋体"/>
          <w:b/>
          <w:sz w:val="28"/>
          <w:szCs w:val="28"/>
        </w:rPr>
      </w:pPr>
      <w:r>
        <w:rPr>
          <w:rFonts w:ascii="宋体" w:hAnsi="宋体" w:hint="eastAsia"/>
          <w:b/>
          <w:sz w:val="28"/>
          <w:szCs w:val="28"/>
        </w:rPr>
        <w:t>二、考核评价目标</w:t>
      </w:r>
    </w:p>
    <w:p w14:paraId="214BFB14"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西洋器乐演奏是高等艺术院校西洋器乐专业学生的必修课程，学期四年。西洋器乐演奏专业的考生一般在本科阶段，就具有良好的专业演奏水平。因此，研究生复试考试的内容除了对专业的演奏技能与技巧的考核之外，还应包括对作品的选择、理解、诠释是否符合上述专业演奏的要求和程度。</w:t>
      </w:r>
    </w:p>
    <w:p w14:paraId="7AEBF599"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要求考生：</w:t>
      </w:r>
    </w:p>
    <w:p w14:paraId="4939DC6D"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准确地、娴熟地掌握西洋器乐演奏的专业技能与技巧。</w:t>
      </w:r>
    </w:p>
    <w:p w14:paraId="4BCA2687"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准确、恰当、熟练地使用西洋乐器演奏的专业技能技巧诠释音乐作品。</w:t>
      </w:r>
    </w:p>
    <w:p w14:paraId="2534D639"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考试时间：小提琴专业考试时间每人不少于30分钟，单簧管专业、打击乐专业考试时间每人不少于</w:t>
      </w:r>
      <w:r>
        <w:rPr>
          <w:rFonts w:ascii="宋体" w:hAnsi="宋体"/>
          <w:sz w:val="24"/>
        </w:rPr>
        <w:t>2</w:t>
      </w:r>
      <w:r>
        <w:rPr>
          <w:rFonts w:ascii="宋体" w:hAnsi="宋体" w:hint="eastAsia"/>
          <w:sz w:val="24"/>
        </w:rPr>
        <w:t>0分钟。</w:t>
      </w:r>
    </w:p>
    <w:p w14:paraId="770AFFA0" w14:textId="77777777" w:rsidR="00D30565" w:rsidRDefault="00D30565" w:rsidP="00D30565">
      <w:pPr>
        <w:widowControl/>
        <w:spacing w:line="360" w:lineRule="auto"/>
        <w:ind w:firstLineChars="200" w:firstLine="480"/>
        <w:jc w:val="left"/>
        <w:rPr>
          <w:rFonts w:ascii="宋体" w:hAnsi="宋体"/>
          <w:sz w:val="24"/>
        </w:rPr>
      </w:pPr>
    </w:p>
    <w:p w14:paraId="7BFDA2CB" w14:textId="77777777" w:rsidR="00D30565" w:rsidRPr="0061352E" w:rsidRDefault="00D30565" w:rsidP="00D30565">
      <w:pPr>
        <w:widowControl/>
        <w:jc w:val="center"/>
        <w:rPr>
          <w:rFonts w:ascii="宋体" w:hAnsi="宋体"/>
          <w:b/>
          <w:sz w:val="28"/>
          <w:szCs w:val="28"/>
        </w:rPr>
      </w:pPr>
      <w:r>
        <w:rPr>
          <w:rFonts w:ascii="宋体" w:hAnsi="宋体" w:hint="eastAsia"/>
          <w:b/>
          <w:sz w:val="28"/>
          <w:szCs w:val="28"/>
        </w:rPr>
        <w:t>三、考核内容</w:t>
      </w:r>
    </w:p>
    <w:p w14:paraId="4C5B47BF"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专业方向：小提琴</w:t>
      </w:r>
    </w:p>
    <w:p w14:paraId="64DC49EB"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1. 音乐会（技巧性）练习曲一首</w:t>
      </w:r>
    </w:p>
    <w:p w14:paraId="720CACE9"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2. 巴赫《无伴奏组曲与奏鸣曲》自选一段</w:t>
      </w:r>
    </w:p>
    <w:p w14:paraId="6B52601A"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3. 协奏曲（第一乐章或二、三乐章）</w:t>
      </w:r>
    </w:p>
    <w:p w14:paraId="523DB038" w14:textId="77777777" w:rsidR="00D30565" w:rsidRDefault="00D30565" w:rsidP="00D30565">
      <w:pPr>
        <w:widowControl/>
        <w:spacing w:line="360" w:lineRule="auto"/>
        <w:jc w:val="left"/>
        <w:rPr>
          <w:rFonts w:ascii="宋体" w:hAnsi="宋体"/>
          <w:sz w:val="24"/>
        </w:rPr>
      </w:pPr>
      <w:r w:rsidRPr="0061352E">
        <w:rPr>
          <w:rFonts w:ascii="宋体" w:hAnsi="宋体" w:hint="eastAsia"/>
          <w:sz w:val="24"/>
        </w:rPr>
        <w:t>4. 中国作品一首</w:t>
      </w:r>
    </w:p>
    <w:p w14:paraId="239E280A" w14:textId="77777777" w:rsidR="00D30565" w:rsidRPr="0061352E" w:rsidRDefault="00D30565" w:rsidP="00D30565">
      <w:pPr>
        <w:widowControl/>
        <w:spacing w:line="360" w:lineRule="auto"/>
        <w:jc w:val="left"/>
        <w:rPr>
          <w:rFonts w:ascii="宋体" w:hAnsi="宋体"/>
          <w:sz w:val="24"/>
        </w:rPr>
      </w:pPr>
    </w:p>
    <w:p w14:paraId="0572DD5B" w14:textId="77777777" w:rsidR="00D30565" w:rsidRPr="00031489" w:rsidRDefault="00D30565" w:rsidP="00D30565">
      <w:pPr>
        <w:widowControl/>
        <w:spacing w:line="360" w:lineRule="auto"/>
        <w:jc w:val="left"/>
        <w:rPr>
          <w:rFonts w:ascii="宋体" w:hAnsi="宋体"/>
          <w:sz w:val="24"/>
        </w:rPr>
      </w:pPr>
      <w:r>
        <w:rPr>
          <w:rFonts w:ascii="宋体" w:hAnsi="宋体" w:hint="eastAsia"/>
          <w:sz w:val="24"/>
        </w:rPr>
        <w:t>专业方向：单簧管</w:t>
      </w:r>
    </w:p>
    <w:p w14:paraId="22A297BE" w14:textId="77777777" w:rsidR="00D30565" w:rsidRDefault="00D30565" w:rsidP="00D30565">
      <w:pPr>
        <w:widowControl/>
        <w:spacing w:line="360" w:lineRule="auto"/>
        <w:ind w:firstLineChars="200" w:firstLine="480"/>
        <w:jc w:val="left"/>
        <w:rPr>
          <w:rFonts w:ascii="宋体" w:hAnsi="宋体"/>
          <w:sz w:val="24"/>
        </w:rPr>
      </w:pPr>
      <w:r>
        <w:rPr>
          <w:rFonts w:ascii="宋体" w:hAnsi="宋体"/>
          <w:sz w:val="24"/>
        </w:rPr>
        <w:t>1</w:t>
      </w:r>
      <w:r w:rsidRPr="00F42DF6">
        <w:rPr>
          <w:rFonts w:ascii="宋体" w:hAnsi="宋体" w:hint="eastAsia"/>
          <w:sz w:val="24"/>
        </w:rPr>
        <w:t>.</w:t>
      </w:r>
      <w:r w:rsidRPr="00F42DF6">
        <w:rPr>
          <w:rFonts w:ascii="宋体" w:hAnsi="宋体"/>
          <w:sz w:val="24"/>
        </w:rPr>
        <w:t>协奏曲</w:t>
      </w:r>
      <w:r w:rsidRPr="00F42DF6">
        <w:rPr>
          <w:rFonts w:ascii="宋体" w:hAnsi="宋体" w:hint="eastAsia"/>
          <w:sz w:val="24"/>
        </w:rPr>
        <w:t>一个</w:t>
      </w:r>
      <w:r w:rsidRPr="00F42DF6">
        <w:rPr>
          <w:rFonts w:ascii="宋体" w:hAnsi="宋体"/>
          <w:sz w:val="24"/>
        </w:rPr>
        <w:t>乐章</w:t>
      </w:r>
      <w:r w:rsidRPr="00F42DF6">
        <w:rPr>
          <w:rFonts w:ascii="宋体" w:hAnsi="宋体" w:hint="eastAsia"/>
          <w:sz w:val="24"/>
        </w:rPr>
        <w:t>（含华彩）或大型作品一首；</w:t>
      </w:r>
    </w:p>
    <w:p w14:paraId="52A429E4" w14:textId="77777777" w:rsidR="00D30565" w:rsidRDefault="00D30565" w:rsidP="00D30565">
      <w:pPr>
        <w:widowControl/>
        <w:spacing w:line="360" w:lineRule="auto"/>
        <w:ind w:firstLineChars="200" w:firstLine="480"/>
        <w:jc w:val="left"/>
        <w:rPr>
          <w:rFonts w:ascii="宋体" w:hAnsi="宋体"/>
          <w:sz w:val="24"/>
        </w:rPr>
      </w:pPr>
      <w:r>
        <w:rPr>
          <w:rFonts w:ascii="宋体" w:hAnsi="宋体"/>
          <w:sz w:val="24"/>
        </w:rPr>
        <w:t>2.</w:t>
      </w:r>
      <w:r w:rsidRPr="00F42DF6">
        <w:rPr>
          <w:rFonts w:ascii="宋体" w:hAnsi="宋体" w:hint="eastAsia"/>
          <w:sz w:val="24"/>
        </w:rPr>
        <w:t>奏鸣曲一个乐章。</w:t>
      </w:r>
    </w:p>
    <w:p w14:paraId="7EE7EFCF" w14:textId="77777777" w:rsidR="00D30565" w:rsidRPr="00F42DF6" w:rsidRDefault="00D30565" w:rsidP="00D30565">
      <w:pPr>
        <w:widowControl/>
        <w:spacing w:line="360" w:lineRule="auto"/>
        <w:ind w:firstLineChars="200" w:firstLine="480"/>
        <w:jc w:val="left"/>
        <w:rPr>
          <w:rFonts w:ascii="宋体" w:hAnsi="宋体"/>
          <w:sz w:val="24"/>
        </w:rPr>
      </w:pPr>
      <w:r w:rsidRPr="00F42DF6">
        <w:rPr>
          <w:rFonts w:ascii="宋体" w:hAnsi="宋体" w:hint="eastAsia"/>
          <w:sz w:val="24"/>
        </w:rPr>
        <w:t>要求</w:t>
      </w:r>
      <w:r>
        <w:rPr>
          <w:rFonts w:ascii="宋体" w:hAnsi="宋体" w:hint="eastAsia"/>
          <w:sz w:val="24"/>
        </w:rPr>
        <w:t>两首作品</w:t>
      </w:r>
      <w:r w:rsidRPr="00F42DF6">
        <w:rPr>
          <w:rFonts w:ascii="宋体" w:hAnsi="宋体" w:hint="eastAsia"/>
          <w:sz w:val="24"/>
        </w:rPr>
        <w:t>背谱</w:t>
      </w:r>
      <w:r>
        <w:rPr>
          <w:rFonts w:ascii="宋体" w:hAnsi="宋体" w:hint="eastAsia"/>
          <w:sz w:val="24"/>
        </w:rPr>
        <w:t>演奏。</w:t>
      </w:r>
    </w:p>
    <w:p w14:paraId="22E7CC31" w14:textId="77777777" w:rsidR="00D30565" w:rsidRDefault="00D30565" w:rsidP="00D30565">
      <w:pPr>
        <w:widowControl/>
        <w:rPr>
          <w:rFonts w:ascii="宋体" w:hAnsi="宋体"/>
          <w:sz w:val="24"/>
        </w:rPr>
      </w:pPr>
      <w:r w:rsidRPr="00FD4355">
        <w:rPr>
          <w:rFonts w:ascii="宋体" w:hAnsi="宋体"/>
          <w:sz w:val="24"/>
        </w:rPr>
        <w:t xml:space="preserve">    </w:t>
      </w:r>
    </w:p>
    <w:p w14:paraId="31912E2C" w14:textId="77777777" w:rsidR="00D30565" w:rsidRPr="00FD4355" w:rsidRDefault="00D30565" w:rsidP="00D30565">
      <w:pPr>
        <w:widowControl/>
        <w:rPr>
          <w:rFonts w:ascii="宋体" w:hAnsi="宋体"/>
          <w:sz w:val="24"/>
        </w:rPr>
      </w:pPr>
      <w:r>
        <w:rPr>
          <w:rFonts w:ascii="宋体" w:hAnsi="宋体" w:hint="eastAsia"/>
          <w:sz w:val="24"/>
        </w:rPr>
        <w:t>专业方向</w:t>
      </w:r>
      <w:r w:rsidRPr="00FD4355">
        <w:rPr>
          <w:rFonts w:ascii="宋体" w:hAnsi="宋体" w:hint="eastAsia"/>
          <w:sz w:val="24"/>
        </w:rPr>
        <w:t>：打击乐</w:t>
      </w:r>
    </w:p>
    <w:p w14:paraId="29A51492"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小军鼓练习曲一首</w:t>
      </w:r>
    </w:p>
    <w:p w14:paraId="3D12DC90"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Delecluse12作品集任选一首</w:t>
      </w:r>
    </w:p>
    <w:p w14:paraId="17A44AA5"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马林巴中型乐曲一首</w:t>
      </w:r>
    </w:p>
    <w:p w14:paraId="14D0569D" w14:textId="77777777" w:rsidR="00D30565" w:rsidRDefault="00D30565" w:rsidP="00D30565">
      <w:pPr>
        <w:widowControl/>
        <w:spacing w:line="360" w:lineRule="auto"/>
        <w:ind w:firstLineChars="200" w:firstLine="480"/>
        <w:jc w:val="left"/>
        <w:rPr>
          <w:rFonts w:ascii="宋体" w:hAnsi="宋体"/>
          <w:sz w:val="24"/>
        </w:rPr>
      </w:pPr>
      <w:r>
        <w:rPr>
          <w:rFonts w:ascii="宋体" w:hAnsi="宋体" w:hint="eastAsia"/>
          <w:sz w:val="24"/>
        </w:rPr>
        <w:t>4. 马林</w:t>
      </w:r>
      <w:proofErr w:type="gramStart"/>
      <w:r>
        <w:rPr>
          <w:rFonts w:ascii="宋体" w:hAnsi="宋体" w:hint="eastAsia"/>
          <w:sz w:val="24"/>
        </w:rPr>
        <w:t>巴大型</w:t>
      </w:r>
      <w:proofErr w:type="gramEnd"/>
      <w:r>
        <w:rPr>
          <w:rFonts w:ascii="宋体" w:hAnsi="宋体" w:hint="eastAsia"/>
          <w:sz w:val="24"/>
        </w:rPr>
        <w:t>乐曲一首</w:t>
      </w:r>
    </w:p>
    <w:p w14:paraId="17978121" w14:textId="77777777" w:rsidR="00D30565" w:rsidRDefault="00D30565" w:rsidP="00D30565">
      <w:pPr>
        <w:widowControl/>
        <w:rPr>
          <w:rFonts w:ascii="楷体" w:eastAsia="楷体" w:hAnsi="楷体" w:cs="楷体"/>
          <w:color w:val="757575"/>
          <w:szCs w:val="21"/>
          <w:shd w:val="clear" w:color="auto" w:fill="FFFFFF"/>
        </w:rPr>
      </w:pPr>
    </w:p>
    <w:p w14:paraId="2A419C64" w14:textId="77777777" w:rsidR="00D30565" w:rsidRDefault="00D30565" w:rsidP="00D30565">
      <w:pPr>
        <w:widowControl/>
        <w:rPr>
          <w:rFonts w:ascii="楷体" w:eastAsia="楷体" w:hAnsi="楷体" w:cs="楷体"/>
          <w:color w:val="757575"/>
          <w:szCs w:val="21"/>
          <w:shd w:val="clear" w:color="auto" w:fill="FFFFFF"/>
        </w:rPr>
      </w:pPr>
    </w:p>
    <w:p w14:paraId="32197428" w14:textId="77777777" w:rsidR="00D30565" w:rsidRDefault="00D30565" w:rsidP="00D30565">
      <w:pPr>
        <w:widowControl/>
        <w:jc w:val="center"/>
        <w:rPr>
          <w:rFonts w:ascii="宋体" w:hAnsi="宋体"/>
          <w:b/>
          <w:sz w:val="28"/>
          <w:szCs w:val="28"/>
        </w:rPr>
      </w:pPr>
      <w:r>
        <w:rPr>
          <w:rFonts w:ascii="宋体" w:hAnsi="宋体" w:hint="eastAsia"/>
          <w:b/>
          <w:sz w:val="28"/>
          <w:szCs w:val="28"/>
        </w:rPr>
        <w:t>四、参考书目</w:t>
      </w:r>
    </w:p>
    <w:p w14:paraId="1589F57B" w14:textId="77777777" w:rsidR="00D30565" w:rsidRPr="008E39A5" w:rsidRDefault="00D30565" w:rsidP="00D30565">
      <w:pPr>
        <w:widowControl/>
        <w:spacing w:line="360" w:lineRule="auto"/>
        <w:jc w:val="left"/>
        <w:rPr>
          <w:rFonts w:ascii="宋体" w:hAnsi="宋体"/>
          <w:b/>
          <w:bCs/>
          <w:sz w:val="24"/>
        </w:rPr>
      </w:pPr>
      <w:r w:rsidRPr="008E39A5">
        <w:rPr>
          <w:rFonts w:ascii="宋体" w:hAnsi="宋体" w:hint="eastAsia"/>
          <w:b/>
          <w:bCs/>
          <w:sz w:val="24"/>
        </w:rPr>
        <w:t>专业方向：小提琴</w:t>
      </w:r>
    </w:p>
    <w:p w14:paraId="689B2614"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1．巴赫《无伴奏组曲与奏鸣曲》</w:t>
      </w:r>
    </w:p>
    <w:p w14:paraId="2310C886"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2．贝多芬《小提琴奏鸣曲全集》</w:t>
      </w:r>
    </w:p>
    <w:p w14:paraId="55E98ECD"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3．莫扎特《小提琴协奏曲曲集》</w:t>
      </w:r>
    </w:p>
    <w:p w14:paraId="7C182B4E" w14:textId="77777777" w:rsidR="00D30565" w:rsidRDefault="00D30565" w:rsidP="00D30565">
      <w:pPr>
        <w:widowControl/>
        <w:spacing w:line="360" w:lineRule="auto"/>
        <w:jc w:val="left"/>
        <w:rPr>
          <w:rFonts w:ascii="宋体" w:hAnsi="宋体"/>
          <w:sz w:val="24"/>
        </w:rPr>
      </w:pPr>
      <w:r w:rsidRPr="0061352E">
        <w:rPr>
          <w:rFonts w:ascii="宋体" w:hAnsi="宋体" w:hint="eastAsia"/>
          <w:sz w:val="24"/>
        </w:rPr>
        <w:t>4．中国作品</w:t>
      </w:r>
    </w:p>
    <w:p w14:paraId="46425190" w14:textId="77777777" w:rsidR="00D30565" w:rsidRPr="0061352E" w:rsidRDefault="00D30565" w:rsidP="00D30565">
      <w:pPr>
        <w:widowControl/>
        <w:spacing w:line="360" w:lineRule="auto"/>
        <w:jc w:val="left"/>
        <w:rPr>
          <w:rFonts w:ascii="宋体" w:hAnsi="宋体"/>
          <w:sz w:val="24"/>
        </w:rPr>
      </w:pPr>
    </w:p>
    <w:p w14:paraId="793FCF76" w14:textId="77777777" w:rsidR="00D30565" w:rsidRPr="008E39A5" w:rsidRDefault="00D30565" w:rsidP="00D30565">
      <w:pPr>
        <w:widowControl/>
        <w:spacing w:line="360" w:lineRule="auto"/>
        <w:jc w:val="left"/>
        <w:rPr>
          <w:rFonts w:ascii="宋体" w:hAnsi="宋体"/>
          <w:b/>
          <w:bCs/>
          <w:sz w:val="24"/>
        </w:rPr>
      </w:pPr>
      <w:r w:rsidRPr="008E39A5">
        <w:rPr>
          <w:rFonts w:ascii="宋体" w:hAnsi="宋体" w:hint="eastAsia"/>
          <w:b/>
          <w:bCs/>
          <w:sz w:val="24"/>
        </w:rPr>
        <w:t>专业方向：打击乐</w:t>
      </w:r>
    </w:p>
    <w:p w14:paraId="2006CD04"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1. 科伊内小军鼓练习曲集</w:t>
      </w:r>
    </w:p>
    <w:p w14:paraId="3FF3E2B4"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2. 节奏肖像</w:t>
      </w:r>
    </w:p>
    <w:p w14:paraId="0A4CDB7A" w14:textId="77777777" w:rsidR="00D30565" w:rsidRPr="0061352E" w:rsidRDefault="00D30565" w:rsidP="00D30565">
      <w:pPr>
        <w:widowControl/>
        <w:spacing w:line="360" w:lineRule="auto"/>
        <w:jc w:val="left"/>
        <w:rPr>
          <w:rFonts w:ascii="宋体" w:hAnsi="宋体"/>
          <w:sz w:val="24"/>
        </w:rPr>
      </w:pPr>
      <w:r w:rsidRPr="0061352E">
        <w:rPr>
          <w:rFonts w:ascii="宋体" w:hAnsi="宋体"/>
          <w:sz w:val="24"/>
        </w:rPr>
        <w:t>3. stick control</w:t>
      </w:r>
    </w:p>
    <w:p w14:paraId="418C80C2"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4. Delecluse12作品集</w:t>
      </w:r>
    </w:p>
    <w:p w14:paraId="4634571C"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5. 国际小军鼓150条</w:t>
      </w:r>
    </w:p>
    <w:p w14:paraId="60FEB5B2"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6. 卡</w:t>
      </w:r>
      <w:proofErr w:type="gramStart"/>
      <w:r w:rsidRPr="0061352E">
        <w:rPr>
          <w:rFonts w:ascii="宋体" w:hAnsi="宋体" w:hint="eastAsia"/>
          <w:sz w:val="24"/>
        </w:rPr>
        <w:t>特</w:t>
      </w:r>
      <w:proofErr w:type="gramEnd"/>
      <w:r w:rsidRPr="0061352E">
        <w:rPr>
          <w:rFonts w:ascii="宋体" w:hAnsi="宋体" w:hint="eastAsia"/>
          <w:sz w:val="24"/>
        </w:rPr>
        <w:t>定音鼓组曲</w:t>
      </w:r>
    </w:p>
    <w:p w14:paraId="268D566A" w14:textId="77777777" w:rsidR="00D30565" w:rsidRPr="0061352E" w:rsidRDefault="00D30565" w:rsidP="00D30565">
      <w:pPr>
        <w:widowControl/>
        <w:spacing w:line="360" w:lineRule="auto"/>
        <w:jc w:val="left"/>
        <w:rPr>
          <w:rFonts w:ascii="宋体" w:hAnsi="宋体"/>
          <w:sz w:val="24"/>
        </w:rPr>
      </w:pPr>
      <w:r w:rsidRPr="0061352E">
        <w:rPr>
          <w:rFonts w:ascii="宋体" w:hAnsi="宋体" w:hint="eastAsia"/>
          <w:sz w:val="24"/>
        </w:rPr>
        <w:t>7. 马林巴巴赫作品</w:t>
      </w:r>
    </w:p>
    <w:p w14:paraId="1738F7CD" w14:textId="77777777" w:rsidR="00D30565" w:rsidRPr="006C6CBB" w:rsidRDefault="00D30565" w:rsidP="00D30565">
      <w:pPr>
        <w:widowControl/>
        <w:spacing w:line="360" w:lineRule="auto"/>
        <w:jc w:val="left"/>
      </w:pPr>
      <w:r w:rsidRPr="0061352E">
        <w:rPr>
          <w:rFonts w:ascii="宋体" w:hAnsi="宋体" w:hint="eastAsia"/>
          <w:b/>
          <w:bCs/>
          <w:sz w:val="24"/>
        </w:rPr>
        <w:t>8. 马林巴安</w:t>
      </w:r>
      <w:proofErr w:type="gramStart"/>
      <w:r w:rsidRPr="0061352E">
        <w:rPr>
          <w:rFonts w:ascii="宋体" w:hAnsi="宋体" w:hint="eastAsia"/>
          <w:b/>
          <w:bCs/>
          <w:sz w:val="24"/>
        </w:rPr>
        <w:t>倍</w:t>
      </w:r>
      <w:proofErr w:type="gramEnd"/>
      <w:r w:rsidRPr="0061352E">
        <w:rPr>
          <w:rFonts w:ascii="宋体" w:hAnsi="宋体" w:hint="eastAsia"/>
          <w:b/>
          <w:bCs/>
          <w:sz w:val="24"/>
        </w:rPr>
        <w:t>圭子作品</w:t>
      </w:r>
    </w:p>
    <w:p w14:paraId="452996D9" w14:textId="7F873E66" w:rsidR="00F31CE0" w:rsidRPr="006C6CBB" w:rsidRDefault="00F31CE0" w:rsidP="00D30565">
      <w:pPr>
        <w:widowControl/>
        <w:jc w:val="center"/>
      </w:pPr>
    </w:p>
    <w:sectPr w:rsidR="00F31CE0" w:rsidRPr="006C6CBB">
      <w:headerReference w:type="default" r:id="rId8"/>
      <w:footerReference w:type="even" r:id="rId9"/>
      <w:footerReference w:type="default" r:id="rId10"/>
      <w:pgSz w:w="11906" w:h="16838"/>
      <w:pgMar w:top="1588" w:right="1247" w:bottom="113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7E50" w14:textId="77777777" w:rsidR="008D2C00" w:rsidRDefault="008D2C00">
      <w:r>
        <w:separator/>
      </w:r>
    </w:p>
  </w:endnote>
  <w:endnote w:type="continuationSeparator" w:id="0">
    <w:p w14:paraId="1A9A4C68" w14:textId="77777777" w:rsidR="008D2C00" w:rsidRDefault="008D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3F26" w14:textId="77777777" w:rsidR="00001959" w:rsidRDefault="006C6CBB">
    <w:pPr>
      <w:pStyle w:val="a3"/>
      <w:framePr w:wrap="around" w:vAnchor="text" w:hAnchor="margin" w:xAlign="center" w:y="1"/>
      <w:rPr>
        <w:rStyle w:val="a7"/>
      </w:rPr>
    </w:pPr>
    <w:r>
      <w:fldChar w:fldCharType="begin"/>
    </w:r>
    <w:r>
      <w:rPr>
        <w:rStyle w:val="a7"/>
      </w:rPr>
      <w:instrText xml:space="preserve">PAGE  </w:instrText>
    </w:r>
    <w:r>
      <w:fldChar w:fldCharType="end"/>
    </w:r>
  </w:p>
  <w:p w14:paraId="4C395CA9" w14:textId="77777777" w:rsidR="00001959" w:rsidRDefault="008D2C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F7AA" w14:textId="77777777" w:rsidR="00001959" w:rsidRDefault="006C6CBB">
    <w:pPr>
      <w:pStyle w:val="a3"/>
      <w:framePr w:wrap="around" w:vAnchor="text" w:hAnchor="margin" w:xAlign="center" w:y="1"/>
      <w:rPr>
        <w:rStyle w:val="a7"/>
      </w:rPr>
    </w:pPr>
    <w:r>
      <w:fldChar w:fldCharType="begin"/>
    </w:r>
    <w:r>
      <w:rPr>
        <w:rStyle w:val="a7"/>
      </w:rPr>
      <w:instrText xml:space="preserve">PAGE  </w:instrText>
    </w:r>
    <w:r>
      <w:fldChar w:fldCharType="separate"/>
    </w:r>
    <w:r>
      <w:rPr>
        <w:rStyle w:val="a7"/>
      </w:rPr>
      <w:t>2</w:t>
    </w:r>
    <w:r>
      <w:fldChar w:fldCharType="end"/>
    </w:r>
  </w:p>
  <w:p w14:paraId="08311C2A" w14:textId="77777777" w:rsidR="00001959" w:rsidRDefault="008D2C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B323" w14:textId="77777777" w:rsidR="008D2C00" w:rsidRDefault="008D2C00">
      <w:r>
        <w:separator/>
      </w:r>
    </w:p>
  </w:footnote>
  <w:footnote w:type="continuationSeparator" w:id="0">
    <w:p w14:paraId="5FB73906" w14:textId="77777777" w:rsidR="008D2C00" w:rsidRDefault="008D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D2D4" w14:textId="77777777" w:rsidR="00001959" w:rsidRDefault="008D2C0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56D"/>
    <w:multiLevelType w:val="hybridMultilevel"/>
    <w:tmpl w:val="A6D4ADA0"/>
    <w:lvl w:ilvl="0" w:tplc="B11642F2">
      <w:start w:val="2"/>
      <w:numFmt w:val="decimal"/>
      <w:lvlText w:val="%1."/>
      <w:lvlJc w:val="left"/>
      <w:pPr>
        <w:ind w:left="840" w:hanging="360"/>
      </w:pPr>
      <w:rPr>
        <w:rFonts w:ascii="Tahoma" w:eastAsia="微软雅黑" w:hAnsi="Tahoma" w:hint="default"/>
        <w:sz w:val="22"/>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FE6688B"/>
    <w:multiLevelType w:val="hybridMultilevel"/>
    <w:tmpl w:val="8D4AD998"/>
    <w:lvl w:ilvl="0" w:tplc="50229A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BB"/>
    <w:rsid w:val="001644CF"/>
    <w:rsid w:val="001E2138"/>
    <w:rsid w:val="0034687B"/>
    <w:rsid w:val="003B1232"/>
    <w:rsid w:val="005021D4"/>
    <w:rsid w:val="00505477"/>
    <w:rsid w:val="00606DFD"/>
    <w:rsid w:val="006C6CBB"/>
    <w:rsid w:val="00734F01"/>
    <w:rsid w:val="007678C1"/>
    <w:rsid w:val="008D2C00"/>
    <w:rsid w:val="008E3A33"/>
    <w:rsid w:val="00BC14F0"/>
    <w:rsid w:val="00BE51B4"/>
    <w:rsid w:val="00CB289B"/>
    <w:rsid w:val="00D30565"/>
    <w:rsid w:val="00EC3A44"/>
    <w:rsid w:val="00F31CE0"/>
    <w:rsid w:val="00F42DF6"/>
    <w:rsid w:val="00F96D85"/>
    <w:rsid w:val="00FB4F43"/>
    <w:rsid w:val="00FD4355"/>
    <w:rsid w:val="00FF5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1174C"/>
  <w15:chartTrackingRefBased/>
  <w15:docId w15:val="{00E80BFF-D388-46B5-960F-F292234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C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6C6CBB"/>
    <w:pPr>
      <w:tabs>
        <w:tab w:val="center" w:pos="4153"/>
        <w:tab w:val="right" w:pos="8306"/>
      </w:tabs>
      <w:snapToGrid w:val="0"/>
      <w:jc w:val="left"/>
    </w:pPr>
    <w:rPr>
      <w:sz w:val="18"/>
      <w:szCs w:val="18"/>
    </w:rPr>
  </w:style>
  <w:style w:type="character" w:customStyle="1" w:styleId="a4">
    <w:name w:val="页脚 字符"/>
    <w:basedOn w:val="a0"/>
    <w:link w:val="a3"/>
    <w:rsid w:val="006C6CBB"/>
    <w:rPr>
      <w:rFonts w:ascii="Times New Roman" w:eastAsia="宋体" w:hAnsi="Times New Roman" w:cs="Times New Roman"/>
      <w:sz w:val="18"/>
      <w:szCs w:val="18"/>
    </w:rPr>
  </w:style>
  <w:style w:type="paragraph" w:styleId="a5">
    <w:name w:val="header"/>
    <w:basedOn w:val="a"/>
    <w:link w:val="a6"/>
    <w:qFormat/>
    <w:rsid w:val="006C6C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C6CBB"/>
    <w:rPr>
      <w:rFonts w:ascii="Times New Roman" w:eastAsia="宋体" w:hAnsi="Times New Roman" w:cs="Times New Roman"/>
      <w:sz w:val="18"/>
      <w:szCs w:val="18"/>
    </w:rPr>
  </w:style>
  <w:style w:type="character" w:styleId="a7">
    <w:name w:val="page number"/>
    <w:basedOn w:val="a0"/>
    <w:qFormat/>
    <w:rsid w:val="006C6CBB"/>
  </w:style>
  <w:style w:type="paragraph" w:styleId="a8">
    <w:name w:val="List Paragraph"/>
    <w:basedOn w:val="a"/>
    <w:uiPriority w:val="34"/>
    <w:qFormat/>
    <w:rsid w:val="006C6CBB"/>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customStyle="1" w:styleId="Default">
    <w:name w:val="Default"/>
    <w:rsid w:val="00FF5E2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14</cp:revision>
  <dcterms:created xsi:type="dcterms:W3CDTF">2022-06-27T02:50:00Z</dcterms:created>
  <dcterms:modified xsi:type="dcterms:W3CDTF">2023-06-28T08:06:00Z</dcterms:modified>
</cp:coreProperties>
</file>