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DC7" w:rsidRDefault="00692DC7" w:rsidP="00692DC7">
      <w:pPr>
        <w:widowControl/>
        <w:jc w:val="center"/>
      </w:pPr>
      <w:bookmarkStart w:id="0" w:name="_GoBack"/>
      <w:bookmarkEnd w:id="0"/>
      <w:r>
        <w:rPr>
          <w:noProof/>
        </w:rPr>
        <w:drawing>
          <wp:inline distT="0" distB="0" distL="114300" distR="114300" wp14:anchorId="3C1F03E3" wp14:editId="0CE4E9EB">
            <wp:extent cx="2656205" cy="485140"/>
            <wp:effectExtent l="0" t="0" r="10795" b="10160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DC7" w:rsidRDefault="00692DC7" w:rsidP="00692DC7">
      <w:pPr>
        <w:widowControl/>
        <w:jc w:val="center"/>
      </w:pPr>
    </w:p>
    <w:p w:rsidR="00692DC7" w:rsidRDefault="00692DC7" w:rsidP="00692DC7">
      <w:pPr>
        <w:widowControl/>
        <w:jc w:val="center"/>
      </w:pPr>
    </w:p>
    <w:p w:rsidR="00692DC7" w:rsidRDefault="00692DC7" w:rsidP="00692DC7">
      <w:pPr>
        <w:widowControl/>
        <w:jc w:val="center"/>
        <w:rPr>
          <w:rFonts w:eastAsia="华文中宋" w:hAnsi="华文中宋"/>
          <w:b/>
          <w:sz w:val="44"/>
          <w:szCs w:val="44"/>
        </w:rPr>
      </w:pPr>
      <w:r>
        <w:rPr>
          <w:rFonts w:eastAsia="华文中宋" w:hAnsi="华文中宋"/>
          <w:b/>
          <w:sz w:val="44"/>
          <w:szCs w:val="44"/>
        </w:rPr>
        <w:t>硕士研究生</w:t>
      </w:r>
      <w:r>
        <w:rPr>
          <w:rFonts w:eastAsia="华文中宋" w:hAnsi="华文中宋" w:hint="eastAsia"/>
          <w:b/>
          <w:sz w:val="44"/>
          <w:szCs w:val="44"/>
        </w:rPr>
        <w:t>招生考试加试科目</w:t>
      </w:r>
    </w:p>
    <w:p w:rsidR="00692DC7" w:rsidRDefault="00692DC7" w:rsidP="00692DC7">
      <w:pPr>
        <w:widowControl/>
        <w:jc w:val="center"/>
        <w:rPr>
          <w:rFonts w:eastAsia="华文中宋" w:hAnsi="华文中宋"/>
          <w:b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《普通生物学》</w:t>
      </w:r>
    </w:p>
    <w:p w:rsidR="008F4D5D" w:rsidRDefault="008F4D5D" w:rsidP="008F4D5D">
      <w:pPr>
        <w:widowControl/>
        <w:jc w:val="center"/>
        <w:rPr>
          <w:rFonts w:eastAsia="黑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(科目代码：</w:t>
      </w:r>
      <w:r>
        <w:rPr>
          <w:rFonts w:ascii="黑体" w:eastAsia="黑体" w:hAnsi="宋体"/>
          <w:sz w:val="30"/>
          <w:szCs w:val="30"/>
        </w:rPr>
        <w:t>532</w:t>
      </w:r>
      <w:r>
        <w:rPr>
          <w:rFonts w:ascii="黑体" w:eastAsia="黑体" w:hAnsi="宋体" w:hint="eastAsia"/>
          <w:sz w:val="30"/>
          <w:szCs w:val="30"/>
        </w:rPr>
        <w:t>)</w:t>
      </w:r>
    </w:p>
    <w:p w:rsidR="00692DC7" w:rsidRDefault="00692DC7" w:rsidP="00692DC7">
      <w:pPr>
        <w:widowControl/>
        <w:jc w:val="center"/>
        <w:rPr>
          <w:rFonts w:eastAsia="黑体"/>
          <w:sz w:val="30"/>
          <w:szCs w:val="30"/>
        </w:rPr>
      </w:pPr>
    </w:p>
    <w:p w:rsidR="00692DC7" w:rsidRDefault="00692DC7" w:rsidP="00692DC7">
      <w:pPr>
        <w:widowControl/>
        <w:jc w:val="left"/>
        <w:rPr>
          <w:sz w:val="24"/>
        </w:rPr>
      </w:pPr>
    </w:p>
    <w:p w:rsidR="00692DC7" w:rsidRDefault="00692DC7" w:rsidP="00692DC7">
      <w:pPr>
        <w:widowControl/>
        <w:jc w:val="left"/>
        <w:rPr>
          <w:sz w:val="24"/>
        </w:rPr>
      </w:pPr>
    </w:p>
    <w:p w:rsidR="00692DC7" w:rsidRDefault="00692DC7" w:rsidP="00692DC7">
      <w:pPr>
        <w:widowControl/>
        <w:jc w:val="left"/>
        <w:rPr>
          <w:sz w:val="24"/>
        </w:rPr>
      </w:pPr>
    </w:p>
    <w:p w:rsidR="00692DC7" w:rsidRDefault="00692DC7" w:rsidP="00692DC7">
      <w:pPr>
        <w:widowControl/>
        <w:spacing w:line="360" w:lineRule="auto"/>
        <w:jc w:val="left"/>
        <w:rPr>
          <w:sz w:val="24"/>
        </w:rPr>
      </w:pPr>
    </w:p>
    <w:p w:rsidR="00692DC7" w:rsidRDefault="00692DC7" w:rsidP="00692DC7">
      <w:pPr>
        <w:widowControl/>
        <w:spacing w:line="360" w:lineRule="auto"/>
        <w:jc w:val="left"/>
        <w:rPr>
          <w:sz w:val="24"/>
        </w:rPr>
      </w:pPr>
    </w:p>
    <w:p w:rsidR="00692DC7" w:rsidRDefault="00692DC7" w:rsidP="00692DC7">
      <w:pPr>
        <w:widowControl/>
        <w:ind w:firstLineChars="506" w:firstLine="1619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学院名称(盖章)：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生命科学学院      </w:t>
      </w:r>
    </w:p>
    <w:p w:rsidR="00692DC7" w:rsidRDefault="00692DC7" w:rsidP="00692DC7">
      <w:pPr>
        <w:widowControl/>
        <w:ind w:firstLineChars="568" w:firstLine="1633"/>
        <w:jc w:val="left"/>
        <w:rPr>
          <w:rFonts w:ascii="仿宋_GB2312" w:eastAsia="仿宋_GB2312" w:hAnsi="宋体"/>
          <w:w w:val="90"/>
          <w:sz w:val="32"/>
          <w:szCs w:val="32"/>
          <w:u w:val="single"/>
        </w:rPr>
      </w:pPr>
      <w:r>
        <w:rPr>
          <w:rFonts w:ascii="仿宋_GB2312" w:eastAsia="仿宋_GB2312" w:hAnsi="宋体" w:hint="eastAsia"/>
          <w:w w:val="90"/>
          <w:sz w:val="32"/>
          <w:szCs w:val="32"/>
        </w:rPr>
        <w:t>学院负责人(签字)：</w:t>
      </w:r>
      <w:r>
        <w:rPr>
          <w:rFonts w:ascii="仿宋_GB2312" w:eastAsia="仿宋_GB2312" w:hAnsi="宋体" w:hint="eastAsia"/>
          <w:w w:val="90"/>
          <w:sz w:val="32"/>
          <w:szCs w:val="32"/>
          <w:u w:val="single"/>
        </w:rPr>
        <w:t xml:space="preserve">                         </w:t>
      </w:r>
    </w:p>
    <w:p w:rsidR="00692DC7" w:rsidRDefault="00692DC7" w:rsidP="00692DC7">
      <w:pPr>
        <w:widowControl/>
        <w:ind w:firstLineChars="506" w:firstLine="1619"/>
        <w:jc w:val="left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编  制  时  间：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202</w:t>
      </w:r>
      <w:r w:rsidR="0009179E">
        <w:rPr>
          <w:rFonts w:ascii="仿宋_GB2312" w:eastAsia="仿宋_GB2312" w:hAnsi="宋体"/>
          <w:sz w:val="32"/>
          <w:szCs w:val="32"/>
          <w:u w:val="single"/>
        </w:rPr>
        <w:t>3</w:t>
      </w:r>
      <w:r>
        <w:rPr>
          <w:rFonts w:ascii="仿宋_GB2312" w:eastAsia="仿宋_GB2312" w:hAnsi="宋体" w:hint="eastAsia"/>
          <w:sz w:val="32"/>
          <w:szCs w:val="32"/>
          <w:u w:val="single"/>
        </w:rPr>
        <w:t>年6月</w:t>
      </w:r>
      <w:r w:rsidR="0009179E">
        <w:rPr>
          <w:rFonts w:ascii="仿宋_GB2312" w:eastAsia="仿宋_GB2312" w:hAnsi="宋体"/>
          <w:sz w:val="32"/>
          <w:szCs w:val="32"/>
          <w:u w:val="single"/>
        </w:rPr>
        <w:t>1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2日    </w:t>
      </w:r>
    </w:p>
    <w:p w:rsidR="00692DC7" w:rsidRDefault="00692DC7" w:rsidP="00692DC7">
      <w:pPr>
        <w:widowControl/>
        <w:spacing w:line="360" w:lineRule="auto"/>
        <w:ind w:firstLineChars="506" w:firstLine="1619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</w:t>
      </w:r>
    </w:p>
    <w:p w:rsidR="00692DC7" w:rsidRDefault="00692DC7" w:rsidP="00692DC7">
      <w:pPr>
        <w:widowControl/>
        <w:spacing w:line="360" w:lineRule="auto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t xml:space="preserve"> </w:t>
      </w:r>
    </w:p>
    <w:p w:rsidR="00692DC7" w:rsidRDefault="00692DC7" w:rsidP="00692DC7">
      <w:pPr>
        <w:widowControl/>
        <w:spacing w:line="360" w:lineRule="auto"/>
        <w:rPr>
          <w:rFonts w:ascii="宋体" w:hAnsi="宋体" w:cs="宋体"/>
          <w:b/>
          <w:bCs/>
          <w:kern w:val="0"/>
          <w:sz w:val="32"/>
          <w:szCs w:val="32"/>
        </w:rPr>
      </w:pPr>
    </w:p>
    <w:p w:rsidR="00692DC7" w:rsidRDefault="00692DC7" w:rsidP="00692DC7">
      <w:pPr>
        <w:widowControl/>
        <w:spacing w:line="360" w:lineRule="auto"/>
        <w:rPr>
          <w:rFonts w:ascii="宋体" w:hAnsi="宋体" w:cs="宋体"/>
          <w:b/>
          <w:bCs/>
          <w:kern w:val="0"/>
          <w:sz w:val="32"/>
          <w:szCs w:val="32"/>
        </w:rPr>
      </w:pPr>
    </w:p>
    <w:p w:rsidR="00692DC7" w:rsidRDefault="00692DC7" w:rsidP="00692DC7">
      <w:pPr>
        <w:widowControl/>
        <w:spacing w:line="360" w:lineRule="auto"/>
        <w:rPr>
          <w:rFonts w:ascii="宋体" w:hAnsi="宋体" w:cs="宋体"/>
          <w:b/>
          <w:bCs/>
          <w:kern w:val="0"/>
          <w:sz w:val="32"/>
          <w:szCs w:val="32"/>
        </w:rPr>
      </w:pPr>
    </w:p>
    <w:p w:rsidR="00692DC7" w:rsidRDefault="00692DC7" w:rsidP="00692DC7">
      <w:pPr>
        <w:widowControl/>
        <w:spacing w:line="360" w:lineRule="auto"/>
        <w:rPr>
          <w:rFonts w:ascii="宋体" w:hAnsi="宋体" w:cs="宋体"/>
          <w:b/>
          <w:bCs/>
          <w:kern w:val="0"/>
          <w:sz w:val="32"/>
          <w:szCs w:val="32"/>
        </w:rPr>
      </w:pPr>
    </w:p>
    <w:p w:rsidR="00692DC7" w:rsidRDefault="00692DC7" w:rsidP="00692DC7">
      <w:pPr>
        <w:widowControl/>
        <w:spacing w:line="360" w:lineRule="auto"/>
        <w:rPr>
          <w:rFonts w:ascii="宋体" w:hAnsi="宋体" w:cs="宋体"/>
          <w:b/>
          <w:bCs/>
          <w:kern w:val="0"/>
          <w:sz w:val="32"/>
          <w:szCs w:val="32"/>
        </w:rPr>
      </w:pPr>
    </w:p>
    <w:p w:rsidR="00692DC7" w:rsidRDefault="00692DC7" w:rsidP="00692DC7">
      <w:pPr>
        <w:widowControl/>
        <w:spacing w:line="360" w:lineRule="auto"/>
        <w:rPr>
          <w:rFonts w:ascii="宋体" w:hAnsi="宋体" w:cs="宋体"/>
          <w:b/>
          <w:bCs/>
          <w:kern w:val="0"/>
          <w:sz w:val="32"/>
          <w:szCs w:val="32"/>
        </w:rPr>
      </w:pPr>
    </w:p>
    <w:p w:rsidR="00692DC7" w:rsidRDefault="00692DC7" w:rsidP="00692DC7">
      <w:pPr>
        <w:widowControl/>
        <w:spacing w:line="360" w:lineRule="auto"/>
        <w:rPr>
          <w:rFonts w:ascii="宋体" w:hAnsi="宋体" w:cs="宋体"/>
          <w:b/>
          <w:bCs/>
          <w:kern w:val="0"/>
          <w:sz w:val="32"/>
          <w:szCs w:val="32"/>
        </w:rPr>
      </w:pPr>
    </w:p>
    <w:p w:rsidR="00692DC7" w:rsidRDefault="00692DC7" w:rsidP="00692DC7">
      <w:pPr>
        <w:widowControl/>
        <w:spacing w:line="360" w:lineRule="auto"/>
        <w:rPr>
          <w:rFonts w:ascii="宋体" w:hAnsi="宋体" w:cs="宋体"/>
          <w:b/>
          <w:bCs/>
          <w:kern w:val="0"/>
          <w:sz w:val="32"/>
          <w:szCs w:val="32"/>
        </w:rPr>
      </w:pPr>
    </w:p>
    <w:p w:rsidR="00692DC7" w:rsidRDefault="00692DC7" w:rsidP="00692DC7">
      <w:pPr>
        <w:spacing w:line="360" w:lineRule="auto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《普通生物学》大纲</w:t>
      </w:r>
    </w:p>
    <w:p w:rsidR="008F4D5D" w:rsidRPr="008F4D5D" w:rsidRDefault="008F4D5D" w:rsidP="008F4D5D">
      <w:pPr>
        <w:widowControl/>
        <w:jc w:val="center"/>
        <w:rPr>
          <w:rFonts w:eastAsia="黑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(科目代码：</w:t>
      </w:r>
      <w:r>
        <w:rPr>
          <w:rFonts w:ascii="黑体" w:eastAsia="黑体" w:hAnsi="宋体"/>
          <w:sz w:val="30"/>
          <w:szCs w:val="30"/>
        </w:rPr>
        <w:t>532</w:t>
      </w:r>
      <w:r>
        <w:rPr>
          <w:rFonts w:ascii="黑体" w:eastAsia="黑体" w:hAnsi="宋体" w:hint="eastAsia"/>
          <w:sz w:val="30"/>
          <w:szCs w:val="30"/>
        </w:rPr>
        <w:t>)</w:t>
      </w:r>
    </w:p>
    <w:p w:rsidR="00692DC7" w:rsidRDefault="00692DC7" w:rsidP="00692DC7">
      <w:pPr>
        <w:spacing w:line="360" w:lineRule="auto"/>
        <w:rPr>
          <w:sz w:val="24"/>
        </w:rPr>
      </w:pPr>
    </w:p>
    <w:p w:rsidR="00692DC7" w:rsidRDefault="00692DC7" w:rsidP="00692DC7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一、参考书目</w:t>
      </w:r>
    </w:p>
    <w:p w:rsidR="00692DC7" w:rsidRDefault="00692DC7" w:rsidP="00692DC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《陈阅增普通生物学》，吴相钰</w:t>
      </w:r>
      <w:r>
        <w:rPr>
          <w:sz w:val="24"/>
        </w:rPr>
        <w:t>编，</w:t>
      </w:r>
      <w:r>
        <w:rPr>
          <w:rFonts w:hint="eastAsia"/>
          <w:sz w:val="24"/>
        </w:rPr>
        <w:t>高等教育</w:t>
      </w:r>
      <w:r>
        <w:rPr>
          <w:sz w:val="24"/>
        </w:rPr>
        <w:t>出版社</w:t>
      </w:r>
      <w:r>
        <w:rPr>
          <w:rFonts w:hint="eastAsia"/>
          <w:sz w:val="24"/>
        </w:rPr>
        <w:t>（</w:t>
      </w:r>
      <w:r>
        <w:rPr>
          <w:sz w:val="24"/>
        </w:rPr>
        <w:t>第四版</w:t>
      </w:r>
      <w:r>
        <w:rPr>
          <w:rFonts w:hint="eastAsia"/>
          <w:sz w:val="24"/>
        </w:rPr>
        <w:t>）</w:t>
      </w:r>
      <w:r>
        <w:rPr>
          <w:sz w:val="24"/>
        </w:rPr>
        <w:t>，</w:t>
      </w:r>
      <w:r>
        <w:rPr>
          <w:rFonts w:hint="eastAsia"/>
          <w:sz w:val="24"/>
        </w:rPr>
        <w:t>2014</w:t>
      </w:r>
      <w:r>
        <w:rPr>
          <w:sz w:val="24"/>
        </w:rPr>
        <w:t>年。</w:t>
      </w:r>
    </w:p>
    <w:p w:rsidR="00692DC7" w:rsidRDefault="00692DC7" w:rsidP="00692DC7">
      <w:pPr>
        <w:spacing w:line="360" w:lineRule="auto"/>
        <w:ind w:firstLineChars="200" w:firstLine="480"/>
        <w:rPr>
          <w:sz w:val="24"/>
        </w:rPr>
      </w:pPr>
    </w:p>
    <w:p w:rsidR="00692DC7" w:rsidRDefault="00692DC7" w:rsidP="00692DC7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二、主要</w:t>
      </w:r>
      <w:r>
        <w:rPr>
          <w:rFonts w:hint="eastAsia"/>
          <w:b/>
          <w:bCs/>
          <w:sz w:val="28"/>
          <w:szCs w:val="28"/>
        </w:rPr>
        <w:t>涉及</w:t>
      </w:r>
      <w:r>
        <w:rPr>
          <w:b/>
          <w:bCs/>
          <w:sz w:val="28"/>
          <w:szCs w:val="28"/>
        </w:rPr>
        <w:t>题型</w:t>
      </w:r>
      <w:r>
        <w:rPr>
          <w:rFonts w:hint="eastAsia"/>
          <w:b/>
          <w:bCs/>
          <w:sz w:val="28"/>
          <w:szCs w:val="28"/>
        </w:rPr>
        <w:t>、</w:t>
      </w:r>
      <w:r>
        <w:rPr>
          <w:b/>
          <w:bCs/>
          <w:sz w:val="28"/>
          <w:szCs w:val="28"/>
        </w:rPr>
        <w:t>分值</w:t>
      </w:r>
      <w:r>
        <w:rPr>
          <w:rFonts w:hint="eastAsia"/>
          <w:b/>
          <w:bCs/>
          <w:sz w:val="28"/>
          <w:szCs w:val="28"/>
        </w:rPr>
        <w:t>及考试时间</w:t>
      </w:r>
    </w:p>
    <w:p w:rsidR="00692DC7" w:rsidRDefault="00692DC7" w:rsidP="00692DC7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（一）题型：名词解释、选择题、判断题、填空题、问答题、论述题。</w:t>
      </w:r>
    </w:p>
    <w:p w:rsidR="00692DC7" w:rsidRDefault="00692DC7" w:rsidP="00692DC7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（二）分值：满分</w:t>
      </w:r>
      <w:r>
        <w:rPr>
          <w:rFonts w:hint="eastAsia"/>
          <w:sz w:val="24"/>
        </w:rPr>
        <w:t>100</w:t>
      </w:r>
      <w:r>
        <w:rPr>
          <w:sz w:val="24"/>
        </w:rPr>
        <w:t>分。</w:t>
      </w:r>
    </w:p>
    <w:p w:rsidR="00692DC7" w:rsidRDefault="00692DC7" w:rsidP="00692DC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（三）考试时间：</w:t>
      </w:r>
      <w:r>
        <w:rPr>
          <w:rFonts w:hint="eastAsia"/>
          <w:sz w:val="24"/>
        </w:rPr>
        <w:t>120</w:t>
      </w:r>
      <w:r>
        <w:rPr>
          <w:rFonts w:hint="eastAsia"/>
          <w:sz w:val="24"/>
        </w:rPr>
        <w:t>分钟。</w:t>
      </w:r>
    </w:p>
    <w:p w:rsidR="00692DC7" w:rsidRDefault="00692DC7" w:rsidP="00692DC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（四）同等学力加试时采用闭卷方式考核，专业面试时采用综合口试。</w:t>
      </w:r>
    </w:p>
    <w:p w:rsidR="00692DC7" w:rsidRDefault="00692DC7" w:rsidP="00692DC7">
      <w:pPr>
        <w:spacing w:line="360" w:lineRule="auto"/>
        <w:ind w:firstLineChars="200" w:firstLine="480"/>
        <w:rPr>
          <w:sz w:val="24"/>
        </w:rPr>
      </w:pPr>
    </w:p>
    <w:p w:rsidR="00692DC7" w:rsidRDefault="00692DC7" w:rsidP="00692DC7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三、考试大纲</w:t>
      </w:r>
    </w:p>
    <w:p w:rsidR="00692DC7" w:rsidRDefault="00692DC7" w:rsidP="00692DC7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1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细胞</w:t>
      </w:r>
    </w:p>
    <w:p w:rsidR="00692DC7" w:rsidRDefault="00692DC7" w:rsidP="00692DC7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692DC7" w:rsidRDefault="00692DC7" w:rsidP="00692DC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细胞结构及组成，细胞分裂，细胞代谢</w:t>
      </w:r>
    </w:p>
    <w:p w:rsidR="00692DC7" w:rsidRDefault="00692DC7" w:rsidP="00692DC7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主要</w:t>
      </w:r>
      <w:r>
        <w:rPr>
          <w:b/>
          <w:bCs/>
          <w:sz w:val="24"/>
        </w:rPr>
        <w:t>考核内容：</w:t>
      </w:r>
    </w:p>
    <w:p w:rsidR="00692DC7" w:rsidRDefault="00692DC7" w:rsidP="00692DC7">
      <w:pPr>
        <w:spacing w:line="360" w:lineRule="auto"/>
        <w:ind w:left="238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生命的化学基础</w:t>
      </w:r>
    </w:p>
    <w:p w:rsidR="00692DC7" w:rsidRDefault="00692DC7" w:rsidP="00692DC7">
      <w:pPr>
        <w:spacing w:line="360" w:lineRule="auto"/>
        <w:ind w:left="238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细胞结构与细胞通讯</w:t>
      </w:r>
    </w:p>
    <w:p w:rsidR="00692DC7" w:rsidRDefault="00692DC7" w:rsidP="00692DC7">
      <w:pPr>
        <w:spacing w:line="360" w:lineRule="auto"/>
        <w:ind w:left="238"/>
        <w:rPr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hint="eastAsia"/>
          <w:sz w:val="24"/>
        </w:rPr>
        <w:t>细胞代谢</w:t>
      </w:r>
    </w:p>
    <w:p w:rsidR="00692DC7" w:rsidRDefault="00692DC7" w:rsidP="00692DC7">
      <w:pPr>
        <w:spacing w:line="360" w:lineRule="auto"/>
        <w:ind w:left="238"/>
        <w:rPr>
          <w:sz w:val="24"/>
        </w:rPr>
      </w:pPr>
      <w:r>
        <w:rPr>
          <w:rFonts w:hint="eastAsia"/>
          <w:sz w:val="24"/>
        </w:rPr>
        <w:t xml:space="preserve">4. </w:t>
      </w:r>
      <w:r>
        <w:rPr>
          <w:rFonts w:hint="eastAsia"/>
          <w:sz w:val="24"/>
        </w:rPr>
        <w:t>细胞分裂和分化</w:t>
      </w:r>
    </w:p>
    <w:p w:rsidR="00692DC7" w:rsidRDefault="00692DC7" w:rsidP="00692DC7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2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动物的形态与功能</w:t>
      </w:r>
    </w:p>
    <w:p w:rsidR="00692DC7" w:rsidRDefault="00692DC7" w:rsidP="00692DC7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692DC7" w:rsidRDefault="00692DC7" w:rsidP="00692DC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动物的结构与功能以及对环境的适应</w:t>
      </w:r>
    </w:p>
    <w:p w:rsidR="00692DC7" w:rsidRDefault="00692DC7" w:rsidP="00692DC7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主要</w:t>
      </w:r>
      <w:r>
        <w:rPr>
          <w:b/>
          <w:bCs/>
          <w:sz w:val="24"/>
        </w:rPr>
        <w:t>考核内容：</w:t>
      </w:r>
    </w:p>
    <w:p w:rsidR="00692DC7" w:rsidRDefault="00692DC7" w:rsidP="00692DC7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动物体四类基本组织的主要特征及其主要功能，动物体的结构层次</w:t>
      </w:r>
    </w:p>
    <w:p w:rsidR="00692DC7" w:rsidRDefault="00692DC7" w:rsidP="00692DC7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lastRenderedPageBreak/>
        <w:t xml:space="preserve">2. </w:t>
      </w:r>
      <w:r>
        <w:rPr>
          <w:rFonts w:hint="eastAsia"/>
          <w:sz w:val="24"/>
        </w:rPr>
        <w:t>消化系统的组成及其功能</w:t>
      </w:r>
    </w:p>
    <w:p w:rsidR="00692DC7" w:rsidRDefault="00692DC7" w:rsidP="00692DC7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hint="eastAsia"/>
          <w:sz w:val="24"/>
        </w:rPr>
        <w:t>动物血液循环系统的演化（能绘制示意图）</w:t>
      </w:r>
    </w:p>
    <w:p w:rsidR="00692DC7" w:rsidRDefault="00692DC7" w:rsidP="00692DC7">
      <w:pPr>
        <w:spacing w:line="360" w:lineRule="auto"/>
        <w:ind w:left="24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呼吸系统的组成，结构特点</w:t>
      </w:r>
    </w:p>
    <w:p w:rsidR="00692DC7" w:rsidRDefault="00692DC7" w:rsidP="00692DC7">
      <w:pPr>
        <w:spacing w:line="360" w:lineRule="auto"/>
        <w:ind w:left="240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排泄系统的组成，肾单位的结构，尿液生成过程</w:t>
      </w:r>
    </w:p>
    <w:p w:rsidR="00692DC7" w:rsidRDefault="00692DC7" w:rsidP="00692DC7">
      <w:pPr>
        <w:spacing w:line="360" w:lineRule="auto"/>
        <w:ind w:left="240"/>
        <w:rPr>
          <w:sz w:val="24"/>
        </w:rPr>
      </w:pPr>
      <w:r>
        <w:rPr>
          <w:sz w:val="24"/>
        </w:rPr>
        <w:t>6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脑的组成及功能</w:t>
      </w:r>
    </w:p>
    <w:p w:rsidR="00692DC7" w:rsidRDefault="00692DC7" w:rsidP="00692DC7">
      <w:pPr>
        <w:spacing w:line="360" w:lineRule="auto"/>
        <w:ind w:left="240"/>
        <w:rPr>
          <w:sz w:val="24"/>
        </w:rPr>
      </w:pPr>
      <w:r>
        <w:rPr>
          <w:sz w:val="24"/>
        </w:rPr>
        <w:t>7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动物的结构功能对环境的适应</w:t>
      </w:r>
    </w:p>
    <w:p w:rsidR="00692DC7" w:rsidRDefault="00692DC7" w:rsidP="00692DC7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3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植物的形态与功能</w:t>
      </w:r>
    </w:p>
    <w:p w:rsidR="00692DC7" w:rsidRDefault="00692DC7" w:rsidP="00692DC7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692DC7" w:rsidRDefault="00692DC7" w:rsidP="00692DC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植物的结构与功能，植物激素</w:t>
      </w:r>
    </w:p>
    <w:p w:rsidR="00692DC7" w:rsidRDefault="00692DC7" w:rsidP="00692DC7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主要</w:t>
      </w:r>
      <w:r>
        <w:rPr>
          <w:b/>
          <w:bCs/>
          <w:sz w:val="24"/>
        </w:rPr>
        <w:t>考核内容：</w:t>
      </w:r>
    </w:p>
    <w:p w:rsidR="00692DC7" w:rsidRDefault="00692DC7" w:rsidP="00692DC7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植物的结构和生殖</w:t>
      </w:r>
    </w:p>
    <w:p w:rsidR="00692DC7" w:rsidRDefault="00692DC7" w:rsidP="00692DC7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植物的营养</w:t>
      </w:r>
    </w:p>
    <w:p w:rsidR="00692DC7" w:rsidRDefault="00692DC7" w:rsidP="00692DC7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hint="eastAsia"/>
          <w:sz w:val="24"/>
        </w:rPr>
        <w:t>植物的调控系统</w:t>
      </w:r>
    </w:p>
    <w:p w:rsidR="00692DC7" w:rsidRDefault="00692DC7" w:rsidP="00692DC7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4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遗传与变异</w:t>
      </w:r>
    </w:p>
    <w:p w:rsidR="00692DC7" w:rsidRDefault="00692DC7" w:rsidP="00692DC7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692DC7" w:rsidRDefault="00692DC7" w:rsidP="00692DC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孟德尔遗传定律，遗传物质，基因工程，基因表达调控</w:t>
      </w:r>
    </w:p>
    <w:p w:rsidR="00692DC7" w:rsidRDefault="00692DC7" w:rsidP="00692DC7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主要</w:t>
      </w:r>
      <w:r>
        <w:rPr>
          <w:b/>
          <w:bCs/>
          <w:sz w:val="24"/>
        </w:rPr>
        <w:t>考核内容：</w:t>
      </w:r>
    </w:p>
    <w:p w:rsidR="00692DC7" w:rsidRDefault="00692DC7" w:rsidP="00692DC7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遗传的基本规律</w:t>
      </w:r>
    </w:p>
    <w:p w:rsidR="00692DC7" w:rsidRDefault="00692DC7" w:rsidP="00692DC7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基因的分子生物学</w:t>
      </w:r>
    </w:p>
    <w:p w:rsidR="00692DC7" w:rsidRDefault="00692DC7" w:rsidP="00692DC7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hint="eastAsia"/>
          <w:sz w:val="24"/>
        </w:rPr>
        <w:t>基因表达调控</w:t>
      </w:r>
    </w:p>
    <w:p w:rsidR="00692DC7" w:rsidRDefault="00692DC7" w:rsidP="00692DC7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4. </w:t>
      </w:r>
      <w:r>
        <w:rPr>
          <w:rFonts w:hint="eastAsia"/>
          <w:sz w:val="24"/>
        </w:rPr>
        <w:t>重组</w:t>
      </w:r>
      <w:r>
        <w:rPr>
          <w:rFonts w:hint="eastAsia"/>
          <w:sz w:val="24"/>
        </w:rPr>
        <w:t>DNA</w:t>
      </w:r>
      <w:r>
        <w:rPr>
          <w:rFonts w:hint="eastAsia"/>
          <w:sz w:val="24"/>
        </w:rPr>
        <w:t>技术简介</w:t>
      </w:r>
    </w:p>
    <w:p w:rsidR="00692DC7" w:rsidRDefault="00692DC7" w:rsidP="00692DC7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5. </w:t>
      </w:r>
      <w:r>
        <w:rPr>
          <w:rFonts w:hint="eastAsia"/>
          <w:sz w:val="24"/>
        </w:rPr>
        <w:t>人类基因组</w:t>
      </w:r>
    </w:p>
    <w:p w:rsidR="00692DC7" w:rsidRDefault="00692DC7" w:rsidP="00692DC7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5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生物进化</w:t>
      </w:r>
    </w:p>
    <w:p w:rsidR="00692DC7" w:rsidRDefault="00692DC7" w:rsidP="00692DC7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692DC7" w:rsidRDefault="00692DC7" w:rsidP="00692DC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自然选择，物种及形成方式，宏进化</w:t>
      </w:r>
    </w:p>
    <w:p w:rsidR="00692DC7" w:rsidRDefault="00692DC7" w:rsidP="00692DC7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主要</w:t>
      </w:r>
      <w:r>
        <w:rPr>
          <w:b/>
          <w:bCs/>
          <w:sz w:val="24"/>
        </w:rPr>
        <w:t>考核内容：</w:t>
      </w:r>
    </w:p>
    <w:p w:rsidR="00692DC7" w:rsidRDefault="00692DC7" w:rsidP="00692DC7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达尔文学说与微进化</w:t>
      </w:r>
    </w:p>
    <w:p w:rsidR="00692DC7" w:rsidRDefault="00692DC7" w:rsidP="00692DC7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物种形成</w:t>
      </w:r>
    </w:p>
    <w:p w:rsidR="00692DC7" w:rsidRDefault="00692DC7" w:rsidP="00692DC7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hint="eastAsia"/>
          <w:sz w:val="24"/>
        </w:rPr>
        <w:t>宏进化与系统发生</w:t>
      </w:r>
    </w:p>
    <w:p w:rsidR="00692DC7" w:rsidRDefault="00692DC7" w:rsidP="00692DC7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第</w:t>
      </w:r>
      <w:r>
        <w:rPr>
          <w:rFonts w:hint="eastAsia"/>
          <w:b/>
          <w:bCs/>
          <w:sz w:val="24"/>
        </w:rPr>
        <w:t>6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生物多样性的进化</w:t>
      </w:r>
    </w:p>
    <w:p w:rsidR="00692DC7" w:rsidRDefault="00692DC7" w:rsidP="00692DC7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692DC7" w:rsidRDefault="00692DC7" w:rsidP="00692DC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陆生植物多样性的进化，动物多样性的进化</w:t>
      </w:r>
    </w:p>
    <w:p w:rsidR="00692DC7" w:rsidRDefault="00692DC7" w:rsidP="00692DC7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主要</w:t>
      </w:r>
      <w:r>
        <w:rPr>
          <w:b/>
          <w:bCs/>
          <w:sz w:val="24"/>
        </w:rPr>
        <w:t>考核内容：</w:t>
      </w:r>
    </w:p>
    <w:p w:rsidR="00692DC7" w:rsidRDefault="00692DC7" w:rsidP="00692DC7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生命起源及原核生物多样性的进化</w:t>
      </w:r>
    </w:p>
    <w:p w:rsidR="00692DC7" w:rsidRDefault="00692DC7" w:rsidP="00692DC7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真核细胞起源及原生生物多样性的进化</w:t>
      </w:r>
    </w:p>
    <w:p w:rsidR="00692DC7" w:rsidRDefault="00692DC7" w:rsidP="00692DC7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hint="eastAsia"/>
          <w:sz w:val="24"/>
        </w:rPr>
        <w:t>绿色植物多样性的进化</w:t>
      </w:r>
    </w:p>
    <w:p w:rsidR="00692DC7" w:rsidRDefault="00692DC7" w:rsidP="00692DC7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4. </w:t>
      </w:r>
      <w:r>
        <w:rPr>
          <w:rFonts w:hint="eastAsia"/>
          <w:sz w:val="24"/>
        </w:rPr>
        <w:t>真菌多样性的进化</w:t>
      </w:r>
    </w:p>
    <w:p w:rsidR="00692DC7" w:rsidRDefault="00692DC7" w:rsidP="00692DC7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5. </w:t>
      </w:r>
      <w:r>
        <w:rPr>
          <w:rFonts w:hint="eastAsia"/>
          <w:sz w:val="24"/>
        </w:rPr>
        <w:t>动物多样性的进化</w:t>
      </w:r>
    </w:p>
    <w:p w:rsidR="00692DC7" w:rsidRDefault="00692DC7" w:rsidP="00692DC7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6. </w:t>
      </w:r>
      <w:r>
        <w:rPr>
          <w:rFonts w:hint="eastAsia"/>
          <w:sz w:val="24"/>
        </w:rPr>
        <w:t>人类的进化</w:t>
      </w:r>
    </w:p>
    <w:p w:rsidR="00692DC7" w:rsidRDefault="00692DC7" w:rsidP="00692DC7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7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生态学与动物行为</w:t>
      </w:r>
    </w:p>
    <w:p w:rsidR="00692DC7" w:rsidRDefault="00692DC7" w:rsidP="00692DC7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692DC7" w:rsidRDefault="00692DC7" w:rsidP="00692DC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种群，群落，生态系统，生物多样性，动物行为</w:t>
      </w:r>
    </w:p>
    <w:p w:rsidR="00692DC7" w:rsidRDefault="00692DC7" w:rsidP="00692DC7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主要</w:t>
      </w:r>
      <w:r>
        <w:rPr>
          <w:b/>
          <w:bCs/>
          <w:sz w:val="24"/>
        </w:rPr>
        <w:t>考核内容：</w:t>
      </w:r>
    </w:p>
    <w:p w:rsidR="00692DC7" w:rsidRDefault="00692DC7" w:rsidP="00692DC7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生物与环境</w:t>
      </w:r>
    </w:p>
    <w:p w:rsidR="00692DC7" w:rsidRDefault="00692DC7" w:rsidP="00692DC7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种群的结构、动态与数量调节</w:t>
      </w:r>
    </w:p>
    <w:p w:rsidR="00692DC7" w:rsidRDefault="00692DC7" w:rsidP="00692DC7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hint="eastAsia"/>
          <w:sz w:val="24"/>
        </w:rPr>
        <w:t>群落的结构、类型及演替</w:t>
      </w:r>
    </w:p>
    <w:p w:rsidR="00692DC7" w:rsidRDefault="00692DC7" w:rsidP="00692DC7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4. </w:t>
      </w:r>
      <w:r>
        <w:rPr>
          <w:rFonts w:hint="eastAsia"/>
          <w:sz w:val="24"/>
        </w:rPr>
        <w:t>生态系统及其功能</w:t>
      </w:r>
    </w:p>
    <w:p w:rsidR="00692DC7" w:rsidRDefault="00692DC7" w:rsidP="00692DC7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5. </w:t>
      </w:r>
      <w:r>
        <w:rPr>
          <w:rFonts w:hint="eastAsia"/>
          <w:sz w:val="24"/>
        </w:rPr>
        <w:t>生物多样性与保护生物学</w:t>
      </w:r>
    </w:p>
    <w:p w:rsidR="00692DC7" w:rsidRDefault="00692DC7" w:rsidP="00692DC7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6. </w:t>
      </w:r>
      <w:r>
        <w:rPr>
          <w:rFonts w:hint="eastAsia"/>
          <w:sz w:val="24"/>
        </w:rPr>
        <w:t>动物的行为</w:t>
      </w:r>
    </w:p>
    <w:p w:rsidR="00692DC7" w:rsidRDefault="00692DC7" w:rsidP="00692DC7">
      <w:pPr>
        <w:rPr>
          <w:rFonts w:eastAsia="华文中宋"/>
          <w:b/>
          <w:bCs/>
          <w:sz w:val="36"/>
          <w:szCs w:val="36"/>
        </w:rPr>
      </w:pPr>
      <w:r>
        <w:rPr>
          <w:rFonts w:eastAsia="华文中宋" w:hint="eastAsia"/>
          <w:b/>
          <w:bCs/>
          <w:sz w:val="36"/>
          <w:szCs w:val="36"/>
        </w:rPr>
        <w:br w:type="page"/>
      </w:r>
    </w:p>
    <w:sectPr w:rsidR="00692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58E" w:rsidRDefault="0054158E" w:rsidP="00692DC7">
      <w:r>
        <w:separator/>
      </w:r>
    </w:p>
  </w:endnote>
  <w:endnote w:type="continuationSeparator" w:id="0">
    <w:p w:rsidR="0054158E" w:rsidRDefault="0054158E" w:rsidP="0069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58E" w:rsidRDefault="0054158E" w:rsidP="00692DC7">
      <w:r>
        <w:separator/>
      </w:r>
    </w:p>
  </w:footnote>
  <w:footnote w:type="continuationSeparator" w:id="0">
    <w:p w:rsidR="0054158E" w:rsidRDefault="0054158E" w:rsidP="00692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95B"/>
    <w:rsid w:val="0009179E"/>
    <w:rsid w:val="00165844"/>
    <w:rsid w:val="004F7B00"/>
    <w:rsid w:val="0053695B"/>
    <w:rsid w:val="0054158E"/>
    <w:rsid w:val="00692DC7"/>
    <w:rsid w:val="008F4D5D"/>
    <w:rsid w:val="00A03332"/>
    <w:rsid w:val="00A71E7C"/>
    <w:rsid w:val="00D9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C89C3C-6C82-4E52-81D7-2BDB01AC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D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2D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2D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2DC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92DC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92D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</Words>
  <Characters>951</Characters>
  <Application>Microsoft Office Word</Application>
  <DocSecurity>0</DocSecurity>
  <Lines>7</Lines>
  <Paragraphs>2</Paragraphs>
  <ScaleCrop>false</ScaleCrop>
  <Company>Lenovo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洪小斌</dc:creator>
  <cp:keywords/>
  <dc:description/>
  <cp:lastModifiedBy>Admin</cp:lastModifiedBy>
  <cp:revision>2</cp:revision>
  <dcterms:created xsi:type="dcterms:W3CDTF">2023-06-28T08:37:00Z</dcterms:created>
  <dcterms:modified xsi:type="dcterms:W3CDTF">2023-06-28T08:37:00Z</dcterms:modified>
</cp:coreProperties>
</file>